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noProof/>
          <w:lang w:val="fr-FR"/>
        </w:rPr>
        <w:id w:val="-1724750495"/>
        <w:docPartObj>
          <w:docPartGallery w:val="Cover Pages"/>
          <w:docPartUnique/>
        </w:docPartObj>
      </w:sdtPr>
      <w:sdtEndPr/>
      <w:sdtContent>
        <w:p w:rsidR="00CC6A28" w:rsidRPr="00F76FAA" w:rsidRDefault="004A4235" w:rsidP="004944E5">
          <w:pPr>
            <w:spacing w:after="0" w:line="240" w:lineRule="auto"/>
            <w:rPr>
              <w:rFonts w:ascii="Arial" w:hAnsi="Arial" w:cs="Arial"/>
              <w:noProof/>
              <w:lang w:val="fr-FR"/>
            </w:rPr>
          </w:pPr>
          <w:r w:rsidRPr="00F76FAA">
            <w:rPr>
              <w:rFonts w:ascii="Arial" w:hAnsi="Arial" w:cs="Arial"/>
              <w:noProof/>
              <w:lang w:val="fr-FR"/>
            </w:rPr>
            <w:t xml:space="preserve">      </w:t>
          </w:r>
        </w:p>
      </w:sdtContent>
    </w:sdt>
    <w:p w:rsidR="005F6C61" w:rsidRPr="00F76FAA" w:rsidRDefault="00D251CA" w:rsidP="007923A2">
      <w:pPr>
        <w:spacing w:after="0" w:line="240" w:lineRule="auto"/>
        <w:rPr>
          <w:rFonts w:ascii="Arial" w:hAnsi="Arial" w:cs="Arial"/>
          <w:sz w:val="22"/>
          <w:lang w:val="fr-FR"/>
        </w:rPr>
      </w:pPr>
      <w:r w:rsidRPr="00F76FAA">
        <w:rPr>
          <w:rFonts w:ascii="Arial" w:hAnsi="Arial" w:cs="Arial"/>
          <w:noProof/>
          <w:lang w:val="fr-FR" w:eastAsia="fr-FR"/>
        </w:rPr>
        <mc:AlternateContent>
          <mc:Choice Requires="wps">
            <w:drawing>
              <wp:anchor distT="0" distB="0" distL="114300" distR="114300" simplePos="0" relativeHeight="251666432" behindDoc="0" locked="0" layoutInCell="1" allowOverlap="1" wp14:anchorId="27400CB3" wp14:editId="5F33FC0D">
                <wp:simplePos x="0" y="0"/>
                <wp:positionH relativeFrom="column">
                  <wp:posOffset>1333500</wp:posOffset>
                </wp:positionH>
                <wp:positionV relativeFrom="paragraph">
                  <wp:posOffset>9525</wp:posOffset>
                </wp:positionV>
                <wp:extent cx="2076450" cy="4953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76450" cy="495300"/>
                        </a:xfrm>
                        <a:prstGeom prst="rect">
                          <a:avLst/>
                        </a:prstGeom>
                        <a:noFill/>
                        <a:ln>
                          <a:noFill/>
                        </a:ln>
                        <a:effectLst/>
                      </wps:spPr>
                      <wps:txbx>
                        <w:txbxContent>
                          <w:p w:rsidR="007A1192" w:rsidRPr="00D251CA" w:rsidRDefault="007A1192" w:rsidP="00D251CA">
                            <w:pPr>
                              <w:jc w:val="center"/>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D251CA">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C.A.E.B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00CB3" id="_x0000_t202" coordsize="21600,21600" o:spt="202" path="m,l,21600r21600,l21600,xe">
                <v:stroke joinstyle="miter"/>
                <v:path gradientshapeok="t" o:connecttype="rect"/>
              </v:shapetype>
              <v:shape id="Zone de texte 1" o:spid="_x0000_s1026" type="#_x0000_t202" style="position:absolute;margin-left:105pt;margin-top:.75pt;width:163.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QcLgIAAFsEAAAOAAAAZHJzL2Uyb0RvYy54bWysVF1v2jAUfZ+0/2D5fSQwaNeIULFWTJNQ&#10;W4lOlfZmHJtEsn0925CwX79rJ1DW7Wnai7lfub73nGPmt51W5CCcb8CUdDzKKRGGQ9WYXUm/Pa8+&#10;fKLEB2YqpsCIkh6Fp7eL9+/mrS3EBGpQlXAEmxhftLakdQi2yDLPa6GZH4EVBpMSnGYBXbfLKsda&#10;7K5VNsnzq6wFV1kHXHiP0fs+SRepv5SCh0cpvQhElRRnC+l06dzGM1vMWbFzzNYNH8Zg/zCFZo3B&#10;S8+t7llgZO+aP1rphjvwIMOIg85AyoaLtANuM87fbLOpmRVpFwTH2zNM/v+15Q+HJ0eaCrmjxDCN&#10;FH1HokglSBBdEGQcIWqtL7ByY7E2dJ+hi+VD3GMwbt5Jp+Mv7kQwj2AfzwBjJ8IxOMmvr6YzTHHM&#10;TW9mH/PEQPb6tXU+fBGgSTRK6pDAhCs7rH3AG7H0VBIvM7BqlEokKvNbAAv7iEgqGL6Oi/QDRyt0&#10;227YYgvVEZdz0CvEW75qcII18+GJOZQEDo0yD494SAVtSWGwKKnB/fxbPNYjU5ilpEWJldT/2DMn&#10;KFFfDXJ4M55OoyaTM51dT9Bxl5ntZcbs9R2gipEnnC6ZsT6okykd6Bd8Dct4K6aY4Xh3ScPJvAu9&#10;8PE1cbFcpiJUoWVhbTaWx9YRwojvc/fCnB1IiEJ4gJMYWfGGi762B3+5DyCbRFQEuEcVWYsOKjjx&#10;N7y2+EQu/VT1+p+w+AUAAP//AwBQSwMEFAAGAAgAAAAhADdlMPTbAAAACAEAAA8AAABkcnMvZG93&#10;bnJldi54bWxMj8FOwzAQRO9I/IO1SNyo3UJoG7KpEIgriAKVuLnxNomI11HsNuHvWU5wHL3V7Jti&#10;M/lOnWiIbWCE+cyAIq6Ca7lGeH97ulqBismys11gQvimCJvy/KywuQsjv9Jpm2olJRxzi9Ck1Oda&#10;x6ohb+Ms9MTCDmHwNkkcau0GO0q57/TCmFvtbcvyobE9PTRUfW2PHuHj+fC5uzEv9aPP+jFMRrNf&#10;a8TLi+n+DlSiKf0dw6++qEMpTvtwZBdVh7CYG9mSBGSghGfXS8l7hOU6A10W+v+A8gcAAP//AwBQ&#10;SwECLQAUAAYACAAAACEAtoM4kv4AAADhAQAAEwAAAAAAAAAAAAAAAAAAAAAAW0NvbnRlbnRfVHlw&#10;ZXNdLnhtbFBLAQItABQABgAIAAAAIQA4/SH/1gAAAJQBAAALAAAAAAAAAAAAAAAAAC8BAABfcmVs&#10;cy8ucmVsc1BLAQItABQABgAIAAAAIQAHUDQcLgIAAFsEAAAOAAAAAAAAAAAAAAAAAC4CAABkcnMv&#10;ZTJvRG9jLnhtbFBLAQItABQABgAIAAAAIQA3ZTD02wAAAAgBAAAPAAAAAAAAAAAAAAAAAIgEAABk&#10;cnMvZG93bnJldi54bWxQSwUGAAAAAAQABADzAAAAkAUAAAAA&#10;" filled="f" stroked="f">
                <v:textbox>
                  <w:txbxContent>
                    <w:p w:rsidR="007A1192" w:rsidRPr="00D251CA" w:rsidRDefault="007A1192" w:rsidP="00D251CA">
                      <w:pPr>
                        <w:jc w:val="center"/>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D251CA">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C.A.E.B</w:t>
                      </w:r>
                    </w:p>
                  </w:txbxContent>
                </v:textbox>
                <w10:wrap type="square"/>
              </v:shape>
            </w:pict>
          </mc:Fallback>
        </mc:AlternateContent>
      </w:r>
      <w:r w:rsidR="00CC6A28" w:rsidRPr="00F76FAA">
        <w:rPr>
          <w:rFonts w:ascii="Arial" w:hAnsi="Arial" w:cs="Arial"/>
          <w:noProof/>
          <w:lang w:val="fr-FR" w:eastAsia="fr-FR"/>
        </w:rPr>
        <w:drawing>
          <wp:inline distT="0" distB="0" distL="0" distR="0" wp14:anchorId="728909DB" wp14:editId="0E4C0FF2">
            <wp:extent cx="1200150" cy="5143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r w:rsidR="00744FF4" w:rsidRPr="00F76FAA">
        <w:rPr>
          <w:rFonts w:ascii="Arial" w:hAnsi="Arial" w:cs="Arial"/>
          <w:sz w:val="22"/>
          <w:lang w:val="fr-FR"/>
        </w:rPr>
        <w:t xml:space="preserve">        </w:t>
      </w:r>
    </w:p>
    <w:p w:rsidR="00744FF4" w:rsidRPr="00F76FAA" w:rsidRDefault="005F6C61" w:rsidP="005F6C61">
      <w:pPr>
        <w:spacing w:after="0" w:line="240" w:lineRule="auto"/>
        <w:rPr>
          <w:rFonts w:ascii="Arial" w:hAnsi="Arial" w:cs="Arial"/>
          <w:b/>
          <w:color w:val="000000" w:themeColor="text1"/>
          <w:lang w:val="fr-FR"/>
        </w:rPr>
      </w:pPr>
      <w:r w:rsidRPr="00F76FAA">
        <w:rPr>
          <w:rFonts w:ascii="Arial" w:hAnsi="Arial" w:cs="Arial"/>
          <w:noProof/>
          <w:color w:val="000000" w:themeColor="text1"/>
          <w:lang w:val="fr-FR" w:eastAsia="fr-FR"/>
        </w:rPr>
        <mc:AlternateContent>
          <mc:Choice Requires="wps">
            <w:drawing>
              <wp:anchor distT="0" distB="0" distL="114300" distR="114300" simplePos="0" relativeHeight="251667456" behindDoc="0" locked="0" layoutInCell="1" allowOverlap="1" wp14:anchorId="19E07903" wp14:editId="538F2F0C">
                <wp:simplePos x="0" y="0"/>
                <wp:positionH relativeFrom="column">
                  <wp:posOffset>342900</wp:posOffset>
                </wp:positionH>
                <wp:positionV relativeFrom="paragraph">
                  <wp:posOffset>59055</wp:posOffset>
                </wp:positionV>
                <wp:extent cx="1391920" cy="762635"/>
                <wp:effectExtent l="9525" t="11430" r="825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7626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A1192" w:rsidRDefault="007A1192" w:rsidP="00CC6A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E07903" id="Rectangle 37" o:spid="_x0000_s1027" style="position:absolute;margin-left:27pt;margin-top:4.65pt;width:109.6pt;height:60.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z5fAIAAA0FAAAOAAAAZHJzL2Uyb0RvYy54bWysVNuO2yAQfa/Uf0C8J7YT52bFWa3ipKq0&#10;bVfd9gMI4BgVAwI2zrbaf++Ak+ymfVlV9QMGZhjOmTnD8ubYSnTg1gmtSpwNU4y4opoJtS/x92/b&#10;wRwj54liRGrFS/zEHb5ZvX+37EzBR7rRknGLIIhyRWdK3HhviiRxtOEtcUNtuAJjrW1LPCztPmGW&#10;dBC9lckoTadJpy0zVlPuHOxWvRGvYvy65tR/qWvHPZIlBmw+jjaOuzAmqyUp9paYRtATDPIPKFoi&#10;FFx6CVURT9CjFX+FagW12unaD6luE13XgvLIAdhk6R9sHhpieOQCyXHmkib3/8LSz4d7iwQr8XiG&#10;kSIt1OgrZI2oveQI9iBBnXEF+D2YexsoOnOn6Q+HlF434MZvrdVdwwkDWFnwT64OhIWDo2jXfdIM&#10;wpNHr2OujrVtQ0DIAjrGkjxdSsKPHlHYzMaLbDGCylGwzaaj6XgSryDF+bSxzn/gukVhUmIL4GN0&#10;crhzPqAhxdklXKb0VkgZyy4V6kq8mIwm8YDTUrBgjCTtfreWFh0ICGcbv9O9V26t8CBfKdoSz9Pw&#10;BSdShGxsFItzT4Ts54BEqmAGcoDtNOtl8muRLjbzzTwf5KPpZpCnVTW43a7zwXSbzSbVuFqvq+w5&#10;4MzyohGMcRWgniWb5W+TxKl5erFdRHtFyb2FeXINI2YZWJ3/kV2UQah8ryB/3B2j0KJGgip2mj2B&#10;LqzuuxJeEZg02v7EqIOOLLGCJwMj+VGBshZZnocGjot8MguasK8tu9cWoigEKrHHqJ+ufd/0j8aK&#10;fQP3ZH3NzS2ocSuiUF4wnTQMPRcZnd6H0NSv19Hr5RVb/QYAAP//AwBQSwMEFAAGAAgAAAAhAAtQ&#10;QKXgAAAACAEAAA8AAABkcnMvZG93bnJldi54bWxMj0FLxDAUhO+C/yE8wZub2nbV1qaLCKuHXRS7&#10;Ch7TJjbF5qUk2d3qr/d50uMww8w31Wq2IztoHwaHAi4XCTCNnVMD9gJed+uLG2AhSlRydKgFfOkA&#10;q/r0pJKlckd80Ycm9oxKMJRSgIlxKjkPndFWhoWbNJL34byVkaTvufLySOV25GmSXHErB6QFIyd9&#10;b3T32eytAL4xb+3j+9NDljfbYu03u3b5/C3E+dl8dwss6jn+heEXn9ChJqbW7VEFNgpY5nQlCigy&#10;YGSn11kKrKVcWuTA64r/P1D/AAAA//8DAFBLAQItABQABgAIAAAAIQC2gziS/gAAAOEBAAATAAAA&#10;AAAAAAAAAAAAAAAAAABbQ29udGVudF9UeXBlc10ueG1sUEsBAi0AFAAGAAgAAAAhADj9If/WAAAA&#10;lAEAAAsAAAAAAAAAAAAAAAAALwEAAF9yZWxzLy5yZWxzUEsBAi0AFAAGAAgAAAAhAG8Q7Pl8AgAA&#10;DQUAAA4AAAAAAAAAAAAAAAAALgIAAGRycy9lMm9Eb2MueG1sUEsBAi0AFAAGAAgAAAAhAAtQQKXg&#10;AAAACAEAAA8AAAAAAAAAAAAAAAAA1gQAAGRycy9kb3ducmV2LnhtbFBLBQYAAAAABAAEAPMAAADj&#10;BQAAAAA=&#10;" filled="f" strokecolor="white">
                <v:textbox style="mso-fit-shape-to-text:t">
                  <w:txbxContent>
                    <w:p w:rsidR="007A1192" w:rsidRDefault="007A1192" w:rsidP="00CC6A28"/>
                  </w:txbxContent>
                </v:textbox>
              </v:rect>
            </w:pict>
          </mc:Fallback>
        </mc:AlternateContent>
      </w:r>
      <w:r w:rsidR="00CC6A28" w:rsidRPr="00F76FAA">
        <w:rPr>
          <w:rFonts w:ascii="Arial" w:hAnsi="Arial" w:cs="Arial"/>
          <w:b/>
          <w:color w:val="000000" w:themeColor="text1"/>
          <w:lang w:val="fr-FR"/>
        </w:rPr>
        <w:t>Conseils et Appui pour l’Education à la Base</w:t>
      </w:r>
      <w:r w:rsidR="007923A2" w:rsidRPr="00F76FAA">
        <w:rPr>
          <w:rFonts w:ascii="Arial" w:hAnsi="Arial" w:cs="Arial"/>
          <w:b/>
          <w:color w:val="000000" w:themeColor="text1"/>
          <w:lang w:val="fr-FR"/>
        </w:rPr>
        <w:t xml:space="preserve"> </w:t>
      </w:r>
      <w:r w:rsidR="00CC6A28" w:rsidRPr="00F76FAA">
        <w:rPr>
          <w:rFonts w:ascii="Arial" w:hAnsi="Arial" w:cs="Arial"/>
          <w:b/>
          <w:color w:val="000000" w:themeColor="text1"/>
          <w:lang w:val="fr-FR"/>
        </w:rPr>
        <w:t xml:space="preserve">Siège social : Bamako Commune V du District quartier </w:t>
      </w:r>
      <w:proofErr w:type="spellStart"/>
      <w:r w:rsidR="00CC6A28" w:rsidRPr="00F76FAA">
        <w:rPr>
          <w:rFonts w:ascii="Arial" w:hAnsi="Arial" w:cs="Arial"/>
          <w:b/>
          <w:color w:val="000000" w:themeColor="text1"/>
          <w:lang w:val="fr-FR"/>
        </w:rPr>
        <w:t>Baco</w:t>
      </w:r>
      <w:proofErr w:type="spellEnd"/>
      <w:r w:rsidR="004944E5" w:rsidRPr="00F76FAA">
        <w:rPr>
          <w:rFonts w:ascii="Arial" w:hAnsi="Arial" w:cs="Arial"/>
          <w:b/>
          <w:color w:val="000000" w:themeColor="text1"/>
          <w:lang w:val="fr-FR"/>
        </w:rPr>
        <w:t xml:space="preserve"> </w:t>
      </w:r>
      <w:proofErr w:type="spellStart"/>
      <w:r w:rsidR="00CC6A28" w:rsidRPr="00F76FAA">
        <w:rPr>
          <w:rFonts w:ascii="Arial" w:hAnsi="Arial" w:cs="Arial"/>
          <w:b/>
          <w:color w:val="000000" w:themeColor="text1"/>
          <w:lang w:val="fr-FR"/>
        </w:rPr>
        <w:t>djicoroni</w:t>
      </w:r>
      <w:proofErr w:type="spellEnd"/>
      <w:r w:rsidR="00CC6A28" w:rsidRPr="00F76FAA">
        <w:rPr>
          <w:rFonts w:ascii="Arial" w:hAnsi="Arial" w:cs="Arial"/>
          <w:b/>
          <w:color w:val="000000" w:themeColor="text1"/>
          <w:lang w:val="fr-FR"/>
        </w:rPr>
        <w:t xml:space="preserve"> ACI Rue 718  Porte 840</w:t>
      </w:r>
      <w:r w:rsidR="004944E5" w:rsidRPr="00F76FAA">
        <w:rPr>
          <w:rFonts w:ascii="Arial" w:hAnsi="Arial" w:cs="Arial"/>
          <w:b/>
          <w:color w:val="000000" w:themeColor="text1"/>
          <w:lang w:val="fr-FR"/>
        </w:rPr>
        <w:t>, Tel</w:t>
      </w:r>
      <w:r w:rsidR="00CC6A28" w:rsidRPr="00F76FAA">
        <w:rPr>
          <w:rFonts w:ascii="Arial" w:hAnsi="Arial" w:cs="Arial"/>
          <w:b/>
          <w:color w:val="000000" w:themeColor="text1"/>
          <w:lang w:val="fr-FR"/>
        </w:rPr>
        <w:t> : 20 28 56 60/ 79 13 01 53 BP : E 2310 Email : caeb_ong@hotmail.com</w:t>
      </w:r>
    </w:p>
    <w:p w:rsidR="00744FF4" w:rsidRPr="00F76FAA" w:rsidRDefault="00744FF4" w:rsidP="005F6C61">
      <w:pPr>
        <w:pBdr>
          <w:bottom w:val="single" w:sz="12" w:space="0" w:color="auto"/>
        </w:pBdr>
        <w:spacing w:before="0" w:after="0" w:line="240" w:lineRule="auto"/>
        <w:rPr>
          <w:rFonts w:ascii="Arial" w:hAnsi="Arial" w:cs="Arial"/>
          <w:lang w:val="fr-FR"/>
        </w:rPr>
      </w:pPr>
    </w:p>
    <w:p w:rsidR="00744FF4" w:rsidRPr="00F76FAA" w:rsidRDefault="00744FF4" w:rsidP="00744FF4">
      <w:pPr>
        <w:pStyle w:val="Sous-titre"/>
        <w:jc w:val="right"/>
        <w:rPr>
          <w:rFonts w:ascii="Arial" w:hAnsi="Arial" w:cs="Arial"/>
          <w:b/>
          <w:noProof/>
          <w:color w:val="0070C0"/>
          <w:sz w:val="22"/>
          <w:lang w:val="fr-FR"/>
        </w:rPr>
      </w:pPr>
    </w:p>
    <w:p w:rsidR="00744FF4" w:rsidRPr="00F76FAA" w:rsidRDefault="00744FF4" w:rsidP="00744FF4">
      <w:pPr>
        <w:tabs>
          <w:tab w:val="left" w:pos="1770"/>
        </w:tabs>
        <w:spacing w:after="0" w:line="240" w:lineRule="auto"/>
        <w:jc w:val="center"/>
        <w:rPr>
          <w:rFonts w:ascii="Arial" w:hAnsi="Arial" w:cs="Arial"/>
          <w:b/>
          <w:sz w:val="24"/>
          <w:lang w:val="fr-FR"/>
        </w:rPr>
      </w:pPr>
    </w:p>
    <w:p w:rsidR="00744FF4" w:rsidRPr="00F76FAA" w:rsidRDefault="00744FF4" w:rsidP="00744FF4">
      <w:pPr>
        <w:tabs>
          <w:tab w:val="left" w:pos="1770"/>
        </w:tabs>
        <w:spacing w:after="0" w:line="240" w:lineRule="auto"/>
        <w:jc w:val="center"/>
        <w:rPr>
          <w:rFonts w:ascii="Arial" w:hAnsi="Arial" w:cs="Arial"/>
          <w:b/>
          <w:sz w:val="24"/>
          <w:lang w:val="fr-FR"/>
        </w:rPr>
      </w:pPr>
    </w:p>
    <w:p w:rsidR="0021119D" w:rsidRPr="00F76FAA" w:rsidRDefault="0021119D" w:rsidP="00744FF4">
      <w:pPr>
        <w:tabs>
          <w:tab w:val="left" w:pos="1770"/>
        </w:tabs>
        <w:spacing w:after="0" w:line="240" w:lineRule="auto"/>
        <w:jc w:val="center"/>
        <w:rPr>
          <w:rFonts w:ascii="Arial" w:hAnsi="Arial" w:cs="Arial"/>
          <w:b/>
          <w:sz w:val="24"/>
          <w:lang w:val="fr-FR"/>
        </w:rPr>
      </w:pPr>
    </w:p>
    <w:p w:rsidR="0021119D" w:rsidRPr="00F76FAA" w:rsidRDefault="0021119D" w:rsidP="00744FF4">
      <w:pPr>
        <w:tabs>
          <w:tab w:val="left" w:pos="1770"/>
        </w:tabs>
        <w:spacing w:after="0" w:line="240" w:lineRule="auto"/>
        <w:jc w:val="center"/>
        <w:rPr>
          <w:rFonts w:ascii="Arial" w:hAnsi="Arial" w:cs="Arial"/>
          <w:b/>
          <w:sz w:val="24"/>
          <w:lang w:val="fr-FR"/>
        </w:rPr>
      </w:pPr>
    </w:p>
    <w:p w:rsidR="0021119D" w:rsidRPr="00F76FAA" w:rsidRDefault="007B7E4A" w:rsidP="00744FF4">
      <w:pPr>
        <w:tabs>
          <w:tab w:val="left" w:pos="1770"/>
        </w:tabs>
        <w:spacing w:after="0" w:line="240" w:lineRule="auto"/>
        <w:jc w:val="center"/>
        <w:rPr>
          <w:rFonts w:ascii="Arial" w:hAnsi="Arial" w:cs="Arial"/>
          <w:b/>
          <w:sz w:val="24"/>
          <w:lang w:val="fr-FR"/>
        </w:rPr>
      </w:pPr>
      <w:r>
        <w:rPr>
          <w:rFonts w:ascii="Arial" w:hAnsi="Arial" w:cs="Arial"/>
          <w:b/>
          <w:noProof/>
          <w:color w:val="auto"/>
          <w:sz w:val="24"/>
          <w:lang w:val="fr-FR" w:eastAsia="fr-FR"/>
        </w:rPr>
        <mc:AlternateContent>
          <mc:Choice Requires="wps">
            <w:drawing>
              <wp:anchor distT="0" distB="0" distL="114300" distR="114300" simplePos="0" relativeHeight="251668480" behindDoc="0" locked="0" layoutInCell="1" allowOverlap="1">
                <wp:simplePos x="0" y="0"/>
                <wp:positionH relativeFrom="column">
                  <wp:posOffset>2276475</wp:posOffset>
                </wp:positionH>
                <wp:positionV relativeFrom="paragraph">
                  <wp:posOffset>2653029</wp:posOffset>
                </wp:positionV>
                <wp:extent cx="2152650" cy="866775"/>
                <wp:effectExtent l="0" t="0" r="19050" b="28575"/>
                <wp:wrapNone/>
                <wp:docPr id="3" name="Parchemin horizontal 3"/>
                <wp:cNvGraphicFramePr/>
                <a:graphic xmlns:a="http://schemas.openxmlformats.org/drawingml/2006/main">
                  <a:graphicData uri="http://schemas.microsoft.com/office/word/2010/wordprocessingShape">
                    <wps:wsp>
                      <wps:cNvSpPr/>
                      <wps:spPr>
                        <a:xfrm>
                          <a:off x="0" y="0"/>
                          <a:ext cx="2152650" cy="8667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192" w:rsidRPr="007B7E4A" w:rsidRDefault="007A1192" w:rsidP="007B7E4A">
                            <w:pPr>
                              <w:pBdr>
                                <w:top w:val="thinThickSmallGap" w:sz="24" w:space="1" w:color="auto"/>
                                <w:left w:val="thinThickSmallGap" w:sz="24" w:space="4" w:color="auto"/>
                                <w:bottom w:val="thinThickSmallGap" w:sz="24" w:space="1" w:color="auto"/>
                                <w:right w:val="thinThickSmallGap" w:sz="24" w:space="4" w:color="auto"/>
                                <w:between w:val="wave" w:sz="6" w:space="1" w:color="auto"/>
                                <w:bar w:val="wave" w:sz="6" w:color="auto"/>
                              </w:pBdr>
                              <w:shd w:val="clear" w:color="auto" w:fill="D0E6F6" w:themeFill="accent2" w:themeFillTint="33"/>
                              <w:jc w:val="center"/>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7B7E4A">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 xml:space="preserve">2020 </w:t>
                            </w:r>
                          </w:p>
                          <w:p w:rsidR="007A1192" w:rsidRDefault="007A1192" w:rsidP="007B7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8" type="#_x0000_t98" style="position:absolute;left:0;text-align:left;margin-left:179.25pt;margin-top:208.9pt;width:169.5pt;height:6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JhwIAAGIFAAAOAAAAZHJzL2Uyb0RvYy54bWysVFFP2zAQfp+0/2D5faQtbWEVKaqKmCYh&#10;QJSJZ9exSSTH59luk/Lrd+ekAQHaw7Q+pLbv7vPdd9/54rKtDdsrHyqwOR+fjDhTVkJR2eec/3q8&#10;/nbOWYjCFsKAVTk/qMAvl1+/XDRuoSZQgimUZwhiw6JxOS9jdIssC7JUtQgn4JRFowZfi4hb/5wV&#10;XjSIXptsMhrNswZ84TxIFQKeXnVGvkz4WisZ77QOKjKTc8wtpq9P3y19s+WFWDx74cpK9mmIf8ii&#10;FpXFSweoKxEF2/nqA1RdSQ8BdDyRUGegdSVVqgGrGY/eVbMphVOpFiQnuIGm8P9g5e3+3rOqyPkp&#10;Z1bU2KJ74Yn9yrISfPUCNgrDTompxoUFBmzcve93AZdUdqt9Tf9YEGsTu4eBXdVGJvFwMp5N5jNs&#10;gkTb+Xx+djYj0Ow12vkQfyioGS2wxuH6DZJmTCJY7G9C7MKO7ohBmXW5pFU8GEXpGPugNFZHt6fo&#10;pCu1Np7tBSpCSKlsHHemUhSqO56N8NfnNkSkTBMgIevKmAG7ByDWPmJ3ufb+FKqSLIfg0d8S64KH&#10;iHQzNmQIxi6B/wzAYFX9zZ3/kaSOGmIptts2dX5CnnSyheKAavDQjUlw8rrCTtyIEFEUOBfYPJz1&#10;eIcfbaDJOfQrTlp5+eyc/FMrXzhrcM5yHn7vhFecmZ8Whfx9PJ3SYKbNdHY2wY1/a9m+tdhdvQZs&#10;3BhfFSfTkvyjOS61h/oJn4QV3YomYSVmlnMZ/XGzjt3846Mi1WqV3HAYnYg3duMkgRPPpK7H9kl4&#10;18sxopBv4TiTYvFOiZ0vRVpY7SLoKsn0lde+AzjISUr9o0Mvxdt98np9Gpd/AAAA//8DAFBLAwQU&#10;AAYACAAAACEA01bTOOIAAAALAQAADwAAAGRycy9kb3ducmV2LnhtbEyPTU/DMAyG70j8h8hI3Fi6&#10;j26l1J0AgYR2QHQgzmlj2mpNUppsLfx6zAmOth+9ft5sO5lOnGjwrbMI81kEgmzldGtrhLfXx6sE&#10;hA/KatU5Swhf5GGbn59lKtVutAWd9qEWHGJ9qhCaEPpUSl81ZJSfuZ4s3z7cYFTgcailHtTI4aaT&#10;iyhaS6Nayx8a1dN9Q9VhfzQIL99t+fzQB5d8HnY0Vovi6e69QLy8mG5vQASawh8Mv/qsDjk7le5o&#10;tRcdwjJOYkYRVvMNd2Bifb3hTYkQx6slyDyT/zvkPwAAAP//AwBQSwECLQAUAAYACAAAACEAtoM4&#10;kv4AAADhAQAAEwAAAAAAAAAAAAAAAAAAAAAAW0NvbnRlbnRfVHlwZXNdLnhtbFBLAQItABQABgAI&#10;AAAAIQA4/SH/1gAAAJQBAAALAAAAAAAAAAAAAAAAAC8BAABfcmVscy8ucmVsc1BLAQItABQABgAI&#10;AAAAIQDFO+nJhwIAAGIFAAAOAAAAAAAAAAAAAAAAAC4CAABkcnMvZTJvRG9jLnhtbFBLAQItABQA&#10;BgAIAAAAIQDTVtM44gAAAAsBAAAPAAAAAAAAAAAAAAAAAOEEAABkcnMvZG93bnJldi54bWxQSwUG&#10;AAAAAAQABADzAAAA8AUAAAAA&#10;" fillcolor="#1cade4 [3204]" strokecolor="#0d5571 [1604]" strokeweight="2pt">
                <v:textbox>
                  <w:txbxContent>
                    <w:p w:rsidR="007A1192" w:rsidRPr="007B7E4A" w:rsidRDefault="007A1192" w:rsidP="007B7E4A">
                      <w:pPr>
                        <w:pBdr>
                          <w:top w:val="thinThickSmallGap" w:sz="24" w:space="1" w:color="auto"/>
                          <w:left w:val="thinThickSmallGap" w:sz="24" w:space="4" w:color="auto"/>
                          <w:bottom w:val="thinThickSmallGap" w:sz="24" w:space="1" w:color="auto"/>
                          <w:right w:val="thinThickSmallGap" w:sz="24" w:space="4" w:color="auto"/>
                          <w:between w:val="wave" w:sz="6" w:space="1" w:color="auto"/>
                          <w:bar w:val="wave" w:sz="6" w:color="auto"/>
                        </w:pBdr>
                        <w:shd w:val="clear" w:color="auto" w:fill="D0E6F6" w:themeFill="accent2" w:themeFillTint="33"/>
                        <w:jc w:val="center"/>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7B7E4A">
                        <w:rPr>
                          <w:rFonts w:ascii="Engravers MT" w:eastAsia="Calibri" w:hAnsi="Engravers MT" w:cs="Times New Roman"/>
                          <w:b/>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 xml:space="preserve">2020 </w:t>
                      </w:r>
                    </w:p>
                    <w:p w:rsidR="007A1192" w:rsidRDefault="007A1192" w:rsidP="007B7E4A">
                      <w:pPr>
                        <w:jc w:val="center"/>
                      </w:pPr>
                    </w:p>
                  </w:txbxContent>
                </v:textbox>
              </v:shape>
            </w:pict>
          </mc:Fallback>
        </mc:AlternateContent>
      </w:r>
      <w:r w:rsidR="00D251CA" w:rsidRPr="00F76FAA">
        <w:rPr>
          <w:rFonts w:ascii="Arial" w:hAnsi="Arial" w:cs="Arial"/>
          <w:noProof/>
          <w:lang w:val="fr-FR" w:eastAsia="fr-FR"/>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margin">
                  <wp:posOffset>2533650</wp:posOffset>
                </wp:positionV>
                <wp:extent cx="6581775" cy="2590800"/>
                <wp:effectExtent l="0" t="0" r="9525" b="0"/>
                <wp:wrapTopAndBottom/>
                <wp:docPr id="6" name="Zone de texte 6" descr="Title, Subtitle, and Abstract"/>
                <wp:cNvGraphicFramePr/>
                <a:graphic xmlns:a="http://schemas.openxmlformats.org/drawingml/2006/main">
                  <a:graphicData uri="http://schemas.microsoft.com/office/word/2010/wordprocessingShape">
                    <wps:wsp>
                      <wps:cNvSpPr txBox="1"/>
                      <wps:spPr>
                        <a:xfrm>
                          <a:off x="0" y="0"/>
                          <a:ext cx="6581775" cy="2590800"/>
                        </a:xfrm>
                        <a:prstGeom prst="rect">
                          <a:avLst/>
                        </a:prstGeom>
                        <a:noFill/>
                        <a:ln w="6350">
                          <a:noFill/>
                        </a:ln>
                        <a:effectLst/>
                      </wps:spPr>
                      <wps:txbx>
                        <w:txbxContent>
                          <w:p w:rsidR="007A1192" w:rsidRPr="005F6C61" w:rsidRDefault="00E17243" w:rsidP="007923A2">
                            <w:pPr>
                              <w:pBdr>
                                <w:top w:val="thinThickSmallGap" w:sz="24" w:space="1" w:color="auto"/>
                                <w:left w:val="thinThickSmallGap" w:sz="24" w:space="4" w:color="auto"/>
                                <w:bottom w:val="thinThickSmallGap" w:sz="24" w:space="1" w:color="auto"/>
                                <w:right w:val="thinThickSmallGap" w:sz="24" w:space="4" w:color="auto"/>
                                <w:between w:val="wave" w:sz="6" w:space="1" w:color="auto"/>
                                <w:bar w:val="wave" w:sz="6" w:color="auto"/>
                              </w:pBdr>
                              <w:shd w:val="clear" w:color="auto" w:fill="D0E6F6" w:themeFill="accent2" w:themeFillTint="33"/>
                              <w:jc w:val="center"/>
                              <w:rPr>
                                <w:rStyle w:val="lev"/>
                                <w:rFonts w:ascii="Perpetua Titling MT" w:hAnsi="Perpetua Titling MT"/>
                                <w:b w:val="0"/>
                                <w:color w:val="0070C0"/>
                                <w:sz w:val="56"/>
                                <w:lang w:val="fr-FR"/>
                              </w:rPr>
                            </w:pPr>
                            <w:sdt>
                              <w:sdtPr>
                                <w:rPr>
                                  <w:rFonts w:ascii="Engravers MT" w:eastAsia="Calibri" w:hAnsi="Engravers MT" w:cs="Times New Roman"/>
                                  <w:b/>
                                  <w:bCs/>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alias w:val="Titre"/>
                                <w:tag w:val=""/>
                                <w:id w:val="-1472289968"/>
                                <w:placeholder>
                                  <w:docPart w:val="8098238AC21542AE847BC4AAD5FA77F9"/>
                                </w:placeholder>
                                <w:dataBinding w:prefixMappings="xmlns:ns0='http://purl.org/dc/elements/1.1/' xmlns:ns1='http://schemas.openxmlformats.org/package/2006/metadata/core-properties' " w:xpath="/ns1:coreProperties[1]/ns0:title[1]" w:storeItemID="{6C3C8BC8-F283-45AE-878A-BAB7291924A1}"/>
                                <w:text/>
                              </w:sdtPr>
                              <w:sdtEndPr/>
                              <w:sdtContent>
                                <w:r w:rsidR="007A1192">
                                  <w:rPr>
                                    <w:rFonts w:ascii="Engravers MT" w:eastAsia="Calibri" w:hAnsi="Engravers MT" w:cs="Times New Roman"/>
                                    <w:b/>
                                    <w:bCs/>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RAPPORT TECHNIQUE ET FINANCIER ANNUEL</w:t>
                                </w:r>
                              </w:sdtContent>
                            </w:sdt>
                          </w:p>
                          <w:p w:rsidR="007A1192" w:rsidRPr="004A4235" w:rsidRDefault="007A1192">
                            <w:pPr>
                              <w:pStyle w:val="Sommaire"/>
                              <w:rPr>
                                <w:rFonts w:ascii="Britannic Bold" w:hAnsi="Britannic Bold"/>
                                <w:noProof/>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alt="Title, Subtitle, and Abstract" style="position:absolute;left:0;text-align:left;margin-left:6pt;margin-top:199.5pt;width:518.25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AoSwIAAIIEAAAOAAAAZHJzL2Uyb0RvYy54bWysVN9r2zAQfh/sfxB63mqnJWkW4pSspWNQ&#10;2kIyCnuTZbkxyDpNUmpnf/0+yXE6uj2Nvcinu9P9+r7z8qpvNXtRzjdkCj45yzlTRlLVmOeCf9ve&#10;fpxz5oMwldBkVMEPyvOr1ft3y84u1DntSFfKMQQxftHZgu9CsIss83KnWuHPyCoDY02uFQFX95xV&#10;TnSI3ursPM9nWUeuso6k8h7am8HIVyl+XSsZHuraq8B0wVFbSKdLZxnPbLUUi2cn7K6RxzLEP1TR&#10;isYg6SnUjQiC7V3zR6i2kY481eFMUptRXTdSpR7QzSR/081mJ6xKvWA43p7G5P9fWHn/8uhYUxV8&#10;xpkRLSD6DqBYpVhQfVAM6kp5iZFtm6DVB7bZl2GQgCpblz44IUMcZGf9AvE2FhFD/5l6EGLUeyjj&#10;fPratfGLzhnsgORwggH5mIRyNp1PLi+nnEnYzqef8nmegMpen1vnwxdFLYtCwR1wTuMXL3c+oBS4&#10;ji4xm6HbRuuEtTasQ4qLaZ4enCx4oU30VYk1xzCxpaH0KIW+7NOsLsa2SqoO6NbRQCxv5W2Diu6E&#10;D4/CgUloENsRHnDUmpCZjhJnO3I//6aP/gAYVs46MLPg/sdeOMWZ/moAfaTxKLhRKEfB7NtrAtkn&#10;2Dsrk4gHLuhRrB21T1iadcwCkzASuQpejuJ1GPYDSyfVep2cQFYrwp3ZWBlDxznF+W77J+HsEYTI&#10;l3saOSsWb7AYfAc01vtAdZOAinMdpgjU4gVET/gdlzJu0u/35PX661j9AgAA//8DAFBLAwQUAAYA&#10;CAAAACEAcrcy9OIAAAALAQAADwAAAGRycy9kb3ducmV2LnhtbEyPS0/DMBCE70j8B2uRuFG7LS1p&#10;iFMhKoSQONDyODvJkkSN11HsPMqvZ3uC2452NPNNsp1sIwbsfO1Iw3ymQCDlrqip1PDx/nQTgfDB&#10;UGEaR6jhhB626eVFYuLCjbTH4RBKwSHkY6OhCqGNpfR5hdb4mWuR+PftOmsCy66URWdGDreNXCi1&#10;ltbUxA2VafGxwvx46K2Gt5/sc/361Z/G3ctu2OPxuV/Nl1pfX00P9yACTuHPDGd8RoeUmTLXU+FF&#10;w3rBU4KG5WbDx9mgbqMViExDpO4UyDSR/zekvwAAAP//AwBQSwECLQAUAAYACAAAACEAtoM4kv4A&#10;AADhAQAAEwAAAAAAAAAAAAAAAAAAAAAAW0NvbnRlbnRfVHlwZXNdLnhtbFBLAQItABQABgAIAAAA&#10;IQA4/SH/1gAAAJQBAAALAAAAAAAAAAAAAAAAAC8BAABfcmVscy8ucmVsc1BLAQItABQABgAIAAAA&#10;IQAAiWAoSwIAAIIEAAAOAAAAAAAAAAAAAAAAAC4CAABkcnMvZTJvRG9jLnhtbFBLAQItABQABgAI&#10;AAAAIQBytzL04gAAAAsBAAAPAAAAAAAAAAAAAAAAAKUEAABkcnMvZG93bnJldi54bWxQSwUGAAAA&#10;AAQABADzAAAAtAUAAAAA&#10;" filled="f" stroked="f" strokeweight=".5pt">
                <v:textbox inset="0,0,0,0">
                  <w:txbxContent>
                    <w:p w:rsidR="007A1192" w:rsidRPr="005F6C61" w:rsidRDefault="007A1192" w:rsidP="007923A2">
                      <w:pPr>
                        <w:pBdr>
                          <w:top w:val="thinThickSmallGap" w:sz="24" w:space="1" w:color="auto"/>
                          <w:left w:val="thinThickSmallGap" w:sz="24" w:space="4" w:color="auto"/>
                          <w:bottom w:val="thinThickSmallGap" w:sz="24" w:space="1" w:color="auto"/>
                          <w:right w:val="thinThickSmallGap" w:sz="24" w:space="4" w:color="auto"/>
                          <w:between w:val="wave" w:sz="6" w:space="1" w:color="auto"/>
                          <w:bar w:val="wave" w:sz="6" w:color="auto"/>
                        </w:pBdr>
                        <w:shd w:val="clear" w:color="auto" w:fill="D0E6F6" w:themeFill="accent2" w:themeFillTint="33"/>
                        <w:jc w:val="center"/>
                        <w:rPr>
                          <w:rStyle w:val="lev"/>
                          <w:rFonts w:ascii="Perpetua Titling MT" w:hAnsi="Perpetua Titling MT"/>
                          <w:b w:val="0"/>
                          <w:color w:val="0070C0"/>
                          <w:sz w:val="56"/>
                          <w:lang w:val="fr-FR"/>
                        </w:rPr>
                      </w:pPr>
                      <w:sdt>
                        <w:sdtPr>
                          <w:rPr>
                            <w:rFonts w:ascii="Engravers MT" w:eastAsia="Calibri" w:hAnsi="Engravers MT" w:cs="Times New Roman"/>
                            <w:b/>
                            <w:bCs/>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alias w:val="Titre"/>
                          <w:tag w:val=""/>
                          <w:id w:val="-1472289968"/>
                          <w:placeholder>
                            <w:docPart w:val="8098238AC21542AE847BC4AAD5FA77F9"/>
                          </w:placeholder>
                          <w:dataBinding w:prefixMappings="xmlns:ns0='http://purl.org/dc/elements/1.1/' xmlns:ns1='http://schemas.openxmlformats.org/package/2006/metadata/core-properties' " w:xpath="/ns1:coreProperties[1]/ns0:title[1]" w:storeItemID="{6C3C8BC8-F283-45AE-878A-BAB7291924A1}"/>
                          <w:text/>
                        </w:sdtPr>
                        <w:sdtContent>
                          <w:r>
                            <w:rPr>
                              <w:rFonts w:ascii="Engravers MT" w:eastAsia="Calibri" w:hAnsi="Engravers MT" w:cs="Times New Roman"/>
                              <w:b/>
                              <w:bCs/>
                              <w:color w:val="262626" w:themeColor="text1" w:themeTint="D9"/>
                              <w:kern w:val="0"/>
                              <w:sz w:val="56"/>
                              <w:szCs w:val="72"/>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RAPPORT TECHNIQUE ET FINANCIER ANNUEL</w:t>
                          </w:r>
                        </w:sdtContent>
                      </w:sdt>
                    </w:p>
                    <w:p w:rsidR="007A1192" w:rsidRPr="004A4235" w:rsidRDefault="007A1192">
                      <w:pPr>
                        <w:pStyle w:val="Sommaire"/>
                        <w:rPr>
                          <w:rFonts w:ascii="Britannic Bold" w:hAnsi="Britannic Bold"/>
                          <w:noProof/>
                          <w:lang w:val="fr-FR"/>
                        </w:rPr>
                      </w:pPr>
                    </w:p>
                  </w:txbxContent>
                </v:textbox>
                <w10:wrap type="topAndBottom" anchorx="margin" anchory="margin"/>
              </v:shape>
            </w:pict>
          </mc:Fallback>
        </mc:AlternateContent>
      </w:r>
    </w:p>
    <w:p w:rsidR="00744FF4" w:rsidRPr="00F76FAA" w:rsidRDefault="00744FF4" w:rsidP="00744FF4">
      <w:pPr>
        <w:tabs>
          <w:tab w:val="left" w:pos="1770"/>
        </w:tabs>
        <w:spacing w:after="0" w:line="240" w:lineRule="auto"/>
        <w:jc w:val="center"/>
        <w:rPr>
          <w:rFonts w:ascii="Arial" w:hAnsi="Arial" w:cs="Arial"/>
          <w:b/>
          <w:sz w:val="24"/>
          <w:lang w:val="fr-FR"/>
        </w:rPr>
      </w:pPr>
    </w:p>
    <w:p w:rsidR="00744FF4" w:rsidRPr="00F76FAA" w:rsidRDefault="00744FF4" w:rsidP="00744FF4">
      <w:pPr>
        <w:pStyle w:val="Sous-titre"/>
        <w:jc w:val="right"/>
        <w:rPr>
          <w:rFonts w:ascii="Arial" w:hAnsi="Arial" w:cs="Arial"/>
          <w:b/>
          <w:noProof/>
          <w:color w:val="0070C0"/>
          <w:sz w:val="24"/>
          <w:lang w:val="fr-FR"/>
        </w:rPr>
      </w:pPr>
    </w:p>
    <w:p w:rsidR="00773B43" w:rsidRDefault="007B7E4A" w:rsidP="007B7E4A">
      <w:pPr>
        <w:tabs>
          <w:tab w:val="center" w:pos="5400"/>
          <w:tab w:val="left" w:pos="8985"/>
        </w:tabs>
        <w:rPr>
          <w:rFonts w:ascii="Arial" w:hAnsi="Arial" w:cs="Arial"/>
          <w:lang w:val="fr-FR"/>
        </w:rPr>
      </w:pPr>
      <w:r>
        <w:rPr>
          <w:rFonts w:ascii="Arial" w:hAnsi="Arial" w:cs="Arial"/>
          <w:lang w:val="fr-FR"/>
        </w:rPr>
        <w:tab/>
      </w:r>
      <w:r>
        <w:rPr>
          <w:rFonts w:ascii="Arial" w:hAnsi="Arial" w:cs="Arial"/>
          <w:lang w:val="fr-FR"/>
        </w:rPr>
        <w:tab/>
      </w:r>
    </w:p>
    <w:p w:rsidR="007B7E4A" w:rsidRDefault="007B7E4A" w:rsidP="007B7E4A">
      <w:pPr>
        <w:tabs>
          <w:tab w:val="center" w:pos="5400"/>
          <w:tab w:val="left" w:pos="8985"/>
        </w:tabs>
        <w:rPr>
          <w:rFonts w:ascii="Arial" w:hAnsi="Arial" w:cs="Arial"/>
          <w:lang w:val="fr-FR"/>
        </w:rPr>
      </w:pPr>
    </w:p>
    <w:p w:rsidR="007B7E4A" w:rsidRDefault="007B7E4A" w:rsidP="007B7E4A">
      <w:pPr>
        <w:tabs>
          <w:tab w:val="center" w:pos="5400"/>
          <w:tab w:val="left" w:pos="8985"/>
        </w:tabs>
        <w:rPr>
          <w:rFonts w:ascii="Arial" w:hAnsi="Arial" w:cs="Arial"/>
          <w:lang w:val="fr-FR"/>
        </w:rPr>
      </w:pPr>
    </w:p>
    <w:p w:rsidR="007B7E4A" w:rsidRPr="0031246B" w:rsidRDefault="007B7E4A" w:rsidP="0031246B">
      <w:pPr>
        <w:tabs>
          <w:tab w:val="center" w:pos="5400"/>
          <w:tab w:val="left" w:pos="8985"/>
        </w:tabs>
        <w:jc w:val="right"/>
        <w:rPr>
          <w:rFonts w:ascii="Arial" w:hAnsi="Arial" w:cs="Arial"/>
          <w:b/>
          <w:i/>
          <w:lang w:val="fr-FR"/>
        </w:rPr>
      </w:pPr>
      <w:r w:rsidRPr="0031246B">
        <w:rPr>
          <w:rFonts w:ascii="Arial" w:hAnsi="Arial" w:cs="Arial"/>
          <w:b/>
          <w:i/>
          <w:noProof/>
          <w:color w:val="auto"/>
          <w:sz w:val="24"/>
          <w:lang w:val="fr-FR" w:eastAsia="fr-FR"/>
        </w:rPr>
        <mc:AlternateContent>
          <mc:Choice Requires="wps">
            <w:drawing>
              <wp:anchor distT="0" distB="0" distL="114300" distR="114300" simplePos="0" relativeHeight="251664384" behindDoc="0" locked="0" layoutInCell="1" allowOverlap="1">
                <wp:simplePos x="0" y="0"/>
                <wp:positionH relativeFrom="margin">
                  <wp:posOffset>4638675</wp:posOffset>
                </wp:positionH>
                <wp:positionV relativeFrom="paragraph">
                  <wp:posOffset>679450</wp:posOffset>
                </wp:positionV>
                <wp:extent cx="2028825" cy="400050"/>
                <wp:effectExtent l="57150" t="38100" r="66675" b="95250"/>
                <wp:wrapNone/>
                <wp:docPr id="41" name="Ellipse 41"/>
                <wp:cNvGraphicFramePr/>
                <a:graphic xmlns:a="http://schemas.openxmlformats.org/drawingml/2006/main">
                  <a:graphicData uri="http://schemas.microsoft.com/office/word/2010/wordprocessingShape">
                    <wps:wsp>
                      <wps:cNvSpPr/>
                      <wps:spPr>
                        <a:xfrm>
                          <a:off x="0" y="0"/>
                          <a:ext cx="2028825" cy="40005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A1192" w:rsidRPr="007B7E4A" w:rsidRDefault="007A1192" w:rsidP="007B7E4A">
                            <w:pPr>
                              <w:shd w:val="clear" w:color="auto" w:fill="D0E6F6" w:themeFill="accent2" w:themeFillTint="33"/>
                              <w:jc w:val="center"/>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7B7E4A">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 xml:space="preserve">FEVRIER  </w:t>
                            </w:r>
                            <w:sdt>
                              <w:sdtPr>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alias w:val="Date"/>
                                <w:tag w:val="Date"/>
                                <w:id w:val="-1583293332"/>
                                <w:dataBinding w:prefixMappings="xmlns:ns0='http://schemas.microsoft.com/office/2006/coverPageProps' " w:xpath="/ns0:CoverPageProperties[1]/ns0:PublishDate[1]" w:storeItemID="{55AF091B-3C7A-41E3-B477-F2FDAA23CFDA}"/>
                                <w:date w:fullDate="2021-03-08T00:00:00Z">
                                  <w:dateFormat w:val="yyyy"/>
                                  <w:lid w:val="fr-FR"/>
                                  <w:storeMappedDataAs w:val="dateTime"/>
                                  <w:calendar w:val="gregorian"/>
                                </w:date>
                              </w:sdtPr>
                              <w:sdtEndPr/>
                              <w:sdtContent>
                                <w:r w:rsidRPr="007B7E4A">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2021</w:t>
                                </w:r>
                              </w:sdtContent>
                            </w:sdt>
                          </w:p>
                          <w:p w:rsidR="007A1192" w:rsidRDefault="007A1192" w:rsidP="00773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1" o:spid="_x0000_s1030" style="position:absolute;left:0;text-align:left;margin-left:365.25pt;margin-top:53.5pt;width:159.7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55ZgIAACsFAAAOAAAAZHJzL2Uyb0RvYy54bWysVNtuEzEQfUfiHyy/092sUihRNlWUUoRU&#10;tRUt6rPjtRsL22NsJ7vh6xl7L61KJRDixevx3M+c2eV5ZzQ5CB8U2JrOTkpKhOXQKPtY02/3l+/O&#10;KAmR2YZpsKKmRxHo+ertm2XrFqKCHehGeIJBbFi0rqa7GN2iKALfCcPCCThhUSnBGxZR9I9F41mL&#10;0Y0uqrJ8X7TgG+eBixDw9aJX0lWOL6Xg8UbKICLRNcXaYj59PrfpLFZLtnj0zO0UH8pg/1CFYcpi&#10;0inUBYuM7L36LZRR3EMAGU84mAKkVFzkHrCbWfmim7sdcyL3guAEN8EU/l9Yfn249UQ1NZ3PKLHM&#10;4Iw+aa1cEARfEJ7WhQVa3blbP0gBr6nXTnqTvtgF6TKkxwlS0UXC8bEqq7Oz6pQSjrp5WZanGfPi&#10;ydv5ED8LMCRdair65BlMdrgKEZOi9WiFQiqoLyHf4lGLVIW2X4XETjDpLHtnDomN9uTAcPqMc2Fj&#10;bgnjZevkJpXWk2P1Z8fBPrmKzK/J+S+yTh45M9g4ORtlwb+Wvfk+lix7+xGBvu8EQey2XT/CcV5b&#10;aI44Vg8934PjlwrRvWIh3jKPBMdVwKWNN3hIDW1NYbhRsgP/87X3ZI+8Qy0lLS5MTcOPPfOCEv3F&#10;IiM/zubztGFZmJ9+qFDwzzXb5xq7NxvAqSDpsLp8TfZRj1fpwTzgbq9TVlQxyzF3TXn0o7CJ/SLj&#10;34GL9Tqb4VY5Fq/sneMjDxJ17rsH5t1AsYjkvIZxudjiBc162zQhC+t9BKkyBxPSPa7DBHAjMzWH&#10;v0da+edytnr6x61+AQAA//8DAFBLAwQUAAYACAAAACEAUxlmKN8AAAAMAQAADwAAAGRycy9kb3du&#10;cmV2LnhtbEyPwU7DMBBE70j8g7VI3KgNbUkV4lQFgQSHShCQuLrxkoTG68h2m/D3bE9wm9WMZt8U&#10;68n14oghdp40XM8UCKTa244aDR/vT1crEDEZsqb3hBp+MMK6PD8rTG79SG94rFIjuIRibjS0KQ25&#10;lLFu0Zk48wMSe18+OJP4DI20wYxc7np5o9StdKYj/tCaAR9arPfVwWnYPLuxvv9+HBarsKD9y/az&#10;ep3mWl9eTJs7EAmn9BeGEz6jQ8lMO38gG0WvIZurJUfZUBmPOiXUUrHascpYyLKQ/0eUvwAAAP//&#10;AwBQSwECLQAUAAYACAAAACEAtoM4kv4AAADhAQAAEwAAAAAAAAAAAAAAAAAAAAAAW0NvbnRlbnRf&#10;VHlwZXNdLnhtbFBLAQItABQABgAIAAAAIQA4/SH/1gAAAJQBAAALAAAAAAAAAAAAAAAAAC8BAABf&#10;cmVscy8ucmVsc1BLAQItABQABgAIAAAAIQDKkd55ZgIAACsFAAAOAAAAAAAAAAAAAAAAAC4CAABk&#10;cnMvZTJvRG9jLnhtbFBLAQItABQABgAIAAAAIQBTGWYo3wAAAAwBAAAPAAAAAAAAAAAAAAAAAMAE&#10;AABkcnMvZG93bnJldi54bWxQSwUGAAAAAAQABADzAAAAzAUAAAAA&#10;" fillcolor="#8dd5f1 [1620]" strokecolor="#1aa3d8 [3044]">
                <v:fill color2="#ddf2fb [500]" rotate="t" angle="180" colors="0 #87e3ff;22938f #ace9ff;1 #ddf6ff" focus="100%" type="gradient"/>
                <v:shadow on="t" color="black" opacity="24903f" origin=",.5" offset="0,.55556mm"/>
                <v:textbox>
                  <w:txbxContent>
                    <w:p w:rsidR="007A1192" w:rsidRPr="007B7E4A" w:rsidRDefault="007A1192" w:rsidP="007B7E4A">
                      <w:pPr>
                        <w:shd w:val="clear" w:color="auto" w:fill="D0E6F6" w:themeFill="accent2" w:themeFillTint="33"/>
                        <w:jc w:val="center"/>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7B7E4A">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 xml:space="preserve">FEVRIER  </w:t>
                      </w:r>
                      <w:sdt>
                        <w:sdtPr>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alias w:val="Date"/>
                          <w:tag w:val="Date"/>
                          <w:id w:val="-1583293332"/>
                          <w:dataBinding w:prefixMappings="xmlns:ns0='http://schemas.microsoft.com/office/2006/coverPageProps' " w:xpath="/ns0:CoverPageProperties[1]/ns0:PublishDate[1]" w:storeItemID="{55AF091B-3C7A-41E3-B477-F2FDAA23CFDA}"/>
                          <w:date w:fullDate="2021-03-08T00:00:00Z">
                            <w:dateFormat w:val="yyyy"/>
                            <w:lid w:val="fr-FR"/>
                            <w:storeMappedDataAs w:val="dateTime"/>
                            <w:calendar w:val="gregorian"/>
                          </w:date>
                        </w:sdtPr>
                        <w:sdtContent>
                          <w:r w:rsidRPr="007B7E4A">
                            <w:rPr>
                              <w:rFonts w:ascii="Engravers MT" w:eastAsia="Calibri" w:hAnsi="Engravers MT" w:cs="Times New Roman"/>
                              <w:b/>
                              <w:color w:val="262626" w:themeColor="text1" w:themeTint="D9"/>
                              <w:kern w:val="0"/>
                              <w:lang w:val="fr-FR"/>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2021</w:t>
                          </w:r>
                        </w:sdtContent>
                      </w:sdt>
                    </w:p>
                    <w:p w:rsidR="007A1192" w:rsidRDefault="007A1192" w:rsidP="00773B43">
                      <w:pPr>
                        <w:jc w:val="center"/>
                      </w:pPr>
                    </w:p>
                  </w:txbxContent>
                </v:textbox>
                <w10:wrap anchorx="margin"/>
              </v:oval>
            </w:pict>
          </mc:Fallback>
        </mc:AlternateContent>
      </w:r>
      <w:r w:rsidR="0031246B" w:rsidRPr="0031246B">
        <w:rPr>
          <w:rFonts w:ascii="Arial" w:hAnsi="Arial" w:cs="Arial"/>
          <w:b/>
          <w:i/>
          <w:lang w:val="fr-FR"/>
        </w:rPr>
        <w:t>Elaboré par le comité exécutif</w:t>
      </w:r>
    </w:p>
    <w:p w:rsidR="00D251CA" w:rsidRPr="00C41453" w:rsidRDefault="00C41453" w:rsidP="00C41453">
      <w:pPr>
        <w:pStyle w:val="En-ttedetabledesmatires"/>
        <w:jc w:val="center"/>
        <w:rPr>
          <w:rFonts w:ascii="Perpetua Titling MT" w:hAnsi="Perpetua Titling MT" w:cs="Arial"/>
          <w:b/>
          <w:noProof/>
          <w:color w:val="auto"/>
          <w:lang w:val="fr-FR"/>
        </w:rPr>
      </w:pPr>
      <w:r w:rsidRPr="00C41453">
        <w:rPr>
          <w:rFonts w:ascii="Perpetua Titling MT" w:hAnsi="Perpetua Titling MT" w:cs="Arial"/>
          <w:b/>
          <w:noProof/>
          <w:color w:val="auto"/>
          <w:lang w:val="fr-FR"/>
        </w:rPr>
        <w:lastRenderedPageBreak/>
        <w:t>Table des matières</w:t>
      </w:r>
    </w:p>
    <w:p w:rsidR="00C41453" w:rsidRPr="00C41453" w:rsidRDefault="00C41453" w:rsidP="00C41453">
      <w:pPr>
        <w:rPr>
          <w:rFonts w:ascii="Perpetua Titling MT" w:hAnsi="Perpetua Titling MT"/>
          <w:sz w:val="28"/>
          <w:lang w:val="fr-FR"/>
        </w:rPr>
      </w:pPr>
    </w:p>
    <w:p w:rsidR="00C41453" w:rsidRPr="00C41453" w:rsidRDefault="00C41453" w:rsidP="003F7E7A">
      <w:pPr>
        <w:pStyle w:val="Paragraphedeliste"/>
        <w:numPr>
          <w:ilvl w:val="0"/>
          <w:numId w:val="26"/>
        </w:numPr>
        <w:spacing w:after="240" w:line="360" w:lineRule="auto"/>
        <w:rPr>
          <w:rFonts w:ascii="Arial Black" w:hAnsi="Arial Black" w:cs="Arial"/>
          <w:b/>
          <w:bCs/>
          <w:noProof/>
          <w:sz w:val="28"/>
          <w:lang w:val="fr-FR"/>
        </w:rPr>
      </w:pPr>
      <w:r w:rsidRPr="00C41453">
        <w:rPr>
          <w:rFonts w:ascii="Arial Black" w:hAnsi="Arial Black" w:cs="Arial"/>
          <w:b/>
          <w:bCs/>
          <w:noProof/>
          <w:sz w:val="28"/>
          <w:lang w:val="fr-FR"/>
        </w:rPr>
        <w:t>Brève présentation de CAEB</w:t>
      </w:r>
    </w:p>
    <w:p w:rsidR="001D0924" w:rsidRPr="00C41453" w:rsidRDefault="00C41453" w:rsidP="003F7E7A">
      <w:pPr>
        <w:pStyle w:val="Paragraphedeliste"/>
        <w:numPr>
          <w:ilvl w:val="0"/>
          <w:numId w:val="26"/>
        </w:numPr>
        <w:spacing w:after="240" w:line="360" w:lineRule="auto"/>
        <w:rPr>
          <w:rFonts w:ascii="Arial Black" w:hAnsi="Arial Black" w:cs="Arial"/>
          <w:b/>
          <w:bCs/>
          <w:noProof/>
          <w:sz w:val="28"/>
          <w:lang w:val="fr-FR"/>
        </w:rPr>
      </w:pPr>
      <w:r w:rsidRPr="00C41453">
        <w:rPr>
          <w:rFonts w:ascii="Arial Black" w:hAnsi="Arial Black" w:cs="Arial"/>
          <w:b/>
          <w:bCs/>
          <w:noProof/>
          <w:sz w:val="28"/>
          <w:lang w:val="fr-FR"/>
        </w:rPr>
        <w:t>Introduction</w:t>
      </w:r>
    </w:p>
    <w:p w:rsidR="00C41453" w:rsidRPr="00C41453" w:rsidRDefault="00C41453" w:rsidP="003F7E7A">
      <w:pPr>
        <w:pStyle w:val="Paragraphedeliste"/>
        <w:numPr>
          <w:ilvl w:val="0"/>
          <w:numId w:val="26"/>
        </w:numPr>
        <w:spacing w:after="240" w:line="360" w:lineRule="auto"/>
        <w:rPr>
          <w:rFonts w:ascii="Arial Black" w:hAnsi="Arial Black" w:cs="Arial"/>
          <w:b/>
          <w:bCs/>
          <w:noProof/>
          <w:sz w:val="28"/>
          <w:lang w:val="fr-FR"/>
        </w:rPr>
      </w:pPr>
      <w:r w:rsidRPr="00C41453">
        <w:rPr>
          <w:rFonts w:ascii="Arial Black" w:hAnsi="Arial Black" w:cs="Arial"/>
          <w:b/>
          <w:bCs/>
          <w:noProof/>
          <w:sz w:val="28"/>
          <w:lang w:val="fr-FR"/>
        </w:rPr>
        <w:t>Identification des projets/programmes</w:t>
      </w:r>
    </w:p>
    <w:p w:rsidR="00C41453" w:rsidRPr="00C41453" w:rsidRDefault="00C41453" w:rsidP="003F7E7A">
      <w:pPr>
        <w:pStyle w:val="Paragraphedeliste"/>
        <w:numPr>
          <w:ilvl w:val="0"/>
          <w:numId w:val="26"/>
        </w:numPr>
        <w:spacing w:after="240" w:line="360" w:lineRule="auto"/>
        <w:rPr>
          <w:rFonts w:ascii="Arial Black" w:hAnsi="Arial Black" w:cs="Arial"/>
          <w:b/>
          <w:bCs/>
          <w:noProof/>
          <w:sz w:val="28"/>
          <w:lang w:val="fr-FR"/>
        </w:rPr>
      </w:pPr>
      <w:r w:rsidRPr="00C41453">
        <w:rPr>
          <w:rFonts w:ascii="Arial Black" w:hAnsi="Arial Black" w:cs="Arial"/>
          <w:b/>
          <w:bCs/>
          <w:noProof/>
          <w:sz w:val="28"/>
          <w:lang w:val="fr-FR"/>
        </w:rPr>
        <w:t>Vie Associative de CAEB 2020</w:t>
      </w:r>
    </w:p>
    <w:p w:rsidR="00C41453" w:rsidRPr="00C41453" w:rsidRDefault="00C41453" w:rsidP="003F7E7A">
      <w:pPr>
        <w:pStyle w:val="Paragraphedeliste"/>
        <w:numPr>
          <w:ilvl w:val="0"/>
          <w:numId w:val="26"/>
        </w:numPr>
        <w:spacing w:after="240" w:line="360" w:lineRule="auto"/>
        <w:rPr>
          <w:rFonts w:ascii="Arial Black" w:hAnsi="Arial Black" w:cs="Arial"/>
          <w:b/>
          <w:bCs/>
          <w:noProof/>
          <w:sz w:val="28"/>
          <w:lang w:val="fr-FR"/>
        </w:rPr>
      </w:pPr>
      <w:r w:rsidRPr="00C41453">
        <w:rPr>
          <w:rFonts w:ascii="Arial Black" w:hAnsi="Arial Black" w:cs="Arial"/>
          <w:b/>
          <w:bCs/>
          <w:noProof/>
          <w:sz w:val="28"/>
          <w:lang w:val="fr-FR"/>
        </w:rPr>
        <w:t>Plan d’action 2021</w:t>
      </w:r>
    </w:p>
    <w:p w:rsidR="001D0924" w:rsidRPr="00C41453" w:rsidRDefault="001D0924" w:rsidP="00C41453">
      <w:pPr>
        <w:spacing w:after="240" w:line="360" w:lineRule="auto"/>
        <w:rPr>
          <w:rFonts w:ascii="Arial Black" w:hAnsi="Arial Black" w:cs="Arial"/>
          <w:noProof/>
          <w:sz w:val="28"/>
          <w:lang w:val="fr-FR"/>
        </w:rPr>
        <w:sectPr w:rsidR="001D0924" w:rsidRPr="00C41453" w:rsidSect="002E0BAE">
          <w:headerReference w:type="default" r:id="rId12"/>
          <w:pgSz w:w="12240" w:h="15840" w:code="1"/>
          <w:pgMar w:top="720" w:right="720" w:bottom="720" w:left="720" w:header="864" w:footer="720" w:gutter="0"/>
          <w:pgBorders w:offsetFrom="page">
            <w:top w:val="wave" w:sz="6" w:space="24" w:color="auto"/>
            <w:left w:val="wave" w:sz="6" w:space="24" w:color="auto"/>
            <w:bottom w:val="wave" w:sz="6" w:space="24" w:color="auto"/>
            <w:right w:val="wave" w:sz="6" w:space="24" w:color="auto"/>
          </w:pgBorders>
          <w:pgNumType w:start="0"/>
          <w:cols w:space="720"/>
          <w:titlePg/>
          <w:docGrid w:linePitch="360"/>
        </w:sectPr>
      </w:pPr>
    </w:p>
    <w:p w:rsidR="00A36829" w:rsidRPr="006623E4" w:rsidRDefault="00A36829" w:rsidP="00C41453">
      <w:pPr>
        <w:pStyle w:val="En-ttedetableau"/>
        <w:rPr>
          <w:lang w:val="fr-FR"/>
        </w:rPr>
      </w:pPr>
      <w:r w:rsidRPr="00C41453">
        <w:lastRenderedPageBreak/>
        <w:t>Sig</w:t>
      </w:r>
      <w:r w:rsidRPr="006623E4">
        <w:rPr>
          <w:lang w:val="fr-FR"/>
        </w:rPr>
        <w:t xml:space="preserve">gles et abréviations </w:t>
      </w:r>
    </w:p>
    <w:p w:rsidR="00352FCE" w:rsidRPr="00C41453" w:rsidRDefault="007A1192" w:rsidP="00C41453">
      <w:pPr>
        <w:tabs>
          <w:tab w:val="left" w:pos="4080"/>
        </w:tabs>
        <w:spacing w:after="0" w:line="240" w:lineRule="auto"/>
        <w:outlineLvl w:val="0"/>
        <w:rPr>
          <w:rFonts w:ascii="Arial" w:hAnsi="Arial" w:cs="Arial"/>
          <w:lang w:val="fr-FR"/>
        </w:rPr>
      </w:pPr>
      <w:r>
        <w:rPr>
          <w:rFonts w:ascii="Arial" w:hAnsi="Arial" w:cs="Arial"/>
          <w:b/>
          <w:lang w:val="fr-FR"/>
        </w:rPr>
        <w:t xml:space="preserve">ADC : </w:t>
      </w:r>
      <w:r w:rsidR="00352FCE" w:rsidRPr="00C41453">
        <w:rPr>
          <w:rFonts w:ascii="Arial" w:hAnsi="Arial" w:cs="Arial"/>
          <w:lang w:val="fr-FR"/>
        </w:rPr>
        <w:t>Agent de Développement Communautaire</w:t>
      </w:r>
    </w:p>
    <w:p w:rsidR="00352FCE" w:rsidRPr="00C41453"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AC</w:t>
      </w:r>
      <w:r w:rsidR="007A1192">
        <w:rPr>
          <w:rFonts w:ascii="Arial" w:hAnsi="Arial" w:cs="Arial"/>
          <w:lang w:val="fr-FR"/>
        </w:rPr>
        <w:t xml:space="preserve"> : </w:t>
      </w:r>
      <w:r w:rsidRPr="00C41453">
        <w:rPr>
          <w:rFonts w:ascii="Arial" w:hAnsi="Arial" w:cs="Arial"/>
          <w:lang w:val="fr-FR"/>
        </w:rPr>
        <w:t>Animateur de Centre</w:t>
      </w:r>
    </w:p>
    <w:p w:rsidR="00352FCE" w:rsidRPr="00C41453" w:rsidRDefault="00352FCE" w:rsidP="00C41453">
      <w:pPr>
        <w:tabs>
          <w:tab w:val="left" w:pos="4080"/>
        </w:tabs>
        <w:spacing w:after="0" w:line="240" w:lineRule="auto"/>
        <w:outlineLvl w:val="0"/>
        <w:rPr>
          <w:rFonts w:ascii="Arial" w:hAnsi="Arial" w:cs="Arial"/>
          <w:b/>
          <w:lang w:val="fr-FR"/>
        </w:rPr>
      </w:pPr>
      <w:r w:rsidRPr="00C41453">
        <w:rPr>
          <w:rFonts w:ascii="Arial" w:hAnsi="Arial" w:cs="Arial"/>
          <w:b/>
          <w:lang w:val="fr-FR"/>
        </w:rPr>
        <w:t>AHA</w:t>
      </w:r>
      <w:r w:rsidR="007A1192">
        <w:rPr>
          <w:rFonts w:ascii="Arial" w:hAnsi="Arial" w:cs="Arial"/>
          <w:b/>
          <w:lang w:val="fr-FR"/>
        </w:rPr>
        <w:t> </w:t>
      </w:r>
      <w:r w:rsidR="007A1192">
        <w:rPr>
          <w:rFonts w:ascii="Arial" w:hAnsi="Arial" w:cs="Arial"/>
          <w:lang w:val="fr-FR"/>
        </w:rPr>
        <w:t xml:space="preserve">: </w:t>
      </w:r>
      <w:r w:rsidRPr="00C41453">
        <w:rPr>
          <w:rFonts w:ascii="Arial" w:hAnsi="Arial" w:cs="Arial"/>
          <w:lang w:val="fr-FR"/>
        </w:rPr>
        <w:t xml:space="preserve">Aménagement Hydro agricole </w:t>
      </w:r>
    </w:p>
    <w:p w:rsidR="00352FCE" w:rsidRPr="00C41453"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CAEB</w:t>
      </w:r>
      <w:r w:rsidR="007A1192">
        <w:rPr>
          <w:rFonts w:ascii="Arial" w:hAnsi="Arial" w:cs="Arial"/>
          <w:b/>
          <w:lang w:val="fr-FR"/>
        </w:rPr>
        <w:t> </w:t>
      </w:r>
      <w:r w:rsidR="007A1192">
        <w:rPr>
          <w:rFonts w:ascii="Arial" w:hAnsi="Arial" w:cs="Arial"/>
          <w:lang w:val="fr-FR"/>
        </w:rPr>
        <w:t xml:space="preserve">: </w:t>
      </w:r>
      <w:r w:rsidRPr="00C41453">
        <w:rPr>
          <w:rFonts w:ascii="Arial" w:hAnsi="Arial" w:cs="Arial"/>
          <w:lang w:val="fr-FR"/>
        </w:rPr>
        <w:t xml:space="preserve">Conseils et Appui pour l’Education à la Base </w:t>
      </w:r>
    </w:p>
    <w:p w:rsidR="00352FCE" w:rsidRPr="00C41453"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CALIAM</w:t>
      </w:r>
      <w:r w:rsidR="007A1192">
        <w:rPr>
          <w:rFonts w:ascii="Arial" w:hAnsi="Arial" w:cs="Arial"/>
          <w:b/>
          <w:lang w:val="fr-FR"/>
        </w:rPr>
        <w:t> </w:t>
      </w:r>
      <w:r w:rsidR="007A1192">
        <w:rPr>
          <w:rFonts w:ascii="Arial" w:hAnsi="Arial" w:cs="Arial"/>
          <w:lang w:val="fr-FR"/>
        </w:rPr>
        <w:t xml:space="preserve">: </w:t>
      </w:r>
      <w:r w:rsidRPr="00C41453">
        <w:rPr>
          <w:rFonts w:ascii="Arial" w:hAnsi="Arial" w:cs="Arial"/>
          <w:lang w:val="fr-FR"/>
        </w:rPr>
        <w:t>Consolidation des actions de la Lutte contre l’Insécurité Alimentaire.</w:t>
      </w:r>
    </w:p>
    <w:p w:rsidR="00352FCE" w:rsidRPr="00C41453"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CMA</w:t>
      </w:r>
      <w:r w:rsidR="007A1192">
        <w:rPr>
          <w:rFonts w:ascii="Arial" w:hAnsi="Arial" w:cs="Arial"/>
          <w:b/>
          <w:lang w:val="fr-FR"/>
        </w:rPr>
        <w:t> </w:t>
      </w:r>
      <w:r w:rsidR="007A1192">
        <w:rPr>
          <w:rFonts w:ascii="Arial" w:hAnsi="Arial" w:cs="Arial"/>
          <w:lang w:val="fr-FR"/>
        </w:rPr>
        <w:t xml:space="preserve">: </w:t>
      </w:r>
      <w:r w:rsidRPr="00C41453">
        <w:rPr>
          <w:rFonts w:ascii="Arial" w:hAnsi="Arial" w:cs="Arial"/>
          <w:lang w:val="fr-FR"/>
        </w:rPr>
        <w:t>Comité de Management Administratif</w:t>
      </w:r>
    </w:p>
    <w:p w:rsidR="00352FCE" w:rsidRPr="00C41453" w:rsidRDefault="007A1192" w:rsidP="00C41453">
      <w:pPr>
        <w:tabs>
          <w:tab w:val="left" w:pos="4080"/>
        </w:tabs>
        <w:spacing w:after="0" w:line="240" w:lineRule="auto"/>
        <w:outlineLvl w:val="0"/>
        <w:rPr>
          <w:rFonts w:ascii="Arial" w:hAnsi="Arial" w:cs="Arial"/>
          <w:lang w:val="fr-FR"/>
        </w:rPr>
      </w:pPr>
      <w:r>
        <w:rPr>
          <w:rFonts w:ascii="Arial" w:hAnsi="Arial" w:cs="Arial"/>
          <w:b/>
          <w:lang w:val="fr-FR"/>
        </w:rPr>
        <w:t xml:space="preserve">CSCOM : </w:t>
      </w:r>
      <w:r w:rsidR="00352FCE" w:rsidRPr="00C41453">
        <w:rPr>
          <w:rFonts w:ascii="Arial" w:hAnsi="Arial" w:cs="Arial"/>
          <w:lang w:val="fr-FR"/>
        </w:rPr>
        <w:t>Centre de Santé Communautaire</w:t>
      </w:r>
    </w:p>
    <w:p w:rsidR="00352FCE" w:rsidRPr="00C41453" w:rsidRDefault="007A1192" w:rsidP="00C41453">
      <w:pPr>
        <w:tabs>
          <w:tab w:val="left" w:pos="4080"/>
        </w:tabs>
        <w:spacing w:after="0" w:line="240" w:lineRule="auto"/>
        <w:outlineLvl w:val="0"/>
        <w:rPr>
          <w:rFonts w:ascii="Arial" w:hAnsi="Arial" w:cs="Arial"/>
          <w:lang w:val="fr-FR"/>
        </w:rPr>
      </w:pPr>
      <w:r>
        <w:rPr>
          <w:rFonts w:ascii="Arial" w:hAnsi="Arial" w:cs="Arial"/>
          <w:b/>
          <w:lang w:val="fr-FR"/>
        </w:rPr>
        <w:t xml:space="preserve">CGS : </w:t>
      </w:r>
      <w:r w:rsidR="00352FCE" w:rsidRPr="00C41453">
        <w:rPr>
          <w:rFonts w:ascii="Arial" w:hAnsi="Arial" w:cs="Arial"/>
          <w:lang w:val="fr-FR"/>
        </w:rPr>
        <w:t>Comité de Gestion Scolaire</w:t>
      </w:r>
    </w:p>
    <w:p w:rsidR="00352FCE" w:rsidRPr="00C41453" w:rsidRDefault="007A1192" w:rsidP="00C41453">
      <w:pPr>
        <w:tabs>
          <w:tab w:val="left" w:pos="4080"/>
        </w:tabs>
        <w:spacing w:after="0" w:line="240" w:lineRule="auto"/>
        <w:outlineLvl w:val="0"/>
        <w:rPr>
          <w:rFonts w:ascii="Arial" w:hAnsi="Arial" w:cs="Arial"/>
          <w:lang w:val="fr-FR"/>
        </w:rPr>
      </w:pPr>
      <w:r>
        <w:rPr>
          <w:rFonts w:ascii="Arial" w:hAnsi="Arial" w:cs="Arial"/>
          <w:b/>
          <w:lang w:val="fr-FR"/>
        </w:rPr>
        <w:t xml:space="preserve">CTMR : </w:t>
      </w:r>
      <w:r w:rsidR="00352FCE" w:rsidRPr="00C41453">
        <w:rPr>
          <w:rFonts w:ascii="Arial" w:hAnsi="Arial" w:cs="Arial"/>
          <w:lang w:val="fr-FR"/>
        </w:rPr>
        <w:t>Comité Technique de Mobilisation des Ressources</w:t>
      </w:r>
    </w:p>
    <w:p w:rsidR="00EC1706" w:rsidRPr="00C41453" w:rsidRDefault="00EC1706" w:rsidP="00C41453">
      <w:pPr>
        <w:tabs>
          <w:tab w:val="left" w:pos="4080"/>
        </w:tabs>
        <w:spacing w:after="0" w:line="240" w:lineRule="auto"/>
        <w:outlineLvl w:val="0"/>
        <w:rPr>
          <w:rFonts w:ascii="Arial" w:hAnsi="Arial" w:cs="Arial"/>
          <w:b/>
          <w:lang w:val="fr-FR"/>
        </w:rPr>
      </w:pPr>
      <w:r w:rsidRPr="00C41453">
        <w:rPr>
          <w:rFonts w:ascii="Arial" w:hAnsi="Arial" w:cs="Arial"/>
          <w:b/>
          <w:lang w:val="fr-FR"/>
        </w:rPr>
        <w:t>DA</w:t>
      </w:r>
      <w:r w:rsidR="007A1192">
        <w:rPr>
          <w:rFonts w:ascii="Arial" w:hAnsi="Arial" w:cs="Arial"/>
          <w:b/>
          <w:lang w:val="fr-FR"/>
        </w:rPr>
        <w:t> </w:t>
      </w:r>
      <w:r w:rsidR="007A1192">
        <w:rPr>
          <w:rFonts w:ascii="Arial" w:hAnsi="Arial" w:cs="Arial"/>
          <w:lang w:val="fr-FR"/>
        </w:rPr>
        <w:t xml:space="preserve">: </w:t>
      </w:r>
      <w:proofErr w:type="spellStart"/>
      <w:r w:rsidRPr="00C41453">
        <w:rPr>
          <w:rFonts w:ascii="Arial" w:hAnsi="Arial" w:cs="Arial"/>
          <w:lang w:val="fr-FR"/>
        </w:rPr>
        <w:t>Debbo</w:t>
      </w:r>
      <w:proofErr w:type="spellEnd"/>
      <w:r w:rsidRPr="00C41453">
        <w:rPr>
          <w:rFonts w:ascii="Arial" w:hAnsi="Arial" w:cs="Arial"/>
          <w:lang w:val="fr-FR"/>
        </w:rPr>
        <w:t xml:space="preserve"> </w:t>
      </w:r>
      <w:proofErr w:type="spellStart"/>
      <w:r w:rsidRPr="00C41453">
        <w:rPr>
          <w:rFonts w:ascii="Arial" w:hAnsi="Arial" w:cs="Arial"/>
          <w:lang w:val="fr-FR"/>
        </w:rPr>
        <w:t>Alafia</w:t>
      </w:r>
      <w:proofErr w:type="spellEnd"/>
    </w:p>
    <w:p w:rsidR="00352FCE" w:rsidRPr="00C41453" w:rsidRDefault="00061BDD" w:rsidP="00C41453">
      <w:pPr>
        <w:tabs>
          <w:tab w:val="left" w:pos="4080"/>
        </w:tabs>
        <w:spacing w:after="0" w:line="240" w:lineRule="auto"/>
        <w:outlineLvl w:val="0"/>
        <w:rPr>
          <w:rFonts w:ascii="Arial" w:hAnsi="Arial" w:cs="Arial"/>
          <w:b/>
          <w:lang w:val="fr-FR"/>
        </w:rPr>
      </w:pPr>
      <w:r>
        <w:rPr>
          <w:rFonts w:ascii="Arial" w:hAnsi="Arial" w:cs="Arial"/>
          <w:b/>
          <w:lang w:val="fr-FR"/>
        </w:rPr>
        <w:t xml:space="preserve">DGD : </w:t>
      </w:r>
      <w:r w:rsidR="00352FCE" w:rsidRPr="00C41453">
        <w:rPr>
          <w:rFonts w:ascii="Arial" w:hAnsi="Arial" w:cs="Arial"/>
          <w:lang w:val="fr-FR"/>
        </w:rPr>
        <w:t>Direction Général du Développement</w:t>
      </w:r>
      <w:r w:rsidR="00352FCE" w:rsidRPr="00C41453">
        <w:rPr>
          <w:rFonts w:ascii="Arial" w:hAnsi="Arial" w:cs="Arial"/>
          <w:b/>
          <w:lang w:val="fr-FR"/>
        </w:rPr>
        <w:t xml:space="preserve"> </w:t>
      </w:r>
    </w:p>
    <w:p w:rsidR="00352FCE" w:rsidRPr="00C41453" w:rsidRDefault="00061BDD" w:rsidP="00C41453">
      <w:pPr>
        <w:tabs>
          <w:tab w:val="left" w:pos="4080"/>
        </w:tabs>
        <w:spacing w:after="0" w:line="240" w:lineRule="auto"/>
        <w:outlineLvl w:val="0"/>
        <w:rPr>
          <w:rFonts w:ascii="Arial" w:hAnsi="Arial" w:cs="Arial"/>
          <w:lang w:val="fr-FR"/>
        </w:rPr>
      </w:pPr>
      <w:r>
        <w:rPr>
          <w:rFonts w:ascii="Arial" w:hAnsi="Arial" w:cs="Arial"/>
          <w:b/>
          <w:lang w:val="fr-FR"/>
        </w:rPr>
        <w:t xml:space="preserve">DELCPT : </w:t>
      </w:r>
      <w:r w:rsidR="00352FCE" w:rsidRPr="00C41453">
        <w:rPr>
          <w:rFonts w:ascii="Arial" w:hAnsi="Arial" w:cs="Arial"/>
          <w:lang w:val="fr-FR"/>
        </w:rPr>
        <w:t>Diversification Economique Locale par l’Introduction de la Culture de la Pomme de Terre</w:t>
      </w:r>
    </w:p>
    <w:p w:rsidR="00352FCE" w:rsidRPr="00C41453" w:rsidRDefault="00352FCE" w:rsidP="00C41453">
      <w:pPr>
        <w:tabs>
          <w:tab w:val="left" w:pos="4080"/>
        </w:tabs>
        <w:spacing w:after="0" w:line="240" w:lineRule="auto"/>
        <w:outlineLvl w:val="0"/>
        <w:rPr>
          <w:rFonts w:ascii="Arial" w:hAnsi="Arial" w:cs="Arial"/>
          <w:b/>
          <w:lang w:val="fr-FR"/>
        </w:rPr>
      </w:pPr>
      <w:r w:rsidRPr="00C41453">
        <w:rPr>
          <w:rFonts w:ascii="Arial" w:hAnsi="Arial" w:cs="Arial"/>
          <w:b/>
          <w:lang w:val="fr-FR"/>
        </w:rPr>
        <w:t>G</w:t>
      </w:r>
      <w:r w:rsidR="00061BDD">
        <w:rPr>
          <w:rFonts w:ascii="Arial" w:hAnsi="Arial" w:cs="Arial"/>
          <w:b/>
          <w:lang w:val="fr-FR"/>
        </w:rPr>
        <w:t xml:space="preserve">ND : </w:t>
      </w:r>
      <w:r w:rsidRPr="00C41453">
        <w:rPr>
          <w:rFonts w:ascii="Arial" w:hAnsi="Arial" w:cs="Arial"/>
          <w:lang w:val="fr-FR"/>
        </w:rPr>
        <w:t>Grossesses Non Désirée</w:t>
      </w:r>
      <w:r w:rsidRPr="00C41453">
        <w:rPr>
          <w:rFonts w:ascii="Arial" w:hAnsi="Arial" w:cs="Arial"/>
          <w:b/>
          <w:lang w:val="fr-FR"/>
        </w:rPr>
        <w:t xml:space="preserve"> </w:t>
      </w:r>
    </w:p>
    <w:p w:rsidR="007B7CA9" w:rsidRPr="00C41453" w:rsidRDefault="00061BDD" w:rsidP="00C41453">
      <w:pPr>
        <w:pStyle w:val="Listenumros"/>
        <w:numPr>
          <w:ilvl w:val="0"/>
          <w:numId w:val="0"/>
        </w:numPr>
        <w:ind w:left="360" w:hanging="360"/>
        <w:outlineLvl w:val="0"/>
        <w:rPr>
          <w:rFonts w:ascii="Arial" w:hAnsi="Arial" w:cs="Arial"/>
          <w:b/>
          <w:color w:val="auto"/>
          <w:sz w:val="18"/>
          <w:lang w:val="fr-FR"/>
        </w:rPr>
      </w:pPr>
      <w:r>
        <w:rPr>
          <w:rFonts w:ascii="Arial" w:hAnsi="Arial" w:cs="Arial"/>
          <w:b/>
          <w:lang w:val="fr-FR"/>
        </w:rPr>
        <w:t xml:space="preserve">GWEBIII : </w:t>
      </w:r>
      <w:r w:rsidRPr="00C41453">
        <w:rPr>
          <w:rFonts w:ascii="Arial" w:hAnsi="Arial" w:cs="Arial"/>
          <w:b/>
          <w:color w:val="auto"/>
          <w:sz w:val="18"/>
          <w:lang w:val="fr-FR"/>
        </w:rPr>
        <w:t>Projet</w:t>
      </w:r>
      <w:r w:rsidR="00C41453" w:rsidRPr="00C41453">
        <w:rPr>
          <w:rFonts w:ascii="Arial" w:hAnsi="Arial" w:cs="Arial"/>
          <w:lang w:val="fr-FR"/>
        </w:rPr>
        <w:t xml:space="preserve"> </w:t>
      </w:r>
      <w:proofErr w:type="spellStart"/>
      <w:r w:rsidR="00C41453" w:rsidRPr="00C41453">
        <w:rPr>
          <w:rFonts w:ascii="Arial" w:hAnsi="Arial" w:cs="Arial"/>
          <w:lang w:val="fr-FR"/>
        </w:rPr>
        <w:t>Empowerment</w:t>
      </w:r>
      <w:proofErr w:type="spellEnd"/>
      <w:r w:rsidR="00C41453" w:rsidRPr="00C41453">
        <w:rPr>
          <w:rFonts w:ascii="Arial" w:hAnsi="Arial" w:cs="Arial"/>
          <w:lang w:val="fr-FR"/>
        </w:rPr>
        <w:t xml:space="preserve"> des femmes-filles et gouvernance de la société civile GWEBIII</w:t>
      </w:r>
      <w:r w:rsidR="00C41453" w:rsidRPr="00C41453">
        <w:rPr>
          <w:rFonts w:ascii="Arial" w:hAnsi="Arial" w:cs="Arial"/>
          <w:b/>
          <w:color w:val="auto"/>
          <w:sz w:val="18"/>
          <w:lang w:val="fr-FR"/>
        </w:rPr>
        <w:t xml:space="preserve"> </w:t>
      </w:r>
    </w:p>
    <w:p w:rsidR="00352FCE" w:rsidRPr="00C41453" w:rsidRDefault="00061BDD" w:rsidP="00C41453">
      <w:pPr>
        <w:tabs>
          <w:tab w:val="left" w:pos="4080"/>
        </w:tabs>
        <w:spacing w:after="0" w:line="240" w:lineRule="auto"/>
        <w:outlineLvl w:val="0"/>
        <w:rPr>
          <w:rFonts w:ascii="Arial" w:hAnsi="Arial" w:cs="Arial"/>
          <w:b/>
          <w:lang w:val="fr-FR"/>
        </w:rPr>
      </w:pPr>
      <w:r>
        <w:rPr>
          <w:rFonts w:ascii="Arial" w:hAnsi="Arial" w:cs="Arial"/>
          <w:b/>
          <w:lang w:val="fr-FR"/>
        </w:rPr>
        <w:t>HIMO :</w:t>
      </w:r>
      <w:r w:rsidRPr="00C41453">
        <w:rPr>
          <w:rFonts w:ascii="Arial" w:hAnsi="Arial" w:cs="Arial"/>
          <w:lang w:val="fr-FR"/>
        </w:rPr>
        <w:t xml:space="preserve"> Haute</w:t>
      </w:r>
      <w:r w:rsidR="00352FCE" w:rsidRPr="00C41453">
        <w:rPr>
          <w:rFonts w:ascii="Arial" w:hAnsi="Arial" w:cs="Arial"/>
          <w:lang w:val="fr-FR"/>
        </w:rPr>
        <w:t xml:space="preserve"> Intensité de Main d’œuvre</w:t>
      </w:r>
      <w:r w:rsidR="00352FCE" w:rsidRPr="00C41453">
        <w:rPr>
          <w:rFonts w:ascii="Arial" w:hAnsi="Arial" w:cs="Arial"/>
          <w:b/>
          <w:lang w:val="fr-FR"/>
        </w:rPr>
        <w:t xml:space="preserve"> </w:t>
      </w:r>
    </w:p>
    <w:p w:rsidR="00EC1706" w:rsidRPr="00C41453" w:rsidRDefault="00061BDD" w:rsidP="00C41453">
      <w:pPr>
        <w:tabs>
          <w:tab w:val="left" w:pos="4080"/>
        </w:tabs>
        <w:spacing w:after="0" w:line="240" w:lineRule="auto"/>
        <w:outlineLvl w:val="0"/>
        <w:rPr>
          <w:rFonts w:ascii="Arial" w:hAnsi="Arial" w:cs="Arial"/>
          <w:lang w:val="fr-FR"/>
        </w:rPr>
      </w:pPr>
      <w:r>
        <w:rPr>
          <w:rFonts w:ascii="Arial" w:hAnsi="Arial" w:cs="Arial"/>
          <w:b/>
          <w:lang w:val="fr-FR"/>
        </w:rPr>
        <w:t>IDDA :</w:t>
      </w:r>
      <w:r w:rsidR="00C41453" w:rsidRPr="00C41453">
        <w:rPr>
          <w:rFonts w:ascii="Arial" w:hAnsi="Arial" w:cs="Arial"/>
          <w:b/>
          <w:color w:val="auto"/>
          <w:sz w:val="22"/>
          <w:lang w:val="fr-FR"/>
        </w:rPr>
        <w:t xml:space="preserve"> </w:t>
      </w:r>
      <w:r w:rsidR="00C41453" w:rsidRPr="00C41453">
        <w:rPr>
          <w:rFonts w:ascii="Arial" w:hAnsi="Arial" w:cs="Arial"/>
          <w:lang w:val="fr-FR"/>
        </w:rPr>
        <w:t>PROJET INSERTION DURABLE DES JEUNES DIPLOMES DU SECTEUR AGROPASTORAL</w:t>
      </w:r>
    </w:p>
    <w:p w:rsidR="002654D5" w:rsidRPr="00C41453" w:rsidRDefault="00061BDD" w:rsidP="00C41453">
      <w:pPr>
        <w:tabs>
          <w:tab w:val="left" w:pos="4080"/>
        </w:tabs>
        <w:spacing w:after="0" w:line="240" w:lineRule="auto"/>
        <w:outlineLvl w:val="0"/>
        <w:rPr>
          <w:rFonts w:ascii="Arial" w:hAnsi="Arial" w:cs="Arial"/>
          <w:b/>
          <w:lang w:val="fr-FR"/>
        </w:rPr>
      </w:pPr>
      <w:r>
        <w:rPr>
          <w:rFonts w:ascii="Arial" w:hAnsi="Arial" w:cs="Arial"/>
          <w:b/>
          <w:lang w:val="fr-FR"/>
        </w:rPr>
        <w:t xml:space="preserve">IST : </w:t>
      </w:r>
      <w:r w:rsidR="002654D5" w:rsidRPr="00C41453">
        <w:rPr>
          <w:rFonts w:ascii="Arial" w:hAnsi="Arial" w:cs="Arial"/>
          <w:lang w:val="fr-FR"/>
        </w:rPr>
        <w:t>Infection Sexuellement Transmissible</w:t>
      </w:r>
      <w:r w:rsidR="002654D5" w:rsidRPr="00C41453">
        <w:rPr>
          <w:rFonts w:ascii="Arial" w:hAnsi="Arial" w:cs="Arial"/>
          <w:b/>
          <w:lang w:val="fr-FR"/>
        </w:rPr>
        <w:t xml:space="preserve">  </w:t>
      </w:r>
    </w:p>
    <w:p w:rsidR="00352FCE"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JL : </w:t>
      </w:r>
      <w:r w:rsidR="00352FCE" w:rsidRPr="00C41453">
        <w:rPr>
          <w:rFonts w:ascii="Arial" w:hAnsi="Arial" w:cs="Arial"/>
          <w:lang w:val="fr-FR"/>
        </w:rPr>
        <w:t>Jeunes Leaders</w:t>
      </w:r>
    </w:p>
    <w:p w:rsidR="002C4AAC" w:rsidRPr="00C41453" w:rsidRDefault="002C4AAC" w:rsidP="00C41453">
      <w:pPr>
        <w:tabs>
          <w:tab w:val="left" w:pos="4080"/>
        </w:tabs>
        <w:spacing w:after="0" w:line="240" w:lineRule="auto"/>
        <w:outlineLvl w:val="0"/>
        <w:rPr>
          <w:rFonts w:ascii="Arial" w:hAnsi="Arial" w:cs="Arial"/>
          <w:b/>
          <w:lang w:val="fr-FR"/>
        </w:rPr>
      </w:pPr>
      <w:r w:rsidRPr="00C41453">
        <w:rPr>
          <w:rFonts w:ascii="Arial" w:hAnsi="Arial" w:cs="Arial"/>
          <w:b/>
          <w:lang w:val="fr-FR"/>
        </w:rPr>
        <w:t>LCIANK</w:t>
      </w:r>
      <w:r w:rsidR="00EA7151">
        <w:rPr>
          <w:rFonts w:ascii="Arial" w:hAnsi="Arial" w:cs="Arial"/>
          <w:b/>
          <w:lang w:val="fr-FR"/>
        </w:rPr>
        <w:t> </w:t>
      </w:r>
      <w:r w:rsidR="00EA7151">
        <w:rPr>
          <w:rFonts w:ascii="Arial" w:hAnsi="Arial" w:cs="Arial"/>
          <w:lang w:val="fr-FR"/>
        </w:rPr>
        <w:t xml:space="preserve">: </w:t>
      </w:r>
      <w:r w:rsidRPr="00C41453">
        <w:rPr>
          <w:rFonts w:ascii="Arial" w:hAnsi="Arial" w:cs="Arial"/>
          <w:lang w:val="fr-FR"/>
        </w:rPr>
        <w:t xml:space="preserve">Lutte contre l’Insécurité Alimentaire et la Malnutrition dans la région de Koulikoro </w:t>
      </w:r>
    </w:p>
    <w:p w:rsidR="00352FCE"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MEN : </w:t>
      </w:r>
      <w:r w:rsidR="00352FCE" w:rsidRPr="00C41453">
        <w:rPr>
          <w:rFonts w:ascii="Arial" w:hAnsi="Arial" w:cs="Arial"/>
          <w:lang w:val="fr-FR"/>
        </w:rPr>
        <w:t>Ministère de l’Education Nationale</w:t>
      </w:r>
    </w:p>
    <w:p w:rsidR="00583A5C"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OP : </w:t>
      </w:r>
      <w:r w:rsidR="00583A5C" w:rsidRPr="00C41453">
        <w:rPr>
          <w:rFonts w:ascii="Arial" w:hAnsi="Arial" w:cs="Arial"/>
          <w:lang w:val="fr-FR"/>
        </w:rPr>
        <w:t>Organisation Paysanne</w:t>
      </w:r>
    </w:p>
    <w:p w:rsidR="002654D5" w:rsidRPr="00C41453" w:rsidRDefault="002654D5" w:rsidP="00C41453">
      <w:pPr>
        <w:tabs>
          <w:tab w:val="left" w:pos="4080"/>
        </w:tabs>
        <w:spacing w:after="0" w:line="240" w:lineRule="auto"/>
        <w:outlineLvl w:val="0"/>
        <w:rPr>
          <w:rFonts w:ascii="Arial" w:hAnsi="Arial" w:cs="Arial"/>
          <w:lang w:val="fr-FR"/>
        </w:rPr>
      </w:pPr>
      <w:r w:rsidRPr="00C41453">
        <w:rPr>
          <w:rFonts w:ascii="Arial" w:hAnsi="Arial" w:cs="Arial"/>
          <w:b/>
          <w:lang w:val="fr-FR"/>
        </w:rPr>
        <w:t>PAIS</w:t>
      </w:r>
      <w:r w:rsidR="00EA7151">
        <w:rPr>
          <w:rFonts w:ascii="Arial" w:hAnsi="Arial" w:cs="Arial"/>
          <w:b/>
          <w:lang w:val="fr-FR"/>
        </w:rPr>
        <w:t> </w:t>
      </w:r>
      <w:r w:rsidR="00EA7151">
        <w:rPr>
          <w:rFonts w:ascii="Arial" w:hAnsi="Arial" w:cs="Arial"/>
          <w:lang w:val="fr-FR"/>
        </w:rPr>
        <w:t>: appui à</w:t>
      </w:r>
      <w:r w:rsidR="00EA7151" w:rsidRPr="00C41453">
        <w:rPr>
          <w:rFonts w:ascii="Arial" w:hAnsi="Arial" w:cs="Arial"/>
          <w:lang w:val="fr-FR"/>
        </w:rPr>
        <w:t xml:space="preserve"> l’accès</w:t>
      </w:r>
      <w:r w:rsidR="00EA7151">
        <w:rPr>
          <w:rFonts w:ascii="Arial" w:hAnsi="Arial" w:cs="Arial"/>
          <w:lang w:val="fr-FR"/>
        </w:rPr>
        <w:t xml:space="preserve"> équitable des enfants à</w:t>
      </w:r>
      <w:r w:rsidR="00EA7151" w:rsidRPr="00C41453">
        <w:rPr>
          <w:rFonts w:ascii="Arial" w:hAnsi="Arial" w:cs="Arial"/>
          <w:lang w:val="fr-FR"/>
        </w:rPr>
        <w:t xml:space="preserve"> l’éducation </w:t>
      </w:r>
      <w:r w:rsidR="00C41453" w:rsidRPr="00C41453">
        <w:rPr>
          <w:rFonts w:ascii="Arial" w:hAnsi="Arial" w:cs="Arial"/>
          <w:lang w:val="fr-FR"/>
        </w:rPr>
        <w:t>(PAIS)</w:t>
      </w:r>
    </w:p>
    <w:p w:rsidR="00C41453" w:rsidRPr="00C41453" w:rsidRDefault="00EA7151" w:rsidP="00C41453">
      <w:pPr>
        <w:tabs>
          <w:tab w:val="left" w:pos="4080"/>
        </w:tabs>
        <w:spacing w:after="0" w:line="240" w:lineRule="auto"/>
        <w:outlineLvl w:val="0"/>
        <w:rPr>
          <w:rFonts w:ascii="Arial" w:hAnsi="Arial" w:cs="Arial"/>
          <w:lang w:val="fr-FR"/>
        </w:rPr>
      </w:pPr>
      <w:r>
        <w:rPr>
          <w:rFonts w:ascii="Arial" w:hAnsi="Arial" w:cs="Arial"/>
          <w:lang w:val="fr-FR"/>
        </w:rPr>
        <w:t>PACETEM : P</w:t>
      </w:r>
      <w:r w:rsidRPr="00C41453">
        <w:rPr>
          <w:rFonts w:ascii="Arial" w:hAnsi="Arial" w:cs="Arial"/>
          <w:lang w:val="fr-FR"/>
        </w:rPr>
        <w:t>rogramme d’accès</w:t>
      </w:r>
      <w:r>
        <w:rPr>
          <w:rFonts w:ascii="Arial" w:hAnsi="Arial" w:cs="Arial"/>
          <w:lang w:val="fr-FR"/>
        </w:rPr>
        <w:t xml:space="preserve"> à l’E</w:t>
      </w:r>
      <w:r w:rsidRPr="00C41453">
        <w:rPr>
          <w:rFonts w:ascii="Arial" w:hAnsi="Arial" w:cs="Arial"/>
          <w:lang w:val="fr-FR"/>
        </w:rPr>
        <w:t xml:space="preserve">ducation pour </w:t>
      </w:r>
      <w:r>
        <w:rPr>
          <w:rFonts w:ascii="Arial" w:hAnsi="Arial" w:cs="Arial"/>
          <w:lang w:val="fr-FR"/>
        </w:rPr>
        <w:t xml:space="preserve">tous les enfants au mali </w:t>
      </w:r>
    </w:p>
    <w:p w:rsidR="00352FCE"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PAM : </w:t>
      </w:r>
      <w:r w:rsidR="00352FCE" w:rsidRPr="00C41453">
        <w:rPr>
          <w:rFonts w:ascii="Arial" w:hAnsi="Arial" w:cs="Arial"/>
          <w:lang w:val="fr-FR"/>
        </w:rPr>
        <w:t>Programme Alimentaire Mondial</w:t>
      </w:r>
    </w:p>
    <w:p w:rsidR="00352FCE"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PASS+ : </w:t>
      </w:r>
      <w:r w:rsidR="00352FCE" w:rsidRPr="00C41453">
        <w:rPr>
          <w:rFonts w:ascii="Arial" w:hAnsi="Arial" w:cs="Arial"/>
          <w:lang w:val="fr-FR"/>
        </w:rPr>
        <w:t>Projet d’accès à l’Ecole Primaire par la Stratégie de Scolarisation</w:t>
      </w:r>
      <w:r w:rsidR="00352FCE" w:rsidRPr="00C41453">
        <w:rPr>
          <w:rFonts w:ascii="Arial" w:hAnsi="Arial" w:cs="Arial"/>
          <w:b/>
          <w:lang w:val="fr-FR"/>
        </w:rPr>
        <w:t xml:space="preserve"> </w:t>
      </w:r>
      <w:r w:rsidR="00352FCE" w:rsidRPr="00C41453">
        <w:rPr>
          <w:rFonts w:ascii="Arial" w:hAnsi="Arial" w:cs="Arial"/>
          <w:lang w:val="fr-FR"/>
        </w:rPr>
        <w:t xml:space="preserve"> Accélérée</w:t>
      </w:r>
    </w:p>
    <w:p w:rsidR="00EC1706" w:rsidRPr="00C41453" w:rsidRDefault="00EC1706" w:rsidP="00C41453">
      <w:pPr>
        <w:pStyle w:val="Listenumros"/>
        <w:numPr>
          <w:ilvl w:val="0"/>
          <w:numId w:val="0"/>
        </w:numPr>
        <w:ind w:left="360" w:hanging="360"/>
        <w:outlineLvl w:val="0"/>
        <w:rPr>
          <w:rFonts w:ascii="Arial" w:hAnsi="Arial" w:cs="Arial"/>
          <w:lang w:val="fr-FR"/>
        </w:rPr>
      </w:pPr>
      <w:r w:rsidRPr="00C41453">
        <w:rPr>
          <w:rFonts w:ascii="Arial" w:hAnsi="Arial" w:cs="Arial"/>
          <w:b/>
          <w:lang w:val="fr-FR"/>
        </w:rPr>
        <w:t>PEJPC</w:t>
      </w:r>
      <w:r w:rsidR="00EA7151">
        <w:rPr>
          <w:rFonts w:ascii="Arial" w:hAnsi="Arial" w:cs="Arial"/>
          <w:b/>
          <w:lang w:val="fr-FR"/>
        </w:rPr>
        <w:t> </w:t>
      </w:r>
      <w:r w:rsidR="00EA7151">
        <w:rPr>
          <w:rFonts w:ascii="Arial" w:hAnsi="Arial" w:cs="Arial"/>
          <w:lang w:val="fr-FR"/>
        </w:rPr>
        <w:t xml:space="preserve">: </w:t>
      </w:r>
      <w:r w:rsidR="00C41453" w:rsidRPr="00C41453">
        <w:rPr>
          <w:rFonts w:ascii="Arial" w:hAnsi="Arial" w:cs="Arial"/>
          <w:lang w:val="fr-FR"/>
        </w:rPr>
        <w:t>Droits des jeunes à l’éducation, à la participation et à la consolidation de la paix au Mali – PEJPC</w:t>
      </w:r>
    </w:p>
    <w:p w:rsidR="00591EE1" w:rsidRPr="00C41453" w:rsidRDefault="00591EE1" w:rsidP="00C41453">
      <w:pPr>
        <w:tabs>
          <w:tab w:val="left" w:pos="4080"/>
        </w:tabs>
        <w:spacing w:after="0" w:line="240" w:lineRule="auto"/>
        <w:outlineLvl w:val="0"/>
        <w:rPr>
          <w:rFonts w:ascii="Arial" w:hAnsi="Arial" w:cs="Arial"/>
          <w:lang w:val="fr-FR"/>
        </w:rPr>
      </w:pPr>
      <w:r w:rsidRPr="00C41453">
        <w:rPr>
          <w:rFonts w:ascii="Arial" w:hAnsi="Arial" w:cs="Arial"/>
          <w:b/>
          <w:lang w:val="fr-FR"/>
        </w:rPr>
        <w:t>PSEC</w:t>
      </w:r>
      <w:r w:rsidR="00EA7151">
        <w:rPr>
          <w:rFonts w:ascii="Arial" w:hAnsi="Arial" w:cs="Arial"/>
          <w:b/>
          <w:lang w:val="fr-FR"/>
        </w:rPr>
        <w:t> </w:t>
      </w:r>
      <w:r w:rsidR="00EA7151">
        <w:rPr>
          <w:rFonts w:ascii="Arial" w:hAnsi="Arial" w:cs="Arial"/>
          <w:lang w:val="fr-FR"/>
        </w:rPr>
        <w:t xml:space="preserve">: </w:t>
      </w:r>
      <w:r w:rsidR="00C41453">
        <w:rPr>
          <w:rFonts w:ascii="Arial" w:hAnsi="Arial" w:cs="Arial"/>
          <w:lang w:val="fr-FR"/>
        </w:rPr>
        <w:t>Programme Solidarité Entraide Communautaire</w:t>
      </w:r>
    </w:p>
    <w:p w:rsidR="00352FCE" w:rsidRPr="00C41453"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PASER K</w:t>
      </w:r>
      <w:r w:rsidR="00EA7151">
        <w:rPr>
          <w:rFonts w:ascii="Arial" w:hAnsi="Arial" w:cs="Arial"/>
          <w:lang w:val="fr-FR"/>
        </w:rPr>
        <w:t xml:space="preserve"> : </w:t>
      </w:r>
      <w:r w:rsidRPr="00C41453">
        <w:rPr>
          <w:rFonts w:ascii="Arial" w:hAnsi="Arial" w:cs="Arial"/>
          <w:lang w:val="fr-FR"/>
        </w:rPr>
        <w:t>Projet d’Ac</w:t>
      </w:r>
      <w:r w:rsidR="00591EE1" w:rsidRPr="00C41453">
        <w:rPr>
          <w:rFonts w:ascii="Arial" w:hAnsi="Arial" w:cs="Arial"/>
          <w:lang w:val="fr-FR"/>
        </w:rPr>
        <w:t xml:space="preserve">cès aux Services des Energies </w:t>
      </w:r>
      <w:r w:rsidRPr="00C41453">
        <w:rPr>
          <w:rFonts w:ascii="Arial" w:hAnsi="Arial" w:cs="Arial"/>
          <w:lang w:val="fr-FR"/>
        </w:rPr>
        <w:t>Renouvelables de Kita</w:t>
      </w:r>
    </w:p>
    <w:p w:rsidR="00EC1706" w:rsidRPr="00C41453" w:rsidRDefault="00EC1706" w:rsidP="00C41453">
      <w:pPr>
        <w:tabs>
          <w:tab w:val="left" w:pos="4080"/>
        </w:tabs>
        <w:spacing w:after="0" w:line="240" w:lineRule="auto"/>
        <w:outlineLvl w:val="0"/>
        <w:rPr>
          <w:rFonts w:ascii="Arial" w:hAnsi="Arial" w:cs="Arial"/>
          <w:b/>
          <w:lang w:val="fr-FR"/>
        </w:rPr>
      </w:pPr>
      <w:r w:rsidRPr="00C41453">
        <w:rPr>
          <w:rFonts w:ascii="Arial" w:hAnsi="Arial" w:cs="Arial"/>
          <w:b/>
          <w:lang w:val="fr-FR"/>
        </w:rPr>
        <w:t>PDI</w:t>
      </w:r>
      <w:r w:rsidR="00EA7151">
        <w:rPr>
          <w:rFonts w:ascii="Arial" w:hAnsi="Arial" w:cs="Arial"/>
          <w:b/>
          <w:lang w:val="fr-FR"/>
        </w:rPr>
        <w:t> </w:t>
      </w:r>
      <w:r w:rsidR="00EA7151">
        <w:rPr>
          <w:rFonts w:ascii="Arial" w:hAnsi="Arial" w:cs="Arial"/>
          <w:lang w:val="fr-FR"/>
        </w:rPr>
        <w:t xml:space="preserve">: </w:t>
      </w:r>
      <w:r w:rsidRPr="00C41453">
        <w:rPr>
          <w:rFonts w:ascii="Arial" w:hAnsi="Arial" w:cs="Arial"/>
          <w:lang w:val="fr-FR"/>
        </w:rPr>
        <w:t>Programme des Déplacés Interne</w:t>
      </w:r>
    </w:p>
    <w:p w:rsidR="00352FCE" w:rsidRPr="00C41453"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PMO</w:t>
      </w:r>
      <w:r w:rsidR="00EA7151">
        <w:rPr>
          <w:rFonts w:ascii="Arial" w:hAnsi="Arial" w:cs="Arial"/>
          <w:b/>
          <w:lang w:val="fr-FR"/>
        </w:rPr>
        <w:t> </w:t>
      </w:r>
      <w:r w:rsidR="00EA7151">
        <w:rPr>
          <w:rFonts w:ascii="Arial" w:hAnsi="Arial" w:cs="Arial"/>
          <w:lang w:val="fr-FR"/>
        </w:rPr>
        <w:t xml:space="preserve">: </w:t>
      </w:r>
      <w:r w:rsidRPr="00C41453">
        <w:rPr>
          <w:rFonts w:ascii="Arial" w:hAnsi="Arial" w:cs="Arial"/>
          <w:lang w:val="fr-FR"/>
        </w:rPr>
        <w:t xml:space="preserve">Partenaire de Mise en œuvre </w:t>
      </w:r>
    </w:p>
    <w:p w:rsidR="002C4AAC"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P2RS : </w:t>
      </w:r>
      <w:r w:rsidR="002C4AAC" w:rsidRPr="00C41453">
        <w:rPr>
          <w:rFonts w:ascii="Arial" w:hAnsi="Arial" w:cs="Arial"/>
          <w:lang w:val="fr-FR"/>
        </w:rPr>
        <w:t>Le Programme Régional de Renforcement de la Résilience à l'insécurité alimentaire et nutritionnelle au Sahel </w:t>
      </w:r>
    </w:p>
    <w:p w:rsidR="007B7CA9" w:rsidRPr="00C41453" w:rsidRDefault="007B7CA9" w:rsidP="00C41453">
      <w:pPr>
        <w:tabs>
          <w:tab w:val="left" w:pos="4080"/>
        </w:tabs>
        <w:spacing w:after="0" w:line="240" w:lineRule="auto"/>
        <w:outlineLvl w:val="0"/>
        <w:rPr>
          <w:rFonts w:ascii="Arial" w:hAnsi="Arial" w:cs="Arial"/>
          <w:lang w:val="fr-FR"/>
        </w:rPr>
      </w:pPr>
      <w:r w:rsidRPr="00C41453">
        <w:rPr>
          <w:rFonts w:ascii="Arial" w:hAnsi="Arial" w:cs="Arial"/>
          <w:b/>
          <w:lang w:val="fr-FR"/>
        </w:rPr>
        <w:t>PO2QEP</w:t>
      </w:r>
      <w:r w:rsidR="00EA7151">
        <w:rPr>
          <w:rFonts w:ascii="Arial" w:hAnsi="Arial" w:cs="Arial"/>
          <w:b/>
          <w:lang w:val="fr-FR"/>
        </w:rPr>
        <w:t> </w:t>
      </w:r>
      <w:r w:rsidR="00EA7151">
        <w:rPr>
          <w:rFonts w:ascii="Arial" w:hAnsi="Arial" w:cs="Arial"/>
          <w:lang w:val="fr-FR"/>
        </w:rPr>
        <w:t xml:space="preserve">: </w:t>
      </w:r>
      <w:r w:rsidRPr="00C41453">
        <w:rPr>
          <w:rFonts w:ascii="Arial" w:hAnsi="Arial" w:cs="Arial"/>
          <w:lang w:val="fr-FR"/>
        </w:rPr>
        <w:t xml:space="preserve">Programme d’Optimisation </w:t>
      </w:r>
      <w:r w:rsidR="00591EE1" w:rsidRPr="00C41453">
        <w:rPr>
          <w:rFonts w:ascii="Arial" w:hAnsi="Arial" w:cs="Arial"/>
          <w:lang w:val="fr-FR"/>
        </w:rPr>
        <w:t>de la Qualité et de la Quantité de l’Education Primaire au Mali</w:t>
      </w:r>
    </w:p>
    <w:p w:rsidR="002C4AAC" w:rsidRPr="00C41453" w:rsidRDefault="002C4AAC" w:rsidP="00C41453">
      <w:pPr>
        <w:tabs>
          <w:tab w:val="left" w:pos="4080"/>
        </w:tabs>
        <w:spacing w:after="0" w:line="240" w:lineRule="auto"/>
        <w:outlineLvl w:val="0"/>
        <w:rPr>
          <w:rFonts w:ascii="Arial" w:hAnsi="Arial" w:cs="Arial"/>
          <w:lang w:val="fr-FR"/>
        </w:rPr>
      </w:pPr>
      <w:r w:rsidRPr="00C41453">
        <w:rPr>
          <w:rFonts w:ascii="Arial" w:hAnsi="Arial" w:cs="Arial"/>
          <w:b/>
          <w:lang w:val="fr-FR"/>
        </w:rPr>
        <w:t>PROF</w:t>
      </w:r>
      <w:r w:rsidR="00EA7151">
        <w:rPr>
          <w:rFonts w:ascii="Arial" w:hAnsi="Arial" w:cs="Arial"/>
          <w:b/>
          <w:lang w:val="fr-FR"/>
        </w:rPr>
        <w:t> </w:t>
      </w:r>
      <w:r w:rsidR="00EA7151">
        <w:rPr>
          <w:rFonts w:ascii="Arial" w:hAnsi="Arial" w:cs="Arial"/>
          <w:lang w:val="fr-FR"/>
        </w:rPr>
        <w:t xml:space="preserve">: </w:t>
      </w:r>
      <w:r w:rsidR="00C41453" w:rsidRPr="00C41453">
        <w:rPr>
          <w:rFonts w:ascii="Arial" w:hAnsi="Arial" w:cs="Arial"/>
          <w:lang w:val="fr-FR"/>
        </w:rPr>
        <w:t>Projet d’Appui à l’enseignement Fondamental</w:t>
      </w:r>
    </w:p>
    <w:p w:rsidR="00591EE1" w:rsidRPr="00C41453" w:rsidRDefault="00591EE1" w:rsidP="00C41453">
      <w:pPr>
        <w:tabs>
          <w:tab w:val="left" w:pos="4080"/>
        </w:tabs>
        <w:spacing w:after="0" w:line="240" w:lineRule="auto"/>
        <w:outlineLvl w:val="0"/>
        <w:rPr>
          <w:rFonts w:ascii="Arial" w:hAnsi="Arial" w:cs="Arial"/>
          <w:lang w:val="fr-FR"/>
        </w:rPr>
      </w:pPr>
      <w:r w:rsidRPr="00C41453">
        <w:rPr>
          <w:rFonts w:ascii="Arial" w:hAnsi="Arial" w:cs="Arial"/>
          <w:b/>
          <w:lang w:val="fr-FR"/>
        </w:rPr>
        <w:t>SIA</w:t>
      </w:r>
      <w:r w:rsidR="00EA7151">
        <w:rPr>
          <w:rFonts w:ascii="Arial" w:hAnsi="Arial" w:cs="Arial"/>
          <w:b/>
          <w:lang w:val="fr-FR"/>
        </w:rPr>
        <w:t> </w:t>
      </w:r>
      <w:r w:rsidR="00EA7151">
        <w:rPr>
          <w:rFonts w:ascii="Arial" w:hAnsi="Arial" w:cs="Arial"/>
          <w:lang w:val="fr-FR"/>
        </w:rPr>
        <w:t xml:space="preserve">: </w:t>
      </w:r>
      <w:proofErr w:type="spellStart"/>
      <w:r w:rsidR="00C41453" w:rsidRPr="00C41453">
        <w:rPr>
          <w:rFonts w:ascii="Arial" w:hAnsi="Arial" w:cs="Arial"/>
          <w:lang w:val="fr-FR"/>
        </w:rPr>
        <w:t>Solidaridad</w:t>
      </w:r>
      <w:proofErr w:type="spellEnd"/>
      <w:r w:rsidR="00C41453" w:rsidRPr="00C41453">
        <w:rPr>
          <w:rFonts w:ascii="Arial" w:hAnsi="Arial" w:cs="Arial"/>
          <w:lang w:val="fr-FR"/>
        </w:rPr>
        <w:t xml:space="preserve"> Internacional </w:t>
      </w:r>
      <w:proofErr w:type="spellStart"/>
      <w:r w:rsidR="00C41453" w:rsidRPr="00C41453">
        <w:rPr>
          <w:rFonts w:ascii="Arial" w:hAnsi="Arial" w:cs="Arial"/>
          <w:lang w:val="fr-FR"/>
        </w:rPr>
        <w:t>Andalucia</w:t>
      </w:r>
      <w:proofErr w:type="spellEnd"/>
    </w:p>
    <w:p w:rsidR="00352FCE" w:rsidRPr="00C41453" w:rsidRDefault="00EA7151" w:rsidP="00C41453">
      <w:pPr>
        <w:tabs>
          <w:tab w:val="left" w:pos="4080"/>
        </w:tabs>
        <w:spacing w:after="0" w:line="240" w:lineRule="auto"/>
        <w:outlineLvl w:val="0"/>
        <w:rPr>
          <w:rFonts w:ascii="Arial" w:hAnsi="Arial" w:cs="Arial"/>
          <w:b/>
          <w:lang w:val="fr-FR"/>
        </w:rPr>
      </w:pPr>
      <w:r>
        <w:rPr>
          <w:rFonts w:ascii="Arial" w:hAnsi="Arial" w:cs="Arial"/>
          <w:b/>
          <w:lang w:val="fr-FR"/>
        </w:rPr>
        <w:t xml:space="preserve">SRDS : </w:t>
      </w:r>
      <w:r w:rsidR="00352FCE" w:rsidRPr="00C41453">
        <w:rPr>
          <w:rFonts w:ascii="Arial" w:hAnsi="Arial" w:cs="Arial"/>
          <w:lang w:val="fr-FR"/>
        </w:rPr>
        <w:t>Santé de la reproduction et Droits Sexuels</w:t>
      </w:r>
    </w:p>
    <w:p w:rsidR="00352FCE" w:rsidRPr="00C41453" w:rsidRDefault="00352FCE" w:rsidP="00C41453">
      <w:pPr>
        <w:tabs>
          <w:tab w:val="left" w:pos="4080"/>
        </w:tabs>
        <w:spacing w:after="0" w:line="240" w:lineRule="auto"/>
        <w:outlineLvl w:val="0"/>
        <w:rPr>
          <w:rFonts w:ascii="Arial" w:hAnsi="Arial" w:cs="Arial"/>
          <w:b/>
          <w:lang w:val="fr-FR"/>
        </w:rPr>
      </w:pPr>
      <w:r w:rsidRPr="00C41453">
        <w:rPr>
          <w:rFonts w:ascii="Arial" w:hAnsi="Arial" w:cs="Arial"/>
          <w:b/>
          <w:lang w:val="fr-FR"/>
        </w:rPr>
        <w:t>SSA/P</w:t>
      </w:r>
      <w:r w:rsidR="00EA7151">
        <w:rPr>
          <w:rFonts w:ascii="Arial" w:hAnsi="Arial" w:cs="Arial"/>
          <w:b/>
          <w:lang w:val="fr-FR"/>
        </w:rPr>
        <w:t xml:space="preserve"> : </w:t>
      </w:r>
      <w:r w:rsidRPr="00C41453">
        <w:rPr>
          <w:rFonts w:ascii="Arial" w:hAnsi="Arial" w:cs="Arial"/>
          <w:lang w:val="fr-FR"/>
        </w:rPr>
        <w:t>Stratégie de Scolarisation Accélérée/Passerelle</w:t>
      </w:r>
    </w:p>
    <w:p w:rsidR="00352FCE" w:rsidRPr="00C41453" w:rsidRDefault="00EA7151" w:rsidP="00C41453">
      <w:pPr>
        <w:tabs>
          <w:tab w:val="left" w:pos="4080"/>
        </w:tabs>
        <w:spacing w:after="0" w:line="240" w:lineRule="auto"/>
        <w:outlineLvl w:val="0"/>
        <w:rPr>
          <w:rFonts w:ascii="Arial" w:hAnsi="Arial" w:cs="Arial"/>
          <w:lang w:val="fr-FR"/>
        </w:rPr>
      </w:pPr>
      <w:r>
        <w:rPr>
          <w:rFonts w:ascii="Arial" w:hAnsi="Arial" w:cs="Arial"/>
          <w:b/>
          <w:lang w:val="fr-FR"/>
        </w:rPr>
        <w:t xml:space="preserve">UE : </w:t>
      </w:r>
      <w:r w:rsidR="00352FCE" w:rsidRPr="00C41453">
        <w:rPr>
          <w:rFonts w:ascii="Arial" w:hAnsi="Arial" w:cs="Arial"/>
          <w:lang w:val="fr-FR"/>
        </w:rPr>
        <w:t xml:space="preserve">Union Européenne </w:t>
      </w:r>
    </w:p>
    <w:p w:rsidR="002654D5" w:rsidRPr="00C41453" w:rsidRDefault="002654D5" w:rsidP="00C41453">
      <w:pPr>
        <w:tabs>
          <w:tab w:val="left" w:pos="4080"/>
        </w:tabs>
        <w:spacing w:after="0" w:line="240" w:lineRule="auto"/>
        <w:outlineLvl w:val="0"/>
        <w:rPr>
          <w:rFonts w:ascii="Arial" w:hAnsi="Arial" w:cs="Arial"/>
          <w:lang w:val="fr-FR"/>
        </w:rPr>
      </w:pPr>
      <w:r w:rsidRPr="00C41453">
        <w:rPr>
          <w:rFonts w:ascii="Arial" w:hAnsi="Arial" w:cs="Arial"/>
          <w:b/>
          <w:lang w:val="fr-FR"/>
        </w:rPr>
        <w:t>UNICEF</w:t>
      </w:r>
      <w:r w:rsidR="00EA7151">
        <w:rPr>
          <w:rFonts w:ascii="Arial" w:hAnsi="Arial" w:cs="Arial"/>
          <w:b/>
          <w:lang w:val="fr-FR"/>
        </w:rPr>
        <w:t> </w:t>
      </w:r>
      <w:r w:rsidR="00EA7151">
        <w:rPr>
          <w:rFonts w:ascii="Arial" w:hAnsi="Arial" w:cs="Arial"/>
          <w:lang w:val="fr-FR"/>
        </w:rPr>
        <w:t xml:space="preserve">: </w:t>
      </w:r>
      <w:r w:rsidRPr="00C41453">
        <w:rPr>
          <w:rFonts w:ascii="Arial" w:hAnsi="Arial" w:cs="Arial"/>
          <w:lang w:val="fr-FR"/>
        </w:rPr>
        <w:t>Fonds des Nations Unie</w:t>
      </w:r>
      <w:r w:rsidR="002C4AAC" w:rsidRPr="00C41453">
        <w:rPr>
          <w:rFonts w:ascii="Arial" w:hAnsi="Arial" w:cs="Arial"/>
          <w:lang w:val="fr-FR"/>
        </w:rPr>
        <w:t xml:space="preserve">s pour La protection des Enfance </w:t>
      </w:r>
    </w:p>
    <w:p w:rsidR="002654D5" w:rsidRPr="00C41453" w:rsidRDefault="002654D5" w:rsidP="00C41453">
      <w:pPr>
        <w:tabs>
          <w:tab w:val="left" w:pos="4080"/>
        </w:tabs>
        <w:spacing w:after="0" w:line="240" w:lineRule="auto"/>
        <w:outlineLvl w:val="0"/>
        <w:rPr>
          <w:rFonts w:ascii="Arial" w:hAnsi="Arial" w:cs="Arial"/>
          <w:lang w:val="fr-FR"/>
        </w:rPr>
      </w:pPr>
      <w:r w:rsidRPr="00C41453">
        <w:rPr>
          <w:rFonts w:ascii="Arial" w:hAnsi="Arial" w:cs="Arial"/>
          <w:b/>
          <w:lang w:val="fr-FR"/>
        </w:rPr>
        <w:t>VBG</w:t>
      </w:r>
      <w:r w:rsidR="00EA7151">
        <w:rPr>
          <w:rFonts w:ascii="Arial" w:hAnsi="Arial" w:cs="Arial"/>
          <w:b/>
          <w:lang w:val="fr-FR"/>
        </w:rPr>
        <w:t> </w:t>
      </w:r>
      <w:r w:rsidR="00EA7151">
        <w:rPr>
          <w:rFonts w:ascii="Arial" w:hAnsi="Arial" w:cs="Arial"/>
          <w:lang w:val="fr-FR"/>
        </w:rPr>
        <w:t xml:space="preserve">: </w:t>
      </w:r>
      <w:r w:rsidRPr="00C41453">
        <w:rPr>
          <w:rFonts w:ascii="Arial" w:hAnsi="Arial" w:cs="Arial"/>
          <w:lang w:val="fr-FR"/>
        </w:rPr>
        <w:t>Violence</w:t>
      </w:r>
      <w:r w:rsidR="00432467">
        <w:rPr>
          <w:rFonts w:ascii="Arial" w:hAnsi="Arial" w:cs="Arial"/>
          <w:lang w:val="fr-FR"/>
        </w:rPr>
        <w:t>s</w:t>
      </w:r>
      <w:r w:rsidRPr="00C41453">
        <w:rPr>
          <w:rFonts w:ascii="Arial" w:hAnsi="Arial" w:cs="Arial"/>
          <w:lang w:val="fr-FR"/>
        </w:rPr>
        <w:t xml:space="preserve"> Basée</w:t>
      </w:r>
      <w:r w:rsidR="00432467">
        <w:rPr>
          <w:rFonts w:ascii="Arial" w:hAnsi="Arial" w:cs="Arial"/>
          <w:lang w:val="fr-FR"/>
        </w:rPr>
        <w:t>s</w:t>
      </w:r>
      <w:r w:rsidRPr="00C41453">
        <w:rPr>
          <w:rFonts w:ascii="Arial" w:hAnsi="Arial" w:cs="Arial"/>
          <w:lang w:val="fr-FR"/>
        </w:rPr>
        <w:t xml:space="preserve"> sur le Genre</w:t>
      </w:r>
      <w:r w:rsidR="00591EE1" w:rsidRPr="00C41453">
        <w:rPr>
          <w:rFonts w:ascii="Arial" w:hAnsi="Arial" w:cs="Arial"/>
          <w:lang w:val="fr-FR"/>
        </w:rPr>
        <w:t>.</w:t>
      </w:r>
      <w:r w:rsidRPr="00C41453">
        <w:rPr>
          <w:rFonts w:ascii="Arial" w:hAnsi="Arial" w:cs="Arial"/>
          <w:lang w:val="fr-FR"/>
        </w:rPr>
        <w:t xml:space="preserve"> </w:t>
      </w:r>
    </w:p>
    <w:p w:rsidR="002654D5" w:rsidRPr="00C41453" w:rsidRDefault="002654D5" w:rsidP="00C41453">
      <w:pPr>
        <w:tabs>
          <w:tab w:val="left" w:pos="4080"/>
        </w:tabs>
        <w:spacing w:after="0" w:line="240" w:lineRule="auto"/>
        <w:outlineLvl w:val="0"/>
        <w:rPr>
          <w:rFonts w:ascii="Arial" w:hAnsi="Arial" w:cs="Arial"/>
          <w:lang w:val="fr-FR"/>
        </w:rPr>
      </w:pPr>
      <w:r w:rsidRPr="00C41453">
        <w:rPr>
          <w:rFonts w:ascii="Arial" w:hAnsi="Arial" w:cs="Arial"/>
          <w:b/>
          <w:lang w:val="fr-FR"/>
        </w:rPr>
        <w:t>VIH</w:t>
      </w:r>
      <w:r w:rsidR="00432467">
        <w:rPr>
          <w:rFonts w:ascii="Arial" w:hAnsi="Arial" w:cs="Arial"/>
          <w:b/>
          <w:lang w:val="fr-FR"/>
        </w:rPr>
        <w:t> </w:t>
      </w:r>
      <w:r w:rsidR="00432467">
        <w:rPr>
          <w:rFonts w:ascii="Arial" w:hAnsi="Arial" w:cs="Arial"/>
          <w:lang w:val="fr-FR"/>
        </w:rPr>
        <w:t xml:space="preserve">: </w:t>
      </w:r>
      <w:r w:rsidR="00591EE1" w:rsidRPr="00C41453">
        <w:rPr>
          <w:rFonts w:ascii="Arial" w:hAnsi="Arial" w:cs="Arial"/>
          <w:lang w:val="fr-FR"/>
        </w:rPr>
        <w:t>Virus de l'Immunodéficience Humaine</w:t>
      </w:r>
      <w:r w:rsidR="00591EE1" w:rsidRPr="00C41453">
        <w:rPr>
          <w:rFonts w:ascii="Arial" w:hAnsi="Arial" w:cs="Arial"/>
          <w:color w:val="202124"/>
          <w:sz w:val="16"/>
          <w:shd w:val="clear" w:color="auto" w:fill="FFFFFF"/>
          <w:lang w:val="fr-FR"/>
        </w:rPr>
        <w:t> </w:t>
      </w:r>
    </w:p>
    <w:p w:rsidR="00352FCE" w:rsidRDefault="00352FCE" w:rsidP="00C41453">
      <w:pPr>
        <w:tabs>
          <w:tab w:val="left" w:pos="4080"/>
        </w:tabs>
        <w:spacing w:after="0" w:line="240" w:lineRule="auto"/>
        <w:outlineLvl w:val="0"/>
        <w:rPr>
          <w:rFonts w:ascii="Arial" w:hAnsi="Arial" w:cs="Arial"/>
          <w:lang w:val="fr-FR"/>
        </w:rPr>
      </w:pPr>
      <w:r w:rsidRPr="00C41453">
        <w:rPr>
          <w:rFonts w:ascii="Arial" w:hAnsi="Arial" w:cs="Arial"/>
          <w:b/>
          <w:lang w:val="fr-FR"/>
        </w:rPr>
        <w:t>ZLTTE</w:t>
      </w:r>
      <w:r w:rsidR="00432467">
        <w:rPr>
          <w:rFonts w:ascii="Arial" w:hAnsi="Arial" w:cs="Arial"/>
          <w:b/>
          <w:lang w:val="fr-FR"/>
        </w:rPr>
        <w:t> </w:t>
      </w:r>
      <w:proofErr w:type="gramStart"/>
      <w:r w:rsidR="00432467">
        <w:rPr>
          <w:rFonts w:ascii="Arial" w:hAnsi="Arial" w:cs="Arial"/>
          <w:lang w:val="fr-FR"/>
        </w:rPr>
        <w:t xml:space="preserve">: </w:t>
      </w:r>
      <w:r w:rsidRPr="00C41453">
        <w:rPr>
          <w:rFonts w:ascii="Arial" w:hAnsi="Arial" w:cs="Arial"/>
          <w:lang w:val="fr-FR"/>
        </w:rPr>
        <w:t xml:space="preserve"> Zone</w:t>
      </w:r>
      <w:proofErr w:type="gramEnd"/>
      <w:r w:rsidRPr="00C41453">
        <w:rPr>
          <w:rFonts w:ascii="Arial" w:hAnsi="Arial" w:cs="Arial"/>
          <w:lang w:val="fr-FR"/>
        </w:rPr>
        <w:t xml:space="preserve"> Libre de Tout Travail d’Enfant</w:t>
      </w:r>
    </w:p>
    <w:p w:rsidR="006623E4" w:rsidRDefault="006623E4" w:rsidP="00C41453">
      <w:pPr>
        <w:tabs>
          <w:tab w:val="left" w:pos="4080"/>
        </w:tabs>
        <w:spacing w:after="0" w:line="240" w:lineRule="auto"/>
        <w:outlineLvl w:val="0"/>
        <w:rPr>
          <w:rFonts w:ascii="Arial" w:hAnsi="Arial" w:cs="Arial"/>
          <w:lang w:val="fr-FR"/>
        </w:rPr>
      </w:pPr>
    </w:p>
    <w:p w:rsidR="006623E4" w:rsidRDefault="006623E4" w:rsidP="00C41453">
      <w:pPr>
        <w:tabs>
          <w:tab w:val="left" w:pos="4080"/>
        </w:tabs>
        <w:spacing w:after="0" w:line="240" w:lineRule="auto"/>
        <w:outlineLvl w:val="0"/>
        <w:rPr>
          <w:rFonts w:ascii="Arial" w:hAnsi="Arial" w:cs="Arial"/>
          <w:lang w:val="fr-FR"/>
        </w:rPr>
      </w:pPr>
    </w:p>
    <w:p w:rsidR="006623E4" w:rsidRDefault="006623E4" w:rsidP="00C41453">
      <w:pPr>
        <w:tabs>
          <w:tab w:val="left" w:pos="4080"/>
        </w:tabs>
        <w:spacing w:after="0" w:line="240" w:lineRule="auto"/>
        <w:outlineLvl w:val="0"/>
        <w:rPr>
          <w:rFonts w:ascii="Arial" w:hAnsi="Arial" w:cs="Arial"/>
          <w:lang w:val="fr-FR"/>
        </w:rPr>
      </w:pPr>
    </w:p>
    <w:p w:rsidR="006623E4" w:rsidRDefault="006623E4" w:rsidP="00C41453">
      <w:pPr>
        <w:tabs>
          <w:tab w:val="left" w:pos="4080"/>
        </w:tabs>
        <w:spacing w:after="0" w:line="240" w:lineRule="auto"/>
        <w:outlineLvl w:val="0"/>
        <w:rPr>
          <w:rFonts w:ascii="Arial" w:hAnsi="Arial" w:cs="Arial"/>
          <w:lang w:val="fr-FR"/>
        </w:rPr>
      </w:pPr>
    </w:p>
    <w:p w:rsidR="00432467" w:rsidRDefault="00432467" w:rsidP="00C41453">
      <w:pPr>
        <w:tabs>
          <w:tab w:val="left" w:pos="4080"/>
        </w:tabs>
        <w:spacing w:after="0" w:line="240" w:lineRule="auto"/>
        <w:outlineLvl w:val="0"/>
        <w:rPr>
          <w:rFonts w:ascii="Arial" w:hAnsi="Arial" w:cs="Arial"/>
          <w:lang w:val="fr-FR"/>
        </w:rPr>
      </w:pPr>
    </w:p>
    <w:p w:rsidR="00432467" w:rsidRDefault="00432467" w:rsidP="00C41453">
      <w:pPr>
        <w:tabs>
          <w:tab w:val="left" w:pos="4080"/>
        </w:tabs>
        <w:spacing w:after="0" w:line="240" w:lineRule="auto"/>
        <w:outlineLvl w:val="0"/>
        <w:rPr>
          <w:rFonts w:ascii="Arial" w:hAnsi="Arial" w:cs="Arial"/>
          <w:lang w:val="fr-FR"/>
        </w:rPr>
      </w:pPr>
    </w:p>
    <w:p w:rsidR="00432467" w:rsidRDefault="00432467" w:rsidP="00C41453">
      <w:pPr>
        <w:tabs>
          <w:tab w:val="left" w:pos="4080"/>
        </w:tabs>
        <w:spacing w:after="0" w:line="240" w:lineRule="auto"/>
        <w:outlineLvl w:val="0"/>
        <w:rPr>
          <w:rFonts w:ascii="Arial" w:hAnsi="Arial" w:cs="Arial"/>
          <w:lang w:val="fr-FR"/>
        </w:rPr>
      </w:pPr>
    </w:p>
    <w:p w:rsidR="00432467" w:rsidRDefault="00432467" w:rsidP="00C41453">
      <w:pPr>
        <w:tabs>
          <w:tab w:val="left" w:pos="4080"/>
        </w:tabs>
        <w:spacing w:after="0" w:line="240" w:lineRule="auto"/>
        <w:outlineLvl w:val="0"/>
        <w:rPr>
          <w:rFonts w:ascii="Arial" w:hAnsi="Arial" w:cs="Arial"/>
          <w:lang w:val="fr-FR"/>
        </w:rPr>
      </w:pPr>
    </w:p>
    <w:p w:rsidR="00432467" w:rsidRDefault="00432467" w:rsidP="00C41453">
      <w:pPr>
        <w:tabs>
          <w:tab w:val="left" w:pos="4080"/>
        </w:tabs>
        <w:spacing w:after="0" w:line="240" w:lineRule="auto"/>
        <w:outlineLvl w:val="0"/>
        <w:rPr>
          <w:rFonts w:ascii="Arial" w:hAnsi="Arial" w:cs="Arial"/>
          <w:lang w:val="fr-FR"/>
        </w:rPr>
      </w:pPr>
    </w:p>
    <w:p w:rsidR="006623E4" w:rsidRDefault="006623E4" w:rsidP="00C41453">
      <w:pPr>
        <w:tabs>
          <w:tab w:val="left" w:pos="4080"/>
        </w:tabs>
        <w:spacing w:after="0" w:line="240" w:lineRule="auto"/>
        <w:outlineLvl w:val="0"/>
        <w:rPr>
          <w:rFonts w:ascii="Arial" w:hAnsi="Arial" w:cs="Arial"/>
          <w:lang w:val="fr-FR"/>
        </w:rPr>
      </w:pPr>
    </w:p>
    <w:p w:rsidR="006623E4" w:rsidRPr="00C41453" w:rsidRDefault="006623E4" w:rsidP="00C41453">
      <w:pPr>
        <w:tabs>
          <w:tab w:val="left" w:pos="4080"/>
        </w:tabs>
        <w:spacing w:after="0" w:line="240" w:lineRule="auto"/>
        <w:outlineLvl w:val="0"/>
        <w:rPr>
          <w:rFonts w:ascii="Arial" w:hAnsi="Arial" w:cs="Arial"/>
          <w:lang w:val="fr-FR"/>
        </w:rPr>
      </w:pPr>
    </w:p>
    <w:p w:rsidR="00773B43" w:rsidRPr="003E4854" w:rsidRDefault="00C03BBC" w:rsidP="00C41453">
      <w:pPr>
        <w:pStyle w:val="En-ttedetableau"/>
        <w:rPr>
          <w:b/>
          <w:sz w:val="28"/>
          <w:lang w:val="fr-FR"/>
        </w:rPr>
      </w:pPr>
      <w:r w:rsidRPr="003E4854">
        <w:rPr>
          <w:b/>
          <w:sz w:val="28"/>
          <w:lang w:val="fr-FR"/>
        </w:rPr>
        <w:t>I</w:t>
      </w:r>
      <w:r w:rsidR="00773B43" w:rsidRPr="003E4854">
        <w:rPr>
          <w:b/>
          <w:sz w:val="28"/>
          <w:lang w:val="fr-FR"/>
        </w:rPr>
        <w:t xml:space="preserve"> - Brève présentation de l’ONG CAEB</w:t>
      </w:r>
    </w:p>
    <w:p w:rsidR="001D0924" w:rsidRPr="003E4854" w:rsidRDefault="001D0924" w:rsidP="00C41453">
      <w:pPr>
        <w:ind w:firstLine="720"/>
        <w:outlineLvl w:val="0"/>
        <w:rPr>
          <w:rFonts w:ascii="Arial" w:hAnsi="Arial" w:cs="Arial"/>
          <w:lang w:val="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3D7E4" w:themeFill="text2" w:themeFillTint="40"/>
        <w:tblLayout w:type="fixed"/>
        <w:tblLook w:val="0000" w:firstRow="0" w:lastRow="0" w:firstColumn="0" w:lastColumn="0" w:noHBand="0" w:noVBand="0"/>
      </w:tblPr>
      <w:tblGrid>
        <w:gridCol w:w="2660"/>
        <w:gridCol w:w="283"/>
        <w:gridCol w:w="7825"/>
      </w:tblGrid>
      <w:tr w:rsidR="00543DCE" w:rsidRPr="003E4854" w:rsidTr="001E6764">
        <w:tc>
          <w:tcPr>
            <w:tcW w:w="10768" w:type="dxa"/>
            <w:gridSpan w:val="3"/>
            <w:shd w:val="clear" w:color="auto" w:fill="C3D7E4" w:themeFill="text2" w:themeFillTint="40"/>
          </w:tcPr>
          <w:p w:rsidR="000E05C0" w:rsidRPr="00F76FAA" w:rsidRDefault="000E05C0" w:rsidP="00C41453">
            <w:pPr>
              <w:spacing w:after="40"/>
              <w:jc w:val="center"/>
              <w:outlineLvl w:val="0"/>
              <w:rPr>
                <w:rFonts w:ascii="Arial" w:hAnsi="Arial" w:cs="Arial"/>
                <w:b/>
                <w:color w:val="auto"/>
                <w:sz w:val="22"/>
                <w:szCs w:val="22"/>
                <w:lang w:val="fr-FR"/>
              </w:rPr>
            </w:pPr>
            <w:r w:rsidRPr="00F76FAA">
              <w:rPr>
                <w:rFonts w:ascii="Arial" w:hAnsi="Arial" w:cs="Arial"/>
                <w:b/>
                <w:color w:val="auto"/>
                <w:sz w:val="22"/>
                <w:szCs w:val="22"/>
                <w:lang w:val="fr-FR"/>
              </w:rPr>
              <w:t>Conseils et Appui pour l’Education à la Base (CAEB)</w:t>
            </w:r>
          </w:p>
        </w:tc>
      </w:tr>
      <w:tr w:rsidR="00543DCE" w:rsidRPr="00F76FAA" w:rsidTr="00F76FAA">
        <w:tblPrEx>
          <w:shd w:val="clear" w:color="auto" w:fill="auto"/>
        </w:tblPrEx>
        <w:tc>
          <w:tcPr>
            <w:tcW w:w="2660" w:type="dxa"/>
            <w:vAlign w:val="center"/>
          </w:tcPr>
          <w:p w:rsidR="000E05C0" w:rsidRPr="00F76FAA" w:rsidRDefault="000E05C0" w:rsidP="00C41453">
            <w:pPr>
              <w:numPr>
                <w:ilvl w:val="0"/>
                <w:numId w:val="9"/>
              </w:numPr>
              <w:spacing w:after="40" w:line="240" w:lineRule="auto"/>
              <w:outlineLvl w:val="0"/>
              <w:rPr>
                <w:rFonts w:ascii="Arial" w:hAnsi="Arial" w:cs="Arial"/>
                <w:b/>
                <w:color w:val="auto"/>
                <w:sz w:val="22"/>
                <w:szCs w:val="22"/>
                <w:lang w:val="fr-BE"/>
              </w:rPr>
            </w:pPr>
            <w:r w:rsidRPr="00F76FAA">
              <w:rPr>
                <w:rFonts w:ascii="Arial" w:hAnsi="Arial" w:cs="Arial"/>
                <w:b/>
                <w:color w:val="auto"/>
                <w:sz w:val="22"/>
                <w:szCs w:val="22"/>
                <w:lang w:val="fr-BE"/>
              </w:rPr>
              <w:t xml:space="preserve">Siège </w:t>
            </w:r>
          </w:p>
        </w:tc>
        <w:tc>
          <w:tcPr>
            <w:tcW w:w="283" w:type="dxa"/>
          </w:tcPr>
          <w:p w:rsidR="000E05C0" w:rsidRPr="00F76FAA" w:rsidRDefault="000E05C0" w:rsidP="00C41453">
            <w:pPr>
              <w:spacing w:after="40"/>
              <w:jc w:val="center"/>
              <w:outlineLvl w:val="0"/>
              <w:rPr>
                <w:rFonts w:ascii="Arial" w:hAnsi="Arial" w:cs="Arial"/>
                <w:color w:val="auto"/>
                <w:sz w:val="22"/>
                <w:szCs w:val="22"/>
                <w:lang w:val="fr-BE"/>
              </w:rPr>
            </w:pPr>
            <w:r w:rsidRPr="00F76FAA">
              <w:rPr>
                <w:rFonts w:ascii="Arial" w:hAnsi="Arial" w:cs="Arial"/>
                <w:color w:val="auto"/>
                <w:sz w:val="22"/>
                <w:szCs w:val="22"/>
                <w:lang w:val="fr-BE"/>
              </w:rPr>
              <w:t>:</w:t>
            </w:r>
          </w:p>
        </w:tc>
        <w:tc>
          <w:tcPr>
            <w:tcW w:w="7825" w:type="dxa"/>
          </w:tcPr>
          <w:p w:rsidR="000E05C0" w:rsidRPr="00F76FAA" w:rsidRDefault="000E05C0" w:rsidP="00C41453">
            <w:pPr>
              <w:spacing w:after="40"/>
              <w:outlineLvl w:val="0"/>
              <w:rPr>
                <w:rFonts w:ascii="Arial" w:hAnsi="Arial" w:cs="Arial"/>
                <w:color w:val="auto"/>
                <w:sz w:val="22"/>
                <w:szCs w:val="22"/>
              </w:rPr>
            </w:pPr>
            <w:r w:rsidRPr="00F76FAA">
              <w:rPr>
                <w:rFonts w:ascii="Arial" w:hAnsi="Arial" w:cs="Arial"/>
                <w:color w:val="auto"/>
                <w:sz w:val="22"/>
                <w:szCs w:val="22"/>
                <w:lang w:val="fr-BE"/>
              </w:rPr>
              <w:t xml:space="preserve"> </w:t>
            </w:r>
            <w:proofErr w:type="spellStart"/>
            <w:r w:rsidRPr="00F76FAA">
              <w:rPr>
                <w:rFonts w:ascii="Arial" w:hAnsi="Arial" w:cs="Arial"/>
                <w:b/>
                <w:color w:val="auto"/>
                <w:sz w:val="22"/>
                <w:szCs w:val="22"/>
                <w:lang w:val="fr-FR"/>
              </w:rPr>
              <w:t>Baco-djicoroni</w:t>
            </w:r>
            <w:proofErr w:type="spellEnd"/>
            <w:r w:rsidRPr="00F76FAA">
              <w:rPr>
                <w:rFonts w:ascii="Arial" w:hAnsi="Arial" w:cs="Arial"/>
                <w:b/>
                <w:color w:val="auto"/>
                <w:sz w:val="22"/>
                <w:szCs w:val="22"/>
                <w:lang w:val="fr-FR"/>
              </w:rPr>
              <w:t xml:space="preserve"> ACI Rue 718 Porte 840</w:t>
            </w:r>
            <w:r w:rsidRPr="00F76FAA">
              <w:rPr>
                <w:rFonts w:ascii="Arial" w:hAnsi="Arial" w:cs="Arial"/>
                <w:color w:val="auto"/>
                <w:sz w:val="22"/>
                <w:szCs w:val="22"/>
                <w:lang w:val="fr-FR"/>
              </w:rPr>
              <w:t xml:space="preserve"> après le consulat du Sénégal en Commune V du district de Bamako. </w:t>
            </w:r>
            <w:r w:rsidRPr="00F76FAA">
              <w:rPr>
                <w:rFonts w:ascii="Arial" w:hAnsi="Arial" w:cs="Arial"/>
                <w:b/>
                <w:color w:val="auto"/>
                <w:sz w:val="22"/>
                <w:szCs w:val="22"/>
              </w:rPr>
              <w:t>BP:</w:t>
            </w:r>
            <w:r w:rsidRPr="00F76FAA">
              <w:rPr>
                <w:rFonts w:ascii="Arial" w:hAnsi="Arial" w:cs="Arial"/>
                <w:color w:val="auto"/>
                <w:sz w:val="22"/>
                <w:szCs w:val="22"/>
              </w:rPr>
              <w:t xml:space="preserve"> E 2310 Tel: 20 28 56 60</w:t>
            </w:r>
          </w:p>
          <w:p w:rsidR="000E05C0" w:rsidRPr="00F76FAA" w:rsidRDefault="000E05C0" w:rsidP="00C41453">
            <w:pPr>
              <w:spacing w:after="40"/>
              <w:outlineLvl w:val="0"/>
              <w:rPr>
                <w:rFonts w:ascii="Arial" w:hAnsi="Arial" w:cs="Arial"/>
                <w:color w:val="auto"/>
                <w:sz w:val="22"/>
                <w:szCs w:val="22"/>
              </w:rPr>
            </w:pPr>
            <w:r w:rsidRPr="00F76FAA">
              <w:rPr>
                <w:rFonts w:ascii="Arial" w:hAnsi="Arial" w:cs="Arial"/>
                <w:color w:val="auto"/>
                <w:sz w:val="22"/>
                <w:szCs w:val="22"/>
              </w:rPr>
              <w:t xml:space="preserve">Email : </w:t>
            </w:r>
            <w:hyperlink r:id="rId13" w:history="1">
              <w:r w:rsidRPr="00F76FAA">
                <w:rPr>
                  <w:rFonts w:ascii="Arial" w:hAnsi="Arial" w:cs="Arial"/>
                  <w:color w:val="auto"/>
                  <w:sz w:val="22"/>
                  <w:szCs w:val="22"/>
                </w:rPr>
                <w:t>caeb_ong@hotmail.com</w:t>
              </w:r>
            </w:hyperlink>
            <w:r w:rsidRPr="00F76FAA">
              <w:rPr>
                <w:rFonts w:ascii="Arial" w:hAnsi="Arial" w:cs="Arial"/>
                <w:color w:val="auto"/>
                <w:sz w:val="22"/>
                <w:szCs w:val="22"/>
              </w:rPr>
              <w:t> ;  Site Web: www.caebmali.org</w:t>
            </w:r>
          </w:p>
        </w:tc>
      </w:tr>
      <w:tr w:rsidR="00543DCE" w:rsidRPr="003E4854" w:rsidTr="00F76FAA">
        <w:tblPrEx>
          <w:shd w:val="clear" w:color="auto" w:fill="auto"/>
        </w:tblPrEx>
        <w:tc>
          <w:tcPr>
            <w:tcW w:w="2660" w:type="dxa"/>
            <w:vAlign w:val="center"/>
          </w:tcPr>
          <w:p w:rsidR="000E05C0" w:rsidRPr="00F76FAA" w:rsidRDefault="000E05C0" w:rsidP="00C41453">
            <w:pPr>
              <w:numPr>
                <w:ilvl w:val="0"/>
                <w:numId w:val="9"/>
              </w:numPr>
              <w:spacing w:after="40" w:line="240" w:lineRule="auto"/>
              <w:outlineLvl w:val="0"/>
              <w:rPr>
                <w:rFonts w:ascii="Arial" w:hAnsi="Arial" w:cs="Arial"/>
                <w:b/>
                <w:color w:val="auto"/>
                <w:sz w:val="22"/>
                <w:szCs w:val="22"/>
                <w:lang w:val="fr-BE"/>
              </w:rPr>
            </w:pPr>
            <w:r w:rsidRPr="00F76FAA">
              <w:rPr>
                <w:rFonts w:ascii="Arial" w:hAnsi="Arial" w:cs="Arial"/>
                <w:b/>
                <w:color w:val="auto"/>
                <w:sz w:val="22"/>
                <w:szCs w:val="22"/>
                <w:lang w:val="fr-BE"/>
              </w:rPr>
              <w:t>Antennes</w:t>
            </w:r>
          </w:p>
        </w:tc>
        <w:tc>
          <w:tcPr>
            <w:tcW w:w="283" w:type="dxa"/>
          </w:tcPr>
          <w:p w:rsidR="000E05C0" w:rsidRPr="00F76FAA" w:rsidRDefault="000E05C0" w:rsidP="00C41453">
            <w:pPr>
              <w:spacing w:after="40"/>
              <w:jc w:val="center"/>
              <w:outlineLvl w:val="0"/>
              <w:rPr>
                <w:rFonts w:ascii="Arial" w:hAnsi="Arial" w:cs="Arial"/>
                <w:color w:val="auto"/>
                <w:sz w:val="22"/>
                <w:szCs w:val="22"/>
                <w:lang w:val="fr-BE"/>
              </w:rPr>
            </w:pPr>
            <w:r w:rsidRPr="00F76FAA">
              <w:rPr>
                <w:rFonts w:ascii="Arial" w:hAnsi="Arial" w:cs="Arial"/>
                <w:color w:val="auto"/>
                <w:sz w:val="22"/>
                <w:szCs w:val="22"/>
                <w:lang w:val="fr-BE"/>
              </w:rPr>
              <w:t>:</w:t>
            </w:r>
          </w:p>
        </w:tc>
        <w:tc>
          <w:tcPr>
            <w:tcW w:w="7825" w:type="dxa"/>
          </w:tcPr>
          <w:p w:rsidR="000E05C0" w:rsidRPr="00F76FAA" w:rsidRDefault="000E05C0" w:rsidP="00C41453">
            <w:pPr>
              <w:spacing w:after="40" w:line="240" w:lineRule="auto"/>
              <w:outlineLvl w:val="0"/>
              <w:rPr>
                <w:rFonts w:ascii="Arial" w:hAnsi="Arial" w:cs="Arial"/>
                <w:b/>
                <w:color w:val="auto"/>
                <w:sz w:val="22"/>
                <w:szCs w:val="22"/>
                <w:u w:val="single"/>
                <w:lang w:val="fr-BE"/>
              </w:rPr>
            </w:pPr>
            <w:r w:rsidRPr="00F76FAA">
              <w:rPr>
                <w:rFonts w:ascii="Arial" w:hAnsi="Arial" w:cs="Arial"/>
                <w:b/>
                <w:color w:val="auto"/>
                <w:sz w:val="22"/>
                <w:szCs w:val="22"/>
                <w:u w:val="single"/>
                <w:lang w:val="fr-BE"/>
              </w:rPr>
              <w:t>1</w:t>
            </w:r>
            <w:r w:rsidRPr="00F76FAA">
              <w:rPr>
                <w:rFonts w:ascii="Arial" w:hAnsi="Arial" w:cs="Arial"/>
                <w:b/>
                <w:color w:val="auto"/>
                <w:sz w:val="22"/>
                <w:szCs w:val="22"/>
                <w:u w:val="single"/>
                <w:vertAlign w:val="superscript"/>
                <w:lang w:val="fr-BE"/>
              </w:rPr>
              <w:t>ère</w:t>
            </w:r>
            <w:r w:rsidRPr="00F76FAA">
              <w:rPr>
                <w:rFonts w:ascii="Arial" w:hAnsi="Arial" w:cs="Arial"/>
                <w:b/>
                <w:color w:val="auto"/>
                <w:sz w:val="22"/>
                <w:szCs w:val="22"/>
                <w:u w:val="single"/>
                <w:lang w:val="fr-BE"/>
              </w:rPr>
              <w:t xml:space="preserve"> Région : Kayes </w:t>
            </w:r>
          </w:p>
          <w:p w:rsidR="000E05C0" w:rsidRPr="00F76FAA" w:rsidRDefault="000E05C0" w:rsidP="00C41453">
            <w:pPr>
              <w:spacing w:after="40" w:line="240" w:lineRule="auto"/>
              <w:outlineLvl w:val="0"/>
              <w:rPr>
                <w:rFonts w:ascii="Arial" w:hAnsi="Arial" w:cs="Arial"/>
                <w:color w:val="auto"/>
                <w:sz w:val="22"/>
                <w:szCs w:val="22"/>
                <w:lang w:val="fr-BE"/>
              </w:rPr>
            </w:pPr>
            <w:r w:rsidRPr="00F76FAA">
              <w:rPr>
                <w:rFonts w:ascii="Arial" w:hAnsi="Arial" w:cs="Arial"/>
                <w:b/>
                <w:color w:val="auto"/>
                <w:sz w:val="22"/>
                <w:szCs w:val="22"/>
                <w:lang w:val="fr-BE"/>
              </w:rPr>
              <w:t>Nioro </w:t>
            </w:r>
            <w:r w:rsidRPr="00F76FAA">
              <w:rPr>
                <w:rFonts w:ascii="Arial" w:hAnsi="Arial" w:cs="Arial"/>
                <w:color w:val="auto"/>
                <w:sz w:val="22"/>
                <w:szCs w:val="22"/>
                <w:lang w:val="fr-BE"/>
              </w:rPr>
              <w:t xml:space="preserve">: quartier </w:t>
            </w:r>
            <w:proofErr w:type="spellStart"/>
            <w:r w:rsidRPr="00F76FAA">
              <w:rPr>
                <w:rFonts w:ascii="Arial" w:hAnsi="Arial" w:cs="Arial"/>
                <w:color w:val="auto"/>
                <w:sz w:val="22"/>
                <w:szCs w:val="22"/>
                <w:lang w:val="fr-BE"/>
              </w:rPr>
              <w:t>Diaweli</w:t>
            </w:r>
            <w:proofErr w:type="spellEnd"/>
            <w:r w:rsidRPr="00F76FAA">
              <w:rPr>
                <w:rFonts w:ascii="Arial" w:hAnsi="Arial" w:cs="Arial"/>
                <w:color w:val="auto"/>
                <w:sz w:val="22"/>
                <w:szCs w:val="22"/>
                <w:lang w:val="fr-BE"/>
              </w:rPr>
              <w:t xml:space="preserve"> </w:t>
            </w:r>
            <w:proofErr w:type="spellStart"/>
            <w:r w:rsidRPr="00F76FAA">
              <w:rPr>
                <w:rFonts w:ascii="Arial" w:hAnsi="Arial" w:cs="Arial"/>
                <w:color w:val="auto"/>
                <w:sz w:val="22"/>
                <w:szCs w:val="22"/>
                <w:lang w:val="fr-BE"/>
              </w:rPr>
              <w:t>Kunda</w:t>
            </w:r>
            <w:proofErr w:type="spellEnd"/>
          </w:p>
          <w:p w:rsidR="000E05C0" w:rsidRPr="00F76FAA" w:rsidRDefault="000E05C0" w:rsidP="00C41453">
            <w:pPr>
              <w:spacing w:after="40" w:line="240" w:lineRule="auto"/>
              <w:outlineLvl w:val="0"/>
              <w:rPr>
                <w:rFonts w:ascii="Arial" w:hAnsi="Arial" w:cs="Arial"/>
                <w:color w:val="auto"/>
                <w:sz w:val="22"/>
                <w:szCs w:val="22"/>
                <w:lang w:val="fr-BE"/>
              </w:rPr>
            </w:pPr>
            <w:r w:rsidRPr="00F76FAA">
              <w:rPr>
                <w:rFonts w:ascii="Arial" w:hAnsi="Arial" w:cs="Arial"/>
                <w:b/>
                <w:color w:val="auto"/>
                <w:sz w:val="22"/>
                <w:szCs w:val="22"/>
                <w:lang w:val="fr-BE"/>
              </w:rPr>
              <w:t>Kita</w:t>
            </w:r>
            <w:r w:rsidR="007373E2" w:rsidRPr="00F76FAA">
              <w:rPr>
                <w:rFonts w:ascii="Arial" w:hAnsi="Arial" w:cs="Arial"/>
                <w:color w:val="auto"/>
                <w:sz w:val="22"/>
                <w:szCs w:val="22"/>
                <w:lang w:val="fr-BE"/>
              </w:rPr>
              <w:t xml:space="preserve"> : La sortie de la ville vers Bamako </w:t>
            </w:r>
          </w:p>
          <w:p w:rsidR="007373E2" w:rsidRPr="00F76FAA" w:rsidRDefault="007373E2" w:rsidP="00C41453">
            <w:pPr>
              <w:spacing w:after="40" w:line="240" w:lineRule="auto"/>
              <w:outlineLvl w:val="0"/>
              <w:rPr>
                <w:rFonts w:ascii="Arial" w:hAnsi="Arial" w:cs="Arial"/>
                <w:color w:val="auto"/>
                <w:sz w:val="22"/>
                <w:szCs w:val="22"/>
                <w:lang w:val="fr-BE"/>
              </w:rPr>
            </w:pPr>
            <w:r w:rsidRPr="00F76FAA">
              <w:rPr>
                <w:rFonts w:ascii="Arial" w:hAnsi="Arial" w:cs="Arial"/>
                <w:b/>
                <w:color w:val="auto"/>
                <w:sz w:val="22"/>
                <w:szCs w:val="22"/>
                <w:lang w:val="fr-BE"/>
              </w:rPr>
              <w:t>Diéma</w:t>
            </w:r>
            <w:r w:rsidRPr="00F76FAA">
              <w:rPr>
                <w:rFonts w:ascii="Arial" w:hAnsi="Arial" w:cs="Arial"/>
                <w:color w:val="auto"/>
                <w:sz w:val="22"/>
                <w:szCs w:val="22"/>
                <w:lang w:val="fr-BE"/>
              </w:rPr>
              <w:t> : Près de la BDM</w:t>
            </w:r>
          </w:p>
          <w:p w:rsidR="000E05C0" w:rsidRPr="00F76FAA" w:rsidRDefault="000E05C0" w:rsidP="00C41453">
            <w:pPr>
              <w:spacing w:after="40" w:line="240" w:lineRule="auto"/>
              <w:outlineLvl w:val="0"/>
              <w:rPr>
                <w:rFonts w:ascii="Arial" w:hAnsi="Arial" w:cs="Arial"/>
                <w:b/>
                <w:color w:val="auto"/>
                <w:sz w:val="22"/>
                <w:szCs w:val="22"/>
                <w:u w:val="single"/>
                <w:lang w:val="fr-BE"/>
              </w:rPr>
            </w:pPr>
            <w:r w:rsidRPr="00F76FAA">
              <w:rPr>
                <w:rFonts w:ascii="Arial" w:hAnsi="Arial" w:cs="Arial"/>
                <w:b/>
                <w:color w:val="auto"/>
                <w:sz w:val="22"/>
                <w:szCs w:val="22"/>
                <w:u w:val="single"/>
                <w:lang w:val="fr-BE"/>
              </w:rPr>
              <w:t>2</w:t>
            </w:r>
            <w:r w:rsidRPr="00F76FAA">
              <w:rPr>
                <w:rFonts w:ascii="Arial" w:hAnsi="Arial" w:cs="Arial"/>
                <w:b/>
                <w:color w:val="auto"/>
                <w:sz w:val="22"/>
                <w:szCs w:val="22"/>
                <w:u w:val="single"/>
                <w:vertAlign w:val="superscript"/>
                <w:lang w:val="fr-BE"/>
              </w:rPr>
              <w:t>ème</w:t>
            </w:r>
            <w:r w:rsidRPr="00F76FAA">
              <w:rPr>
                <w:rFonts w:ascii="Arial" w:hAnsi="Arial" w:cs="Arial"/>
                <w:b/>
                <w:color w:val="auto"/>
                <w:sz w:val="22"/>
                <w:szCs w:val="22"/>
                <w:u w:val="single"/>
                <w:lang w:val="fr-BE"/>
              </w:rPr>
              <w:t xml:space="preserve"> Région : Koulikoro </w:t>
            </w:r>
          </w:p>
          <w:p w:rsidR="000E05C0" w:rsidRPr="00F76FAA" w:rsidRDefault="000E05C0" w:rsidP="00C41453">
            <w:pPr>
              <w:spacing w:after="40" w:line="240" w:lineRule="auto"/>
              <w:outlineLvl w:val="0"/>
              <w:rPr>
                <w:rFonts w:ascii="Arial" w:hAnsi="Arial" w:cs="Arial"/>
                <w:color w:val="auto"/>
                <w:sz w:val="22"/>
                <w:szCs w:val="22"/>
                <w:lang w:val="fr-BE"/>
              </w:rPr>
            </w:pPr>
            <w:proofErr w:type="spellStart"/>
            <w:r w:rsidRPr="00F76FAA">
              <w:rPr>
                <w:rFonts w:ascii="Arial" w:hAnsi="Arial" w:cs="Arial"/>
                <w:b/>
                <w:color w:val="auto"/>
                <w:sz w:val="22"/>
                <w:szCs w:val="22"/>
                <w:lang w:val="fr-BE"/>
              </w:rPr>
              <w:t>Dioila</w:t>
            </w:r>
            <w:proofErr w:type="spellEnd"/>
            <w:r w:rsidRPr="00F76FAA">
              <w:rPr>
                <w:rFonts w:ascii="Arial" w:hAnsi="Arial" w:cs="Arial"/>
                <w:color w:val="auto"/>
                <w:sz w:val="22"/>
                <w:szCs w:val="22"/>
                <w:lang w:val="fr-BE"/>
              </w:rPr>
              <w:t xml:space="preserve"> : Non loin du Campement  </w:t>
            </w:r>
          </w:p>
          <w:p w:rsidR="000E05C0" w:rsidRPr="00F76FAA" w:rsidRDefault="000E05C0" w:rsidP="00C41453">
            <w:pPr>
              <w:spacing w:after="40" w:line="240" w:lineRule="auto"/>
              <w:outlineLvl w:val="0"/>
              <w:rPr>
                <w:rFonts w:ascii="Arial" w:hAnsi="Arial" w:cs="Arial"/>
                <w:color w:val="auto"/>
                <w:sz w:val="22"/>
                <w:szCs w:val="22"/>
                <w:lang w:val="fr-BE"/>
              </w:rPr>
            </w:pPr>
            <w:proofErr w:type="spellStart"/>
            <w:r w:rsidRPr="00F76FAA">
              <w:rPr>
                <w:rFonts w:ascii="Arial" w:hAnsi="Arial" w:cs="Arial"/>
                <w:b/>
                <w:color w:val="auto"/>
                <w:sz w:val="22"/>
                <w:szCs w:val="22"/>
                <w:lang w:val="fr-BE"/>
              </w:rPr>
              <w:t>Kolokani</w:t>
            </w:r>
            <w:proofErr w:type="spellEnd"/>
            <w:r w:rsidRPr="00F76FAA">
              <w:rPr>
                <w:rFonts w:ascii="Arial" w:hAnsi="Arial" w:cs="Arial"/>
                <w:color w:val="auto"/>
                <w:sz w:val="22"/>
                <w:szCs w:val="22"/>
                <w:lang w:val="fr-BE"/>
              </w:rPr>
              <w:t> : 4</w:t>
            </w:r>
            <w:r w:rsidRPr="00F76FAA">
              <w:rPr>
                <w:rFonts w:ascii="Arial" w:hAnsi="Arial" w:cs="Arial"/>
                <w:color w:val="auto"/>
                <w:sz w:val="22"/>
                <w:szCs w:val="22"/>
                <w:vertAlign w:val="superscript"/>
                <w:lang w:val="fr-BE"/>
              </w:rPr>
              <w:t>ème</w:t>
            </w:r>
            <w:r w:rsidR="00F17ABF" w:rsidRPr="00F76FAA">
              <w:rPr>
                <w:rFonts w:ascii="Arial" w:hAnsi="Arial" w:cs="Arial"/>
                <w:color w:val="auto"/>
                <w:sz w:val="22"/>
                <w:szCs w:val="22"/>
                <w:lang w:val="fr-BE"/>
              </w:rPr>
              <w:t xml:space="preserve"> quartier, non loin des Services des domaines</w:t>
            </w:r>
          </w:p>
          <w:p w:rsidR="000E05C0" w:rsidRPr="00F76FAA" w:rsidRDefault="000E05C0" w:rsidP="00C41453">
            <w:pPr>
              <w:spacing w:after="40" w:line="240" w:lineRule="auto"/>
              <w:outlineLvl w:val="0"/>
              <w:rPr>
                <w:rFonts w:ascii="Arial" w:hAnsi="Arial" w:cs="Arial"/>
                <w:b/>
                <w:color w:val="auto"/>
                <w:sz w:val="22"/>
                <w:szCs w:val="22"/>
                <w:u w:val="single"/>
                <w:lang w:val="fr-BE"/>
              </w:rPr>
            </w:pPr>
            <w:r w:rsidRPr="00F76FAA">
              <w:rPr>
                <w:rFonts w:ascii="Arial" w:hAnsi="Arial" w:cs="Arial"/>
                <w:b/>
                <w:color w:val="auto"/>
                <w:sz w:val="22"/>
                <w:szCs w:val="22"/>
                <w:u w:val="single"/>
                <w:lang w:val="fr-BE"/>
              </w:rPr>
              <w:t>3</w:t>
            </w:r>
            <w:r w:rsidRPr="00F76FAA">
              <w:rPr>
                <w:rFonts w:ascii="Arial" w:hAnsi="Arial" w:cs="Arial"/>
                <w:b/>
                <w:color w:val="auto"/>
                <w:sz w:val="22"/>
                <w:szCs w:val="22"/>
                <w:u w:val="single"/>
                <w:vertAlign w:val="superscript"/>
                <w:lang w:val="fr-BE"/>
              </w:rPr>
              <w:t>ème</w:t>
            </w:r>
            <w:r w:rsidRPr="00F76FAA">
              <w:rPr>
                <w:rFonts w:ascii="Arial" w:hAnsi="Arial" w:cs="Arial"/>
                <w:b/>
                <w:color w:val="auto"/>
                <w:sz w:val="22"/>
                <w:szCs w:val="22"/>
                <w:u w:val="single"/>
                <w:lang w:val="fr-BE"/>
              </w:rPr>
              <w:t xml:space="preserve"> Région : Sikasso </w:t>
            </w:r>
          </w:p>
          <w:p w:rsidR="00F17ABF" w:rsidRPr="00F76FAA" w:rsidRDefault="00F17ABF" w:rsidP="00C41453">
            <w:pPr>
              <w:spacing w:after="40" w:line="240" w:lineRule="auto"/>
              <w:outlineLvl w:val="0"/>
              <w:rPr>
                <w:rFonts w:ascii="Arial" w:hAnsi="Arial" w:cs="Arial"/>
                <w:b/>
                <w:color w:val="auto"/>
                <w:sz w:val="22"/>
                <w:szCs w:val="22"/>
                <w:lang w:val="fr-BE"/>
              </w:rPr>
            </w:pPr>
            <w:r w:rsidRPr="00F76FAA">
              <w:rPr>
                <w:rFonts w:ascii="Arial" w:hAnsi="Arial" w:cs="Arial"/>
                <w:b/>
                <w:color w:val="auto"/>
                <w:sz w:val="22"/>
                <w:szCs w:val="22"/>
                <w:lang w:val="fr-BE"/>
              </w:rPr>
              <w:t xml:space="preserve">Sikasso : </w:t>
            </w:r>
          </w:p>
          <w:p w:rsidR="000E05C0" w:rsidRPr="00F76FAA" w:rsidRDefault="000E05C0" w:rsidP="00C41453">
            <w:pPr>
              <w:spacing w:after="40" w:line="240" w:lineRule="auto"/>
              <w:outlineLvl w:val="0"/>
              <w:rPr>
                <w:rFonts w:ascii="Arial" w:hAnsi="Arial" w:cs="Arial"/>
                <w:color w:val="auto"/>
                <w:sz w:val="22"/>
                <w:szCs w:val="22"/>
                <w:lang w:val="fr-BE"/>
              </w:rPr>
            </w:pPr>
            <w:r w:rsidRPr="00F76FAA">
              <w:rPr>
                <w:rFonts w:ascii="Arial" w:hAnsi="Arial" w:cs="Arial"/>
                <w:b/>
                <w:color w:val="auto"/>
                <w:sz w:val="22"/>
                <w:szCs w:val="22"/>
                <w:lang w:val="fr-BE"/>
              </w:rPr>
              <w:t>Bougouni </w:t>
            </w:r>
            <w:r w:rsidRPr="00F76FAA">
              <w:rPr>
                <w:rFonts w:ascii="Arial" w:hAnsi="Arial" w:cs="Arial"/>
                <w:color w:val="auto"/>
                <w:sz w:val="22"/>
                <w:szCs w:val="22"/>
                <w:lang w:val="fr-BE"/>
              </w:rPr>
              <w:t xml:space="preserve">: Immeuble ROBERT sur la route de </w:t>
            </w:r>
            <w:proofErr w:type="spellStart"/>
            <w:r w:rsidRPr="00F76FAA">
              <w:rPr>
                <w:rFonts w:ascii="Arial" w:hAnsi="Arial" w:cs="Arial"/>
                <w:color w:val="auto"/>
                <w:sz w:val="22"/>
                <w:szCs w:val="22"/>
                <w:lang w:val="fr-BE"/>
              </w:rPr>
              <w:t>Yanfolila</w:t>
            </w:r>
            <w:proofErr w:type="spellEnd"/>
            <w:r w:rsidRPr="00F76FAA">
              <w:rPr>
                <w:rFonts w:ascii="Arial" w:hAnsi="Arial" w:cs="Arial"/>
                <w:color w:val="auto"/>
                <w:sz w:val="22"/>
                <w:szCs w:val="22"/>
                <w:lang w:val="fr-BE"/>
              </w:rPr>
              <w:t xml:space="preserve">, </w:t>
            </w:r>
          </w:p>
          <w:p w:rsidR="00F17ABF" w:rsidRPr="00F76FAA" w:rsidRDefault="00F17ABF" w:rsidP="00C41453">
            <w:pPr>
              <w:spacing w:after="40" w:line="240" w:lineRule="auto"/>
              <w:outlineLvl w:val="0"/>
              <w:rPr>
                <w:rFonts w:ascii="Arial" w:hAnsi="Arial" w:cs="Arial"/>
                <w:b/>
                <w:color w:val="auto"/>
                <w:sz w:val="22"/>
                <w:szCs w:val="22"/>
                <w:lang w:val="fr-BE"/>
              </w:rPr>
            </w:pPr>
            <w:r w:rsidRPr="00F76FAA">
              <w:rPr>
                <w:rFonts w:ascii="Arial" w:hAnsi="Arial" w:cs="Arial"/>
                <w:b/>
                <w:color w:val="auto"/>
                <w:sz w:val="22"/>
                <w:szCs w:val="22"/>
                <w:lang w:val="fr-BE"/>
              </w:rPr>
              <w:t xml:space="preserve">Ségou : </w:t>
            </w:r>
            <w:proofErr w:type="spellStart"/>
            <w:r w:rsidRPr="00F76FAA">
              <w:rPr>
                <w:rFonts w:ascii="Arial" w:hAnsi="Arial" w:cs="Arial"/>
                <w:b/>
                <w:color w:val="auto"/>
                <w:sz w:val="22"/>
                <w:szCs w:val="22"/>
                <w:lang w:val="fr-BE"/>
              </w:rPr>
              <w:t>Sébougou</w:t>
            </w:r>
            <w:proofErr w:type="spellEnd"/>
            <w:r w:rsidRPr="00F76FAA">
              <w:rPr>
                <w:rFonts w:ascii="Arial" w:hAnsi="Arial" w:cs="Arial"/>
                <w:b/>
                <w:color w:val="auto"/>
                <w:sz w:val="22"/>
                <w:szCs w:val="22"/>
                <w:lang w:val="fr-BE"/>
              </w:rPr>
              <w:t xml:space="preserve"> près de la mairie</w:t>
            </w:r>
          </w:p>
          <w:p w:rsidR="000E05C0" w:rsidRPr="00F76FAA" w:rsidRDefault="000E05C0" w:rsidP="00C41453">
            <w:pPr>
              <w:spacing w:after="40" w:line="240" w:lineRule="auto"/>
              <w:outlineLvl w:val="0"/>
              <w:rPr>
                <w:rFonts w:ascii="Arial" w:hAnsi="Arial" w:cs="Arial"/>
                <w:b/>
                <w:color w:val="auto"/>
                <w:sz w:val="22"/>
                <w:szCs w:val="22"/>
                <w:u w:val="single"/>
                <w:lang w:val="fr-BE"/>
              </w:rPr>
            </w:pPr>
            <w:r w:rsidRPr="00F76FAA">
              <w:rPr>
                <w:rFonts w:ascii="Arial" w:hAnsi="Arial" w:cs="Arial"/>
                <w:b/>
                <w:color w:val="auto"/>
                <w:sz w:val="22"/>
                <w:szCs w:val="22"/>
                <w:u w:val="single"/>
                <w:lang w:val="fr-BE"/>
              </w:rPr>
              <w:t>5</w:t>
            </w:r>
            <w:r w:rsidRPr="00F76FAA">
              <w:rPr>
                <w:rFonts w:ascii="Arial" w:hAnsi="Arial" w:cs="Arial"/>
                <w:b/>
                <w:color w:val="auto"/>
                <w:sz w:val="22"/>
                <w:szCs w:val="22"/>
                <w:u w:val="single"/>
                <w:vertAlign w:val="superscript"/>
                <w:lang w:val="fr-BE"/>
              </w:rPr>
              <w:t>ème</w:t>
            </w:r>
            <w:r w:rsidRPr="00F76FAA">
              <w:rPr>
                <w:rFonts w:ascii="Arial" w:hAnsi="Arial" w:cs="Arial"/>
                <w:b/>
                <w:color w:val="auto"/>
                <w:sz w:val="22"/>
                <w:szCs w:val="22"/>
                <w:u w:val="single"/>
                <w:lang w:val="fr-BE"/>
              </w:rPr>
              <w:t xml:space="preserve"> Région : Mopti </w:t>
            </w:r>
          </w:p>
          <w:p w:rsidR="000E05C0" w:rsidRPr="00F76FAA" w:rsidRDefault="000E05C0" w:rsidP="00C41453">
            <w:pPr>
              <w:spacing w:after="40"/>
              <w:outlineLvl w:val="0"/>
              <w:rPr>
                <w:rFonts w:ascii="Arial" w:hAnsi="Arial" w:cs="Arial"/>
                <w:color w:val="auto"/>
                <w:sz w:val="22"/>
                <w:szCs w:val="22"/>
                <w:lang w:val="fr-BE"/>
              </w:rPr>
            </w:pPr>
            <w:proofErr w:type="spellStart"/>
            <w:r w:rsidRPr="00F76FAA">
              <w:rPr>
                <w:rFonts w:ascii="Arial" w:hAnsi="Arial" w:cs="Arial"/>
                <w:b/>
                <w:color w:val="auto"/>
                <w:sz w:val="22"/>
                <w:szCs w:val="22"/>
                <w:lang w:val="fr-BE"/>
              </w:rPr>
              <w:t>Sévaré</w:t>
            </w:r>
            <w:proofErr w:type="spellEnd"/>
            <w:r w:rsidR="00F17ABF" w:rsidRPr="00F76FAA">
              <w:rPr>
                <w:rFonts w:ascii="Arial" w:hAnsi="Arial" w:cs="Arial"/>
                <w:color w:val="auto"/>
                <w:sz w:val="22"/>
                <w:szCs w:val="22"/>
                <w:lang w:val="fr-BE"/>
              </w:rPr>
              <w:t xml:space="preserve"> : Quartier </w:t>
            </w:r>
            <w:r w:rsidR="007373E2" w:rsidRPr="00F76FAA">
              <w:rPr>
                <w:rFonts w:ascii="Arial" w:hAnsi="Arial" w:cs="Arial"/>
                <w:color w:val="auto"/>
                <w:sz w:val="22"/>
                <w:szCs w:val="22"/>
                <w:lang w:val="fr-BE"/>
              </w:rPr>
              <w:t xml:space="preserve"> près du lycée technique </w:t>
            </w:r>
          </w:p>
        </w:tc>
      </w:tr>
      <w:tr w:rsidR="00F17ABF" w:rsidRPr="003E4854" w:rsidTr="00F76FAA">
        <w:tblPrEx>
          <w:shd w:val="clear" w:color="auto" w:fill="auto"/>
        </w:tblPrEx>
        <w:trPr>
          <w:trHeight w:val="476"/>
        </w:trPr>
        <w:tc>
          <w:tcPr>
            <w:tcW w:w="2660" w:type="dxa"/>
            <w:shd w:val="clear" w:color="auto" w:fill="D1EEF9" w:themeFill="accent1" w:themeFillTint="33"/>
          </w:tcPr>
          <w:p w:rsidR="000E05C0" w:rsidRPr="00F76FAA" w:rsidRDefault="00F17ABF" w:rsidP="00C41453">
            <w:pPr>
              <w:pStyle w:val="En-tte"/>
              <w:tabs>
                <w:tab w:val="left" w:pos="360"/>
              </w:tabs>
              <w:spacing w:before="40" w:after="40"/>
              <w:outlineLvl w:val="0"/>
              <w:rPr>
                <w:rFonts w:ascii="Arial" w:hAnsi="Arial" w:cs="Arial"/>
                <w:b/>
                <w:color w:val="auto"/>
                <w:sz w:val="22"/>
                <w:szCs w:val="22"/>
                <w:lang w:val="fr-FR"/>
              </w:rPr>
            </w:pPr>
            <w:r w:rsidRPr="00F76FAA">
              <w:rPr>
                <w:rFonts w:ascii="Arial" w:hAnsi="Arial" w:cs="Arial"/>
                <w:b/>
                <w:i/>
                <w:iCs/>
                <w:color w:val="auto"/>
                <w:sz w:val="22"/>
                <w:szCs w:val="22"/>
                <w:lang w:val="fr-FR"/>
              </w:rPr>
              <w:t>Date/</w:t>
            </w:r>
            <w:r w:rsidR="000E05C0" w:rsidRPr="00F76FAA">
              <w:rPr>
                <w:rFonts w:ascii="Arial" w:hAnsi="Arial" w:cs="Arial"/>
                <w:b/>
                <w:i/>
                <w:iCs/>
                <w:color w:val="auto"/>
                <w:sz w:val="22"/>
                <w:szCs w:val="22"/>
                <w:lang w:val="fr-FR"/>
              </w:rPr>
              <w:t>Année</w:t>
            </w:r>
            <w:r w:rsidR="00F76FAA" w:rsidRPr="00F76FAA">
              <w:rPr>
                <w:rFonts w:ascii="Arial" w:hAnsi="Arial" w:cs="Arial"/>
                <w:b/>
                <w:i/>
                <w:iCs/>
                <w:color w:val="auto"/>
                <w:sz w:val="22"/>
                <w:szCs w:val="22"/>
                <w:lang w:val="fr-FR"/>
              </w:rPr>
              <w:t xml:space="preserve"> d’</w:t>
            </w:r>
            <w:proofErr w:type="spellStart"/>
            <w:r w:rsidR="00F76FAA" w:rsidRPr="00F76FAA">
              <w:rPr>
                <w:rFonts w:ascii="Arial" w:hAnsi="Arial" w:cs="Arial"/>
                <w:b/>
                <w:i/>
                <w:iCs/>
                <w:color w:val="auto"/>
                <w:sz w:val="22"/>
                <w:szCs w:val="22"/>
                <w:lang w:val="fr-FR"/>
              </w:rPr>
              <w:t>optention</w:t>
            </w:r>
            <w:proofErr w:type="spellEnd"/>
            <w:r w:rsidR="00F76FAA" w:rsidRPr="00F76FAA">
              <w:rPr>
                <w:rFonts w:ascii="Arial" w:hAnsi="Arial" w:cs="Arial"/>
                <w:b/>
                <w:i/>
                <w:iCs/>
                <w:color w:val="auto"/>
                <w:sz w:val="22"/>
                <w:szCs w:val="22"/>
                <w:lang w:val="fr-FR"/>
              </w:rPr>
              <w:t xml:space="preserve"> de reconnaissance légale</w:t>
            </w:r>
          </w:p>
        </w:tc>
        <w:tc>
          <w:tcPr>
            <w:tcW w:w="283" w:type="dxa"/>
            <w:shd w:val="clear" w:color="auto" w:fill="BFBFBF" w:themeFill="background1" w:themeFillShade="BF"/>
          </w:tcPr>
          <w:p w:rsidR="000E05C0" w:rsidRPr="00F76FAA" w:rsidRDefault="000E05C0" w:rsidP="00C41453">
            <w:pPr>
              <w:tabs>
                <w:tab w:val="left" w:pos="360"/>
              </w:tabs>
              <w:spacing w:after="40"/>
              <w:jc w:val="center"/>
              <w:outlineLvl w:val="0"/>
              <w:rPr>
                <w:rFonts w:ascii="Arial" w:hAnsi="Arial" w:cs="Arial"/>
                <w:color w:val="auto"/>
                <w:sz w:val="22"/>
                <w:szCs w:val="22"/>
                <w:lang w:val="fr-FR"/>
              </w:rPr>
            </w:pPr>
          </w:p>
        </w:tc>
        <w:tc>
          <w:tcPr>
            <w:tcW w:w="7825" w:type="dxa"/>
            <w:shd w:val="clear" w:color="auto" w:fill="BFBFBF" w:themeFill="background1" w:themeFillShade="BF"/>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p>
        </w:tc>
      </w:tr>
      <w:tr w:rsidR="00F17ABF" w:rsidRPr="003E4854" w:rsidTr="001E6764">
        <w:tblPrEx>
          <w:shd w:val="clear" w:color="auto" w:fill="auto"/>
        </w:tblPrEx>
        <w:tc>
          <w:tcPr>
            <w:tcW w:w="2660" w:type="dxa"/>
          </w:tcPr>
          <w:p w:rsidR="000E05C0" w:rsidRPr="00F76FAA" w:rsidRDefault="000E05C0" w:rsidP="00C41453">
            <w:pPr>
              <w:pStyle w:val="En-tte"/>
              <w:tabs>
                <w:tab w:val="left" w:pos="360"/>
              </w:tabs>
              <w:spacing w:before="40" w:after="40"/>
              <w:outlineLvl w:val="0"/>
              <w:rPr>
                <w:rFonts w:ascii="Arial" w:hAnsi="Arial" w:cs="Arial"/>
                <w:color w:val="auto"/>
                <w:sz w:val="22"/>
                <w:szCs w:val="22"/>
              </w:rPr>
            </w:pPr>
            <w:r w:rsidRPr="00F76FAA">
              <w:rPr>
                <w:rFonts w:ascii="Arial" w:hAnsi="Arial" w:cs="Arial"/>
                <w:color w:val="auto"/>
                <w:sz w:val="22"/>
                <w:szCs w:val="22"/>
              </w:rPr>
              <w:t xml:space="preserve">27 </w:t>
            </w:r>
            <w:proofErr w:type="spellStart"/>
            <w:r w:rsidRPr="00F76FAA">
              <w:rPr>
                <w:rFonts w:ascii="Arial" w:hAnsi="Arial" w:cs="Arial"/>
                <w:color w:val="auto"/>
                <w:sz w:val="22"/>
                <w:szCs w:val="22"/>
              </w:rPr>
              <w:t>septembre</w:t>
            </w:r>
            <w:proofErr w:type="spellEnd"/>
            <w:r w:rsidRPr="00F76FAA">
              <w:rPr>
                <w:rFonts w:ascii="Arial" w:hAnsi="Arial" w:cs="Arial"/>
                <w:color w:val="auto"/>
                <w:sz w:val="22"/>
                <w:szCs w:val="22"/>
              </w:rPr>
              <w:t xml:space="preserve"> 1994</w:t>
            </w:r>
          </w:p>
        </w:tc>
        <w:tc>
          <w:tcPr>
            <w:tcW w:w="283" w:type="dxa"/>
          </w:tcPr>
          <w:p w:rsidR="000E05C0" w:rsidRPr="00F76FAA" w:rsidRDefault="000E05C0"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w:t>
            </w:r>
          </w:p>
        </w:tc>
        <w:tc>
          <w:tcPr>
            <w:tcW w:w="7825" w:type="dxa"/>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Obtention du </w:t>
            </w:r>
            <w:proofErr w:type="spellStart"/>
            <w:r w:rsidRPr="00F76FAA">
              <w:rPr>
                <w:rFonts w:ascii="Arial" w:hAnsi="Arial" w:cs="Arial"/>
                <w:color w:val="auto"/>
                <w:sz w:val="22"/>
                <w:szCs w:val="22"/>
                <w:lang w:val="fr-FR"/>
              </w:rPr>
              <w:t>récepissé</w:t>
            </w:r>
            <w:proofErr w:type="spellEnd"/>
            <w:r w:rsidRPr="00F76FAA">
              <w:rPr>
                <w:rFonts w:ascii="Arial" w:hAnsi="Arial" w:cs="Arial"/>
                <w:color w:val="auto"/>
                <w:sz w:val="22"/>
                <w:szCs w:val="22"/>
                <w:lang w:val="fr-FR"/>
              </w:rPr>
              <w:t xml:space="preserve"> de l’organisation </w:t>
            </w:r>
          </w:p>
        </w:tc>
      </w:tr>
      <w:tr w:rsidR="00F17ABF" w:rsidRPr="003E4854" w:rsidTr="001E6764">
        <w:tblPrEx>
          <w:shd w:val="clear" w:color="auto" w:fill="auto"/>
        </w:tblPrEx>
        <w:tc>
          <w:tcPr>
            <w:tcW w:w="2660" w:type="dxa"/>
          </w:tcPr>
          <w:p w:rsidR="000E05C0" w:rsidRPr="00F76FAA" w:rsidRDefault="000E05C0" w:rsidP="00C41453">
            <w:pPr>
              <w:pStyle w:val="En-tte"/>
              <w:tabs>
                <w:tab w:val="left" w:pos="360"/>
              </w:tabs>
              <w:spacing w:before="40" w:after="40"/>
              <w:outlineLvl w:val="0"/>
              <w:rPr>
                <w:rFonts w:ascii="Arial" w:hAnsi="Arial" w:cs="Arial"/>
                <w:color w:val="auto"/>
                <w:sz w:val="22"/>
                <w:szCs w:val="22"/>
              </w:rPr>
            </w:pPr>
            <w:r w:rsidRPr="00F76FAA">
              <w:rPr>
                <w:rFonts w:ascii="Arial" w:hAnsi="Arial" w:cs="Arial"/>
                <w:color w:val="auto"/>
                <w:sz w:val="22"/>
                <w:szCs w:val="22"/>
              </w:rPr>
              <w:t xml:space="preserve">15 </w:t>
            </w:r>
            <w:proofErr w:type="spellStart"/>
            <w:r w:rsidRPr="00F76FAA">
              <w:rPr>
                <w:rFonts w:ascii="Arial" w:hAnsi="Arial" w:cs="Arial"/>
                <w:color w:val="auto"/>
                <w:sz w:val="22"/>
                <w:szCs w:val="22"/>
              </w:rPr>
              <w:t>février</w:t>
            </w:r>
            <w:proofErr w:type="spellEnd"/>
            <w:r w:rsidRPr="00F76FAA">
              <w:rPr>
                <w:rFonts w:ascii="Arial" w:hAnsi="Arial" w:cs="Arial"/>
                <w:color w:val="auto"/>
                <w:sz w:val="22"/>
                <w:szCs w:val="22"/>
              </w:rPr>
              <w:t xml:space="preserve"> 1995</w:t>
            </w:r>
          </w:p>
        </w:tc>
        <w:tc>
          <w:tcPr>
            <w:tcW w:w="283" w:type="dxa"/>
          </w:tcPr>
          <w:p w:rsidR="000E05C0" w:rsidRPr="00F76FAA" w:rsidRDefault="000E05C0"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w:t>
            </w:r>
          </w:p>
        </w:tc>
        <w:tc>
          <w:tcPr>
            <w:tcW w:w="7825" w:type="dxa"/>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Obtention de l’Accord cadre de l’ONG </w:t>
            </w:r>
          </w:p>
        </w:tc>
      </w:tr>
      <w:tr w:rsidR="00F17ABF" w:rsidRPr="003E4854" w:rsidTr="001E6764">
        <w:tblPrEx>
          <w:shd w:val="clear" w:color="auto" w:fill="auto"/>
        </w:tblPrEx>
        <w:tc>
          <w:tcPr>
            <w:tcW w:w="2660" w:type="dxa"/>
          </w:tcPr>
          <w:p w:rsidR="000E05C0" w:rsidRPr="00F76FAA" w:rsidRDefault="000E05C0" w:rsidP="00C41453">
            <w:pPr>
              <w:pStyle w:val="En-tte"/>
              <w:tabs>
                <w:tab w:val="left" w:pos="360"/>
              </w:tabs>
              <w:spacing w:before="40" w:after="40"/>
              <w:outlineLvl w:val="0"/>
              <w:rPr>
                <w:rFonts w:ascii="Arial" w:hAnsi="Arial" w:cs="Arial"/>
                <w:color w:val="auto"/>
                <w:sz w:val="22"/>
                <w:szCs w:val="22"/>
              </w:rPr>
            </w:pPr>
            <w:r w:rsidRPr="00F76FAA">
              <w:rPr>
                <w:rFonts w:ascii="Arial" w:hAnsi="Arial" w:cs="Arial"/>
                <w:color w:val="auto"/>
                <w:sz w:val="22"/>
                <w:szCs w:val="22"/>
              </w:rPr>
              <w:t xml:space="preserve">20 </w:t>
            </w:r>
            <w:proofErr w:type="spellStart"/>
            <w:r w:rsidRPr="00F76FAA">
              <w:rPr>
                <w:rFonts w:ascii="Arial" w:hAnsi="Arial" w:cs="Arial"/>
                <w:color w:val="auto"/>
                <w:sz w:val="22"/>
                <w:szCs w:val="22"/>
              </w:rPr>
              <w:t>octobre</w:t>
            </w:r>
            <w:proofErr w:type="spellEnd"/>
            <w:r w:rsidRPr="00F76FAA">
              <w:rPr>
                <w:rFonts w:ascii="Arial" w:hAnsi="Arial" w:cs="Arial"/>
                <w:color w:val="auto"/>
                <w:sz w:val="22"/>
                <w:szCs w:val="22"/>
              </w:rPr>
              <w:t xml:space="preserve"> 2008</w:t>
            </w:r>
          </w:p>
        </w:tc>
        <w:tc>
          <w:tcPr>
            <w:tcW w:w="283" w:type="dxa"/>
          </w:tcPr>
          <w:p w:rsidR="000E05C0" w:rsidRPr="00F76FAA" w:rsidRDefault="000E05C0"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w:t>
            </w:r>
          </w:p>
        </w:tc>
        <w:tc>
          <w:tcPr>
            <w:tcW w:w="7825" w:type="dxa"/>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Obtention de l’accord cadre </w:t>
            </w:r>
            <w:proofErr w:type="spellStart"/>
            <w:r w:rsidRPr="00F76FAA">
              <w:rPr>
                <w:rFonts w:ascii="Arial" w:hAnsi="Arial" w:cs="Arial"/>
                <w:color w:val="auto"/>
                <w:sz w:val="22"/>
                <w:szCs w:val="22"/>
                <w:lang w:val="fr-FR"/>
              </w:rPr>
              <w:t>revise</w:t>
            </w:r>
            <w:proofErr w:type="spellEnd"/>
            <w:r w:rsidRPr="00F76FAA">
              <w:rPr>
                <w:rFonts w:ascii="Arial" w:hAnsi="Arial" w:cs="Arial"/>
                <w:color w:val="auto"/>
                <w:sz w:val="22"/>
                <w:szCs w:val="22"/>
                <w:lang w:val="fr-FR"/>
              </w:rPr>
              <w:t xml:space="preserve"> de l’Organisation </w:t>
            </w:r>
          </w:p>
        </w:tc>
      </w:tr>
      <w:tr w:rsidR="00F17ABF" w:rsidRPr="003E4854" w:rsidTr="001E6764">
        <w:tblPrEx>
          <w:shd w:val="clear" w:color="auto" w:fill="auto"/>
          <w:tblLook w:val="04A0" w:firstRow="1" w:lastRow="0" w:firstColumn="1" w:lastColumn="0" w:noHBand="0" w:noVBand="1"/>
        </w:tblPrEx>
        <w:tc>
          <w:tcPr>
            <w:tcW w:w="10768" w:type="dxa"/>
            <w:gridSpan w:val="3"/>
          </w:tcPr>
          <w:p w:rsidR="000E05C0" w:rsidRPr="00F76FAA" w:rsidRDefault="002C0FFD" w:rsidP="00C41453">
            <w:pPr>
              <w:spacing w:after="40" w:line="276" w:lineRule="auto"/>
              <w:jc w:val="both"/>
              <w:outlineLvl w:val="0"/>
              <w:rPr>
                <w:rFonts w:ascii="Arial" w:hAnsi="Arial" w:cs="Arial"/>
                <w:color w:val="auto"/>
                <w:sz w:val="22"/>
                <w:szCs w:val="22"/>
                <w:lang w:val="fr-FR"/>
              </w:rPr>
            </w:pPr>
            <w:r w:rsidRPr="00F76FAA">
              <w:rPr>
                <w:rFonts w:ascii="Arial" w:hAnsi="Arial" w:cs="Arial"/>
                <w:b/>
                <w:iCs/>
                <w:color w:val="auto"/>
                <w:sz w:val="22"/>
                <w:szCs w:val="22"/>
                <w:lang w:val="fr-FR" w:eastAsia="nl-NL"/>
              </w:rPr>
              <w:t>EFFECTIF DES MEMBRES</w:t>
            </w:r>
            <w:r w:rsidRPr="00F76FAA">
              <w:rPr>
                <w:rFonts w:ascii="Arial" w:hAnsi="Arial" w:cs="Arial"/>
                <w:color w:val="auto"/>
                <w:sz w:val="22"/>
                <w:szCs w:val="22"/>
                <w:lang w:val="fr-FR"/>
              </w:rPr>
              <w:t xml:space="preserve"> : </w:t>
            </w:r>
            <w:r w:rsidR="000E05C0" w:rsidRPr="00F76FAA">
              <w:rPr>
                <w:rFonts w:ascii="Arial" w:hAnsi="Arial" w:cs="Arial"/>
                <w:color w:val="auto"/>
                <w:sz w:val="22"/>
                <w:szCs w:val="22"/>
                <w:lang w:val="fr-FR"/>
              </w:rPr>
              <w:t xml:space="preserve">109 membres dont 37 femmes </w:t>
            </w:r>
          </w:p>
        </w:tc>
      </w:tr>
      <w:tr w:rsidR="000E05C0" w:rsidRPr="003E4854" w:rsidTr="001E676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A0" w:firstRow="1" w:lastRow="0" w:firstColumn="1" w:lastColumn="0" w:noHBand="0" w:noVBand="1"/>
        </w:tblPrEx>
        <w:tc>
          <w:tcPr>
            <w:tcW w:w="10768" w:type="dxa"/>
            <w:gridSpan w:val="3"/>
            <w:tcBorders>
              <w:top w:val="dotted" w:sz="4" w:space="0" w:color="auto"/>
              <w:left w:val="dotted" w:sz="4" w:space="0" w:color="auto"/>
              <w:bottom w:val="dotted" w:sz="4" w:space="0" w:color="auto"/>
              <w:right w:val="dotted" w:sz="4" w:space="0" w:color="auto"/>
            </w:tcBorders>
          </w:tcPr>
          <w:p w:rsidR="000E05C0" w:rsidRPr="00F76FAA" w:rsidRDefault="00F17ABF" w:rsidP="00C41453">
            <w:pPr>
              <w:spacing w:after="40" w:line="276" w:lineRule="auto"/>
              <w:jc w:val="both"/>
              <w:outlineLvl w:val="0"/>
              <w:rPr>
                <w:rFonts w:ascii="Arial" w:hAnsi="Arial" w:cs="Arial"/>
                <w:sz w:val="22"/>
                <w:szCs w:val="22"/>
                <w:lang w:val="fr-FR"/>
              </w:rPr>
            </w:pPr>
            <w:r w:rsidRPr="00F76FAA">
              <w:rPr>
                <w:rFonts w:ascii="Arial" w:hAnsi="Arial" w:cs="Arial"/>
                <w:b/>
                <w:iCs/>
                <w:color w:val="auto"/>
                <w:sz w:val="22"/>
                <w:szCs w:val="22"/>
                <w:lang w:val="fr-FR" w:eastAsia="nl-NL"/>
              </w:rPr>
              <w:t>ORGANES DE GESTION</w:t>
            </w:r>
            <w:r w:rsidRPr="00F76FAA">
              <w:rPr>
                <w:rFonts w:ascii="Arial" w:hAnsi="Arial" w:cs="Arial"/>
                <w:iCs/>
                <w:color w:val="auto"/>
                <w:sz w:val="22"/>
                <w:szCs w:val="22"/>
                <w:lang w:val="fr-FR" w:eastAsia="nl-NL"/>
              </w:rPr>
              <w:t xml:space="preserve"> : </w:t>
            </w:r>
            <w:r w:rsidRPr="00F76FAA">
              <w:rPr>
                <w:rFonts w:ascii="Arial" w:hAnsi="Arial" w:cs="Arial"/>
                <w:b/>
                <w:color w:val="auto"/>
                <w:sz w:val="22"/>
                <w:szCs w:val="22"/>
                <w:lang w:val="fr-FR"/>
              </w:rPr>
              <w:t>05</w:t>
            </w:r>
            <w:r w:rsidR="000E05C0" w:rsidRPr="00F76FAA">
              <w:rPr>
                <w:rFonts w:ascii="Arial" w:hAnsi="Arial" w:cs="Arial"/>
                <w:b/>
                <w:color w:val="auto"/>
                <w:sz w:val="22"/>
                <w:szCs w:val="22"/>
                <w:lang w:val="fr-FR"/>
              </w:rPr>
              <w:t xml:space="preserve"> </w:t>
            </w:r>
            <w:r w:rsidR="000E05C0" w:rsidRPr="00F76FAA">
              <w:rPr>
                <w:rFonts w:ascii="Arial" w:hAnsi="Arial" w:cs="Arial"/>
                <w:color w:val="auto"/>
                <w:sz w:val="22"/>
                <w:szCs w:val="22"/>
                <w:lang w:val="fr-FR"/>
              </w:rPr>
              <w:t xml:space="preserve">membres dont 02 femmes </w:t>
            </w:r>
          </w:p>
        </w:tc>
      </w:tr>
      <w:tr w:rsidR="000E05C0" w:rsidRPr="003E4854" w:rsidTr="001E6764">
        <w:tblPrEx>
          <w:shd w:val="clear" w:color="auto" w:fill="auto"/>
        </w:tblPrEx>
        <w:tc>
          <w:tcPr>
            <w:tcW w:w="10768" w:type="dxa"/>
            <w:gridSpan w:val="3"/>
            <w:tcBorders>
              <w:bottom w:val="single" w:sz="4" w:space="0" w:color="auto"/>
            </w:tcBorders>
          </w:tcPr>
          <w:p w:rsidR="00F17ABF" w:rsidRPr="00F76FAA" w:rsidRDefault="00F76FAA" w:rsidP="00C41453">
            <w:pPr>
              <w:pStyle w:val="Corpsdetexte"/>
              <w:spacing w:after="0"/>
              <w:jc w:val="both"/>
              <w:outlineLvl w:val="0"/>
              <w:rPr>
                <w:rFonts w:ascii="Arial" w:hAnsi="Arial" w:cs="Arial"/>
                <w:sz w:val="18"/>
                <w:szCs w:val="18"/>
                <w:lang w:val="fr-FR"/>
              </w:rPr>
            </w:pPr>
            <w:r w:rsidRPr="00F76FAA">
              <w:rPr>
                <w:rFonts w:ascii="Arial" w:hAnsi="Arial" w:cs="Arial"/>
                <w:b/>
                <w:iCs/>
                <w:color w:val="auto"/>
                <w:sz w:val="22"/>
                <w:szCs w:val="18"/>
                <w:lang w:val="fr-FR" w:eastAsia="nl-NL"/>
              </w:rPr>
              <w:t>MISSION DE CAEB</w:t>
            </w:r>
            <w:r w:rsidR="00F17ABF" w:rsidRPr="00F76FAA">
              <w:rPr>
                <w:rFonts w:ascii="Arial" w:hAnsi="Arial" w:cs="Arial"/>
                <w:color w:val="auto"/>
                <w:sz w:val="22"/>
                <w:szCs w:val="18"/>
                <w:lang w:val="fr-FR"/>
              </w:rPr>
              <w:t> </w:t>
            </w:r>
            <w:r w:rsidR="00F17ABF" w:rsidRPr="00F76FAA">
              <w:rPr>
                <w:rFonts w:ascii="Arial" w:hAnsi="Arial" w:cs="Arial"/>
                <w:sz w:val="18"/>
                <w:szCs w:val="18"/>
                <w:lang w:val="fr-FR"/>
              </w:rPr>
              <w:t>:</w:t>
            </w:r>
          </w:p>
          <w:p w:rsidR="0057761A" w:rsidRPr="00F76FAA" w:rsidRDefault="0057761A" w:rsidP="00C41453">
            <w:pPr>
              <w:shd w:val="clear" w:color="auto" w:fill="F2F2F2" w:themeFill="background1" w:themeFillShade="F2"/>
              <w:outlineLvl w:val="0"/>
              <w:rPr>
                <w:rFonts w:ascii="Arial" w:hAnsi="Arial" w:cs="Arial"/>
                <w:color w:val="000000" w:themeColor="text1"/>
                <w:sz w:val="24"/>
                <w:szCs w:val="28"/>
                <w:lang w:val="fr-FR"/>
              </w:rPr>
            </w:pPr>
            <w:r w:rsidRPr="00F76FAA">
              <w:rPr>
                <w:rFonts w:ascii="Arial" w:hAnsi="Arial" w:cs="Arial"/>
                <w:color w:val="000000" w:themeColor="text1"/>
                <w:sz w:val="24"/>
                <w:szCs w:val="28"/>
                <w:lang w:val="fr-FR"/>
              </w:rPr>
              <w:t xml:space="preserve">Accompagner les populations à la base dans leurs efforts de développement pour une société plus juste et plus solidaire. </w:t>
            </w:r>
          </w:p>
          <w:p w:rsidR="000E05C0" w:rsidRPr="00F76FAA" w:rsidRDefault="000E05C0" w:rsidP="00C41453">
            <w:pPr>
              <w:spacing w:after="0" w:line="240" w:lineRule="auto"/>
              <w:jc w:val="both"/>
              <w:outlineLvl w:val="0"/>
              <w:rPr>
                <w:rFonts w:ascii="Arial" w:hAnsi="Arial" w:cs="Arial"/>
                <w:color w:val="auto"/>
                <w:sz w:val="24"/>
                <w:szCs w:val="24"/>
                <w:lang w:val="fr-FR"/>
              </w:rPr>
            </w:pPr>
            <w:r w:rsidRPr="00F76FAA">
              <w:rPr>
                <w:rFonts w:ascii="Arial" w:hAnsi="Arial" w:cs="Arial"/>
                <w:b/>
                <w:color w:val="auto"/>
                <w:sz w:val="24"/>
                <w:szCs w:val="24"/>
                <w:lang w:val="fr-FR"/>
              </w:rPr>
              <w:t xml:space="preserve">Son but est : </w:t>
            </w:r>
            <w:r w:rsidRPr="00F76FAA">
              <w:rPr>
                <w:rFonts w:ascii="Arial" w:hAnsi="Arial" w:cs="Arial"/>
                <w:color w:val="auto"/>
                <w:sz w:val="24"/>
                <w:szCs w:val="24"/>
                <w:lang w:val="fr-FR"/>
              </w:rPr>
              <w:t>Contribuer à l’amélioration des conditions socioéconomiques des populations maliennes des zones péri urbaines et rurales</w:t>
            </w:r>
          </w:p>
          <w:p w:rsidR="000E05C0" w:rsidRPr="00F76FAA" w:rsidRDefault="000E05C0" w:rsidP="00C41453">
            <w:pPr>
              <w:spacing w:after="120" w:line="240" w:lineRule="auto"/>
              <w:jc w:val="both"/>
              <w:outlineLvl w:val="0"/>
              <w:rPr>
                <w:rFonts w:ascii="Arial" w:hAnsi="Arial" w:cs="Arial"/>
                <w:b/>
                <w:color w:val="auto"/>
                <w:sz w:val="22"/>
                <w:szCs w:val="18"/>
              </w:rPr>
            </w:pPr>
            <w:r w:rsidRPr="00F76FAA">
              <w:rPr>
                <w:rFonts w:ascii="Arial" w:hAnsi="Arial" w:cs="Arial"/>
                <w:b/>
                <w:color w:val="auto"/>
                <w:sz w:val="24"/>
                <w:szCs w:val="18"/>
              </w:rPr>
              <w:t xml:space="preserve">Les </w:t>
            </w:r>
            <w:proofErr w:type="spellStart"/>
            <w:r w:rsidRPr="00F76FAA">
              <w:rPr>
                <w:rFonts w:ascii="Arial" w:hAnsi="Arial" w:cs="Arial"/>
                <w:b/>
                <w:color w:val="auto"/>
                <w:sz w:val="24"/>
                <w:szCs w:val="18"/>
              </w:rPr>
              <w:t>objectifs</w:t>
            </w:r>
            <w:proofErr w:type="spellEnd"/>
            <w:r w:rsidRPr="00F76FAA">
              <w:rPr>
                <w:rFonts w:ascii="Arial" w:hAnsi="Arial" w:cs="Arial"/>
                <w:b/>
                <w:color w:val="auto"/>
                <w:sz w:val="24"/>
                <w:szCs w:val="18"/>
              </w:rPr>
              <w:t> </w:t>
            </w:r>
            <w:proofErr w:type="spellStart"/>
            <w:r w:rsidRPr="00F76FAA">
              <w:rPr>
                <w:rFonts w:ascii="Arial" w:hAnsi="Arial" w:cs="Arial"/>
                <w:b/>
                <w:color w:val="auto"/>
                <w:sz w:val="24"/>
                <w:szCs w:val="18"/>
              </w:rPr>
              <w:t>sont</w:t>
            </w:r>
            <w:proofErr w:type="spellEnd"/>
            <w:r w:rsidRPr="00F76FAA">
              <w:rPr>
                <w:rFonts w:ascii="Arial" w:hAnsi="Arial" w:cs="Arial"/>
                <w:b/>
                <w:color w:val="auto"/>
                <w:sz w:val="24"/>
                <w:szCs w:val="18"/>
              </w:rPr>
              <w:t xml:space="preserve"> </w:t>
            </w:r>
            <w:r w:rsidRPr="00F76FAA">
              <w:rPr>
                <w:rFonts w:ascii="Arial" w:hAnsi="Arial" w:cs="Arial"/>
                <w:b/>
                <w:color w:val="auto"/>
                <w:sz w:val="22"/>
                <w:szCs w:val="18"/>
              </w:rPr>
              <w:t xml:space="preserve">: </w:t>
            </w:r>
          </w:p>
          <w:p w:rsidR="0057761A" w:rsidRPr="00F76FAA" w:rsidRDefault="0057761A" w:rsidP="00C41453">
            <w:pPr>
              <w:pStyle w:val="Paragraphedeliste"/>
              <w:numPr>
                <w:ilvl w:val="0"/>
                <w:numId w:val="15"/>
              </w:numPr>
              <w:spacing w:before="0" w:line="259" w:lineRule="auto"/>
              <w:outlineLvl w:val="0"/>
              <w:rPr>
                <w:rFonts w:ascii="Arial" w:hAnsi="Arial" w:cs="Arial"/>
                <w:b/>
                <w:color w:val="000099"/>
                <w:sz w:val="22"/>
                <w:szCs w:val="24"/>
                <w:lang w:val="fr-FR"/>
              </w:rPr>
            </w:pPr>
            <w:r w:rsidRPr="00F76FAA">
              <w:rPr>
                <w:rFonts w:ascii="Arial" w:hAnsi="Arial" w:cs="Arial"/>
                <w:b/>
                <w:color w:val="000099"/>
                <w:sz w:val="22"/>
                <w:szCs w:val="24"/>
                <w:lang w:val="fr-FR"/>
              </w:rPr>
              <w:t xml:space="preserve">Promouvoir une gouvernance vertueuse des ressources et respectueuse des engagements partenariaux.  </w:t>
            </w:r>
          </w:p>
          <w:p w:rsidR="0057761A" w:rsidRPr="00F76FAA" w:rsidRDefault="0057761A" w:rsidP="00C41453">
            <w:pPr>
              <w:pStyle w:val="Paragraphedeliste"/>
              <w:numPr>
                <w:ilvl w:val="0"/>
                <w:numId w:val="15"/>
              </w:numPr>
              <w:spacing w:before="0" w:line="259" w:lineRule="auto"/>
              <w:outlineLvl w:val="0"/>
              <w:rPr>
                <w:rFonts w:ascii="Arial" w:hAnsi="Arial" w:cs="Arial"/>
                <w:b/>
                <w:color w:val="000099"/>
                <w:sz w:val="22"/>
                <w:szCs w:val="24"/>
                <w:lang w:val="fr-FR"/>
              </w:rPr>
            </w:pPr>
            <w:r w:rsidRPr="00F76FAA">
              <w:rPr>
                <w:rFonts w:ascii="Arial" w:hAnsi="Arial" w:cs="Arial"/>
                <w:b/>
                <w:color w:val="000099"/>
                <w:sz w:val="24"/>
                <w:szCs w:val="24"/>
                <w:lang w:val="fr-FR"/>
              </w:rPr>
              <w:t>Améliorer la capacité de résilience des populations  à travers des initiatives porteuses, la promotion du genre, le  plaidoyer et la consolidation des acquis</w:t>
            </w:r>
          </w:p>
          <w:p w:rsidR="0057761A" w:rsidRPr="00F76FAA" w:rsidRDefault="0057761A" w:rsidP="00C41453">
            <w:pPr>
              <w:pStyle w:val="Paragraphedeliste"/>
              <w:numPr>
                <w:ilvl w:val="0"/>
                <w:numId w:val="15"/>
              </w:numPr>
              <w:spacing w:before="0" w:line="259" w:lineRule="auto"/>
              <w:outlineLvl w:val="0"/>
              <w:rPr>
                <w:rFonts w:ascii="Arial" w:hAnsi="Arial" w:cs="Arial"/>
                <w:b/>
                <w:color w:val="000099"/>
                <w:sz w:val="24"/>
                <w:szCs w:val="24"/>
                <w:lang w:val="fr-FR"/>
              </w:rPr>
            </w:pPr>
            <w:r w:rsidRPr="00F76FAA">
              <w:rPr>
                <w:rFonts w:ascii="Arial" w:hAnsi="Arial" w:cs="Arial"/>
                <w:b/>
                <w:color w:val="000099"/>
                <w:sz w:val="24"/>
                <w:szCs w:val="24"/>
                <w:lang w:val="fr-FR"/>
              </w:rPr>
              <w:t>aire de la recherche-développement, un levier essentiel du développement durable</w:t>
            </w:r>
          </w:p>
          <w:p w:rsidR="0057761A" w:rsidRPr="00F76FAA" w:rsidRDefault="0057761A" w:rsidP="00C41453">
            <w:pPr>
              <w:pStyle w:val="Paragraphedeliste"/>
              <w:numPr>
                <w:ilvl w:val="0"/>
                <w:numId w:val="15"/>
              </w:numPr>
              <w:spacing w:before="0" w:line="259" w:lineRule="auto"/>
              <w:outlineLvl w:val="0"/>
              <w:rPr>
                <w:rFonts w:ascii="Arial" w:hAnsi="Arial" w:cs="Arial"/>
                <w:b/>
                <w:color w:val="000099"/>
                <w:sz w:val="22"/>
                <w:szCs w:val="24"/>
                <w:lang w:val="fr-FR"/>
              </w:rPr>
            </w:pPr>
            <w:r w:rsidRPr="00F76FAA">
              <w:rPr>
                <w:rFonts w:ascii="Arial" w:hAnsi="Arial" w:cs="Arial"/>
                <w:b/>
                <w:color w:val="000099"/>
                <w:sz w:val="24"/>
                <w:szCs w:val="24"/>
                <w:lang w:val="fr-FR"/>
              </w:rPr>
              <w:t>Mobiliser les ressources financières et matérielles pour une stabilité administrative et opérationnelle</w:t>
            </w:r>
          </w:p>
          <w:p w:rsidR="000E05C0" w:rsidRPr="00F76FAA" w:rsidRDefault="000E05C0" w:rsidP="00C41453">
            <w:pPr>
              <w:pStyle w:val="Paragraphedeliste"/>
              <w:spacing w:before="0" w:after="0" w:line="240" w:lineRule="auto"/>
              <w:ind w:left="360"/>
              <w:jc w:val="both"/>
              <w:outlineLvl w:val="0"/>
              <w:rPr>
                <w:rFonts w:ascii="Arial" w:hAnsi="Arial" w:cs="Arial"/>
                <w:sz w:val="18"/>
                <w:szCs w:val="18"/>
                <w:lang w:val="fr-FR"/>
              </w:rPr>
            </w:pPr>
            <w:r w:rsidRPr="00F76FAA">
              <w:rPr>
                <w:rFonts w:ascii="Arial" w:hAnsi="Arial" w:cs="Arial"/>
                <w:color w:val="auto"/>
                <w:sz w:val="18"/>
                <w:szCs w:val="18"/>
                <w:lang w:val="fr-FR" w:eastAsia="fr-FR"/>
              </w:rPr>
              <w:t xml:space="preserve"> </w:t>
            </w:r>
          </w:p>
        </w:tc>
      </w:tr>
      <w:tr w:rsidR="000E05C0" w:rsidRPr="003E4854" w:rsidTr="001E676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10768" w:type="dxa"/>
            <w:gridSpan w:val="3"/>
            <w:tcBorders>
              <w:top w:val="single" w:sz="4" w:space="0" w:color="auto"/>
              <w:left w:val="single" w:sz="4" w:space="0" w:color="auto"/>
              <w:bottom w:val="single" w:sz="4" w:space="0" w:color="auto"/>
              <w:right w:val="single" w:sz="4" w:space="0" w:color="auto"/>
            </w:tcBorders>
          </w:tcPr>
          <w:p w:rsidR="008B69DB" w:rsidRDefault="008B69DB" w:rsidP="00C41453">
            <w:pPr>
              <w:pStyle w:val="Corpsdetexte"/>
              <w:spacing w:after="0"/>
              <w:jc w:val="both"/>
              <w:outlineLvl w:val="0"/>
              <w:rPr>
                <w:rFonts w:ascii="Arial" w:hAnsi="Arial" w:cs="Arial"/>
                <w:b/>
                <w:iCs/>
                <w:color w:val="auto"/>
                <w:sz w:val="22"/>
                <w:szCs w:val="22"/>
                <w:lang w:val="fr-FR" w:eastAsia="nl-NL"/>
              </w:rPr>
            </w:pPr>
          </w:p>
          <w:p w:rsidR="008B69DB" w:rsidRDefault="008B69DB" w:rsidP="00C41453">
            <w:pPr>
              <w:pStyle w:val="Corpsdetexte"/>
              <w:spacing w:after="0"/>
              <w:jc w:val="both"/>
              <w:outlineLvl w:val="0"/>
              <w:rPr>
                <w:rFonts w:ascii="Arial" w:hAnsi="Arial" w:cs="Arial"/>
                <w:b/>
                <w:iCs/>
                <w:color w:val="auto"/>
                <w:sz w:val="22"/>
                <w:szCs w:val="22"/>
                <w:lang w:val="fr-FR" w:eastAsia="nl-NL"/>
              </w:rPr>
            </w:pPr>
          </w:p>
          <w:p w:rsidR="001E6764" w:rsidRDefault="001E6764" w:rsidP="00C41453">
            <w:pPr>
              <w:pStyle w:val="Corpsdetexte"/>
              <w:spacing w:after="0"/>
              <w:jc w:val="both"/>
              <w:outlineLvl w:val="0"/>
              <w:rPr>
                <w:rFonts w:ascii="Arial" w:hAnsi="Arial" w:cs="Arial"/>
                <w:color w:val="auto"/>
                <w:sz w:val="22"/>
                <w:szCs w:val="22"/>
                <w:lang w:val="fr-FR"/>
              </w:rPr>
            </w:pPr>
            <w:r w:rsidRPr="00F76FAA">
              <w:rPr>
                <w:rFonts w:ascii="Arial" w:hAnsi="Arial" w:cs="Arial"/>
                <w:b/>
                <w:iCs/>
                <w:color w:val="auto"/>
                <w:sz w:val="22"/>
                <w:szCs w:val="22"/>
                <w:lang w:val="fr-FR" w:eastAsia="nl-NL"/>
              </w:rPr>
              <w:lastRenderedPageBreak/>
              <w:t>VISION DE L’ORGANISATION</w:t>
            </w:r>
            <w:r w:rsidRPr="00F76FAA">
              <w:rPr>
                <w:rFonts w:ascii="Arial" w:hAnsi="Arial" w:cs="Arial"/>
                <w:color w:val="auto"/>
                <w:sz w:val="22"/>
                <w:szCs w:val="22"/>
                <w:lang w:val="fr-FR"/>
              </w:rPr>
              <w:t> :</w:t>
            </w:r>
          </w:p>
          <w:p w:rsidR="008B69DB" w:rsidRPr="00F76FAA" w:rsidRDefault="008B69DB" w:rsidP="00C41453">
            <w:pPr>
              <w:pStyle w:val="Corpsdetexte"/>
              <w:spacing w:after="0"/>
              <w:jc w:val="both"/>
              <w:outlineLvl w:val="0"/>
              <w:rPr>
                <w:rFonts w:ascii="Arial" w:hAnsi="Arial" w:cs="Arial"/>
                <w:color w:val="auto"/>
                <w:sz w:val="22"/>
                <w:szCs w:val="22"/>
                <w:highlight w:val="yellow"/>
                <w:lang w:val="fr-FR"/>
              </w:rPr>
            </w:pPr>
          </w:p>
          <w:p w:rsidR="000E05C0" w:rsidRPr="00F76FAA" w:rsidRDefault="0057761A" w:rsidP="00C41453">
            <w:pPr>
              <w:pStyle w:val="Corpsdetexte"/>
              <w:spacing w:after="0"/>
              <w:jc w:val="both"/>
              <w:outlineLvl w:val="0"/>
              <w:rPr>
                <w:rFonts w:ascii="Arial" w:hAnsi="Arial" w:cs="Arial"/>
                <w:b/>
                <w:sz w:val="22"/>
                <w:szCs w:val="22"/>
                <w:highlight w:val="yellow"/>
                <w:lang w:val="fr-FR"/>
              </w:rPr>
            </w:pPr>
            <w:r w:rsidRPr="00F76FAA">
              <w:rPr>
                <w:rFonts w:ascii="Arial" w:hAnsi="Arial" w:cs="Arial"/>
                <w:color w:val="000000" w:themeColor="text1"/>
                <w:sz w:val="22"/>
                <w:szCs w:val="22"/>
                <w:lang w:val="fr-FR"/>
              </w:rPr>
              <w:t>Les populations maliennes ont une meilleure maitrise de leur environnement de vie et s’épanouissent à travers la dynamique du développement durable</w:t>
            </w:r>
          </w:p>
        </w:tc>
      </w:tr>
    </w:tbl>
    <w:p w:rsidR="000E05C0" w:rsidRPr="00F76FAA" w:rsidRDefault="000E05C0" w:rsidP="00C41453">
      <w:pPr>
        <w:spacing w:after="0" w:line="240" w:lineRule="auto"/>
        <w:outlineLvl w:val="0"/>
        <w:rPr>
          <w:rFonts w:ascii="Arial" w:hAnsi="Arial" w:cs="Arial"/>
          <w:b/>
          <w:lang w:eastAsia="nl-NL"/>
        </w:rPr>
      </w:pPr>
      <w:r w:rsidRPr="00F76FAA">
        <w:rPr>
          <w:rFonts w:ascii="Arial" w:hAnsi="Arial" w:cs="Arial"/>
          <w:b/>
          <w:color w:val="auto"/>
          <w:sz w:val="22"/>
          <w:lang w:eastAsia="nl-NL"/>
        </w:rPr>
        <w:lastRenderedPageBreak/>
        <w:t>PERSONNEL</w:t>
      </w:r>
      <w:r w:rsidRPr="00F76FAA">
        <w:rPr>
          <w:rFonts w:ascii="Arial" w:hAnsi="Arial" w:cs="Arial"/>
          <w:b/>
          <w:lang w:eastAsia="nl-NL"/>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83"/>
        <w:gridCol w:w="5415"/>
      </w:tblGrid>
      <w:tr w:rsidR="001E6764" w:rsidRPr="00F76FAA" w:rsidTr="001E6764">
        <w:tc>
          <w:tcPr>
            <w:tcW w:w="5070" w:type="dxa"/>
          </w:tcPr>
          <w:p w:rsidR="000E05C0" w:rsidRPr="00F76FAA" w:rsidRDefault="000E05C0" w:rsidP="00C41453">
            <w:pPr>
              <w:spacing w:after="40"/>
              <w:jc w:val="center"/>
              <w:outlineLvl w:val="0"/>
              <w:rPr>
                <w:rFonts w:ascii="Arial" w:hAnsi="Arial" w:cs="Arial"/>
                <w:b/>
                <w:i/>
                <w:color w:val="auto"/>
                <w:sz w:val="22"/>
                <w:szCs w:val="18"/>
              </w:rPr>
            </w:pPr>
            <w:proofErr w:type="spellStart"/>
            <w:r w:rsidRPr="00F76FAA">
              <w:rPr>
                <w:rFonts w:ascii="Arial" w:hAnsi="Arial" w:cs="Arial"/>
                <w:b/>
                <w:i/>
                <w:color w:val="auto"/>
                <w:sz w:val="22"/>
                <w:szCs w:val="18"/>
              </w:rPr>
              <w:t>Statut</w:t>
            </w:r>
            <w:proofErr w:type="spellEnd"/>
          </w:p>
        </w:tc>
        <w:tc>
          <w:tcPr>
            <w:tcW w:w="283" w:type="dxa"/>
          </w:tcPr>
          <w:p w:rsidR="000E05C0" w:rsidRPr="00F76FAA" w:rsidRDefault="000E05C0" w:rsidP="00C41453">
            <w:pPr>
              <w:numPr>
                <w:ilvl w:val="12"/>
                <w:numId w:val="0"/>
              </w:numPr>
              <w:spacing w:after="40"/>
              <w:outlineLvl w:val="0"/>
              <w:rPr>
                <w:rFonts w:ascii="Arial" w:hAnsi="Arial" w:cs="Arial"/>
                <w:i/>
                <w:color w:val="auto"/>
                <w:sz w:val="22"/>
                <w:szCs w:val="18"/>
              </w:rPr>
            </w:pPr>
          </w:p>
        </w:tc>
        <w:tc>
          <w:tcPr>
            <w:tcW w:w="5415" w:type="dxa"/>
          </w:tcPr>
          <w:p w:rsidR="000E05C0" w:rsidRPr="00F76FAA" w:rsidRDefault="000E05C0" w:rsidP="00C41453">
            <w:pPr>
              <w:tabs>
                <w:tab w:val="left" w:pos="360"/>
              </w:tabs>
              <w:spacing w:after="40"/>
              <w:jc w:val="center"/>
              <w:outlineLvl w:val="0"/>
              <w:rPr>
                <w:rFonts w:ascii="Arial" w:hAnsi="Arial" w:cs="Arial"/>
                <w:b/>
                <w:i/>
                <w:color w:val="auto"/>
                <w:sz w:val="22"/>
                <w:szCs w:val="18"/>
              </w:rPr>
            </w:pPr>
            <w:proofErr w:type="spellStart"/>
            <w:r w:rsidRPr="00F76FAA">
              <w:rPr>
                <w:rFonts w:ascii="Arial" w:hAnsi="Arial" w:cs="Arial"/>
                <w:b/>
                <w:i/>
                <w:color w:val="auto"/>
                <w:sz w:val="22"/>
                <w:szCs w:val="18"/>
              </w:rPr>
              <w:t>Effectif</w:t>
            </w:r>
            <w:proofErr w:type="spellEnd"/>
          </w:p>
        </w:tc>
      </w:tr>
      <w:tr w:rsidR="001E6764" w:rsidRPr="00F76FAA" w:rsidTr="001E6764">
        <w:tc>
          <w:tcPr>
            <w:tcW w:w="5070" w:type="dxa"/>
          </w:tcPr>
          <w:p w:rsidR="000E05C0" w:rsidRPr="00F76FAA" w:rsidRDefault="000E05C0" w:rsidP="00C41453">
            <w:pPr>
              <w:numPr>
                <w:ilvl w:val="0"/>
                <w:numId w:val="12"/>
              </w:numPr>
              <w:spacing w:after="40" w:line="240" w:lineRule="auto"/>
              <w:jc w:val="both"/>
              <w:outlineLvl w:val="0"/>
              <w:rPr>
                <w:rFonts w:ascii="Arial" w:hAnsi="Arial" w:cs="Arial"/>
                <w:color w:val="auto"/>
                <w:sz w:val="22"/>
                <w:szCs w:val="18"/>
                <w:lang w:val="fr-FR"/>
              </w:rPr>
            </w:pPr>
            <w:r w:rsidRPr="00F76FAA">
              <w:rPr>
                <w:rFonts w:ascii="Arial" w:hAnsi="Arial" w:cs="Arial"/>
                <w:color w:val="auto"/>
                <w:sz w:val="22"/>
                <w:szCs w:val="18"/>
                <w:lang w:val="fr-FR"/>
              </w:rPr>
              <w:t>Salariés de l’organisation</w:t>
            </w:r>
          </w:p>
        </w:tc>
        <w:tc>
          <w:tcPr>
            <w:tcW w:w="283" w:type="dxa"/>
          </w:tcPr>
          <w:p w:rsidR="000E05C0" w:rsidRPr="00F76FAA" w:rsidRDefault="000E05C0" w:rsidP="00C41453">
            <w:pPr>
              <w:numPr>
                <w:ilvl w:val="12"/>
                <w:numId w:val="0"/>
              </w:numPr>
              <w:spacing w:after="40"/>
              <w:jc w:val="center"/>
              <w:outlineLvl w:val="0"/>
              <w:rPr>
                <w:rFonts w:ascii="Arial" w:hAnsi="Arial" w:cs="Arial"/>
                <w:color w:val="auto"/>
                <w:sz w:val="22"/>
                <w:szCs w:val="18"/>
              </w:rPr>
            </w:pPr>
            <w:r w:rsidRPr="00F76FAA">
              <w:rPr>
                <w:rFonts w:ascii="Arial" w:hAnsi="Arial" w:cs="Arial"/>
                <w:color w:val="auto"/>
                <w:sz w:val="22"/>
                <w:szCs w:val="18"/>
              </w:rPr>
              <w:t>:</w:t>
            </w:r>
          </w:p>
        </w:tc>
        <w:tc>
          <w:tcPr>
            <w:tcW w:w="5415" w:type="dxa"/>
          </w:tcPr>
          <w:p w:rsidR="000E05C0" w:rsidRPr="00F76FAA" w:rsidRDefault="00C41453" w:rsidP="00C41453">
            <w:pPr>
              <w:tabs>
                <w:tab w:val="left" w:pos="360"/>
              </w:tabs>
              <w:spacing w:after="40"/>
              <w:jc w:val="center"/>
              <w:outlineLvl w:val="0"/>
              <w:rPr>
                <w:rFonts w:ascii="Arial" w:hAnsi="Arial" w:cs="Arial"/>
                <w:color w:val="auto"/>
                <w:sz w:val="22"/>
                <w:szCs w:val="18"/>
              </w:rPr>
            </w:pPr>
            <w:r>
              <w:rPr>
                <w:rFonts w:ascii="Arial" w:hAnsi="Arial" w:cs="Arial"/>
                <w:color w:val="auto"/>
                <w:sz w:val="22"/>
                <w:szCs w:val="18"/>
              </w:rPr>
              <w:t>299</w:t>
            </w:r>
          </w:p>
        </w:tc>
      </w:tr>
      <w:tr w:rsidR="001E6764" w:rsidRPr="00F76FAA" w:rsidTr="001E6764">
        <w:tc>
          <w:tcPr>
            <w:tcW w:w="5070" w:type="dxa"/>
          </w:tcPr>
          <w:p w:rsidR="000E05C0" w:rsidRPr="00F76FAA" w:rsidRDefault="001E6764" w:rsidP="00C41453">
            <w:pPr>
              <w:numPr>
                <w:ilvl w:val="0"/>
                <w:numId w:val="12"/>
              </w:numPr>
              <w:spacing w:after="40" w:line="240" w:lineRule="auto"/>
              <w:jc w:val="both"/>
              <w:outlineLvl w:val="0"/>
              <w:rPr>
                <w:rFonts w:ascii="Arial" w:hAnsi="Arial" w:cs="Arial"/>
                <w:color w:val="auto"/>
                <w:sz w:val="22"/>
                <w:szCs w:val="18"/>
                <w:lang w:val="fr-FR"/>
              </w:rPr>
            </w:pPr>
            <w:r w:rsidRPr="00F76FAA">
              <w:rPr>
                <w:rFonts w:ascii="Arial" w:hAnsi="Arial" w:cs="Arial"/>
                <w:color w:val="auto"/>
                <w:sz w:val="22"/>
                <w:szCs w:val="18"/>
                <w:lang w:val="fr-FR"/>
              </w:rPr>
              <w:t>Stagiaires de l’or</w:t>
            </w:r>
            <w:r w:rsidR="000E05C0" w:rsidRPr="00F76FAA">
              <w:rPr>
                <w:rFonts w:ascii="Arial" w:hAnsi="Arial" w:cs="Arial"/>
                <w:color w:val="auto"/>
                <w:sz w:val="22"/>
                <w:szCs w:val="18"/>
                <w:lang w:val="fr-FR"/>
              </w:rPr>
              <w:t>ganisation</w:t>
            </w:r>
          </w:p>
        </w:tc>
        <w:tc>
          <w:tcPr>
            <w:tcW w:w="283" w:type="dxa"/>
          </w:tcPr>
          <w:p w:rsidR="000E05C0" w:rsidRPr="00F76FAA" w:rsidRDefault="000E05C0" w:rsidP="00C41453">
            <w:pPr>
              <w:numPr>
                <w:ilvl w:val="12"/>
                <w:numId w:val="0"/>
              </w:numPr>
              <w:spacing w:after="40"/>
              <w:jc w:val="center"/>
              <w:outlineLvl w:val="0"/>
              <w:rPr>
                <w:rFonts w:ascii="Arial" w:hAnsi="Arial" w:cs="Arial"/>
                <w:color w:val="auto"/>
                <w:sz w:val="22"/>
                <w:szCs w:val="18"/>
              </w:rPr>
            </w:pPr>
            <w:r w:rsidRPr="00F76FAA">
              <w:rPr>
                <w:rFonts w:ascii="Arial" w:hAnsi="Arial" w:cs="Arial"/>
                <w:color w:val="auto"/>
                <w:sz w:val="22"/>
                <w:szCs w:val="18"/>
              </w:rPr>
              <w:t>:</w:t>
            </w:r>
          </w:p>
        </w:tc>
        <w:tc>
          <w:tcPr>
            <w:tcW w:w="5415" w:type="dxa"/>
          </w:tcPr>
          <w:p w:rsidR="000E05C0" w:rsidRPr="00F76FAA" w:rsidRDefault="00C41453" w:rsidP="00C41453">
            <w:pPr>
              <w:tabs>
                <w:tab w:val="left" w:pos="360"/>
              </w:tabs>
              <w:spacing w:after="40"/>
              <w:jc w:val="center"/>
              <w:outlineLvl w:val="0"/>
              <w:rPr>
                <w:rFonts w:ascii="Arial" w:hAnsi="Arial" w:cs="Arial"/>
                <w:color w:val="auto"/>
                <w:sz w:val="22"/>
                <w:szCs w:val="18"/>
              </w:rPr>
            </w:pPr>
            <w:r>
              <w:rPr>
                <w:rFonts w:ascii="Arial" w:hAnsi="Arial" w:cs="Arial"/>
                <w:color w:val="auto"/>
                <w:sz w:val="22"/>
                <w:szCs w:val="18"/>
              </w:rPr>
              <w:t>04</w:t>
            </w:r>
          </w:p>
        </w:tc>
      </w:tr>
    </w:tbl>
    <w:p w:rsidR="001E6764" w:rsidRPr="00F76FAA" w:rsidRDefault="001E6764" w:rsidP="00C41453">
      <w:pPr>
        <w:outlineLvl w:val="0"/>
        <w:rPr>
          <w:rFonts w:ascii="Arial" w:hAnsi="Arial" w:cs="Arial"/>
          <w:lang w:val="fr-FR" w:eastAsia="nl-NL"/>
        </w:rPr>
      </w:pPr>
      <w:r w:rsidRPr="00F76FAA">
        <w:rPr>
          <w:rFonts w:ascii="Arial" w:hAnsi="Arial" w:cs="Arial"/>
          <w:lang w:val="fr-FR" w:eastAsia="nl-NL"/>
        </w:rPr>
        <w:t xml:space="preserve"> </w:t>
      </w:r>
    </w:p>
    <w:p w:rsidR="000E05C0" w:rsidRPr="00F76FAA" w:rsidRDefault="001E6764" w:rsidP="00C41453">
      <w:pPr>
        <w:outlineLvl w:val="0"/>
        <w:rPr>
          <w:rFonts w:ascii="Arial" w:hAnsi="Arial" w:cs="Arial"/>
          <w:b/>
          <w:lang w:val="fr-FR" w:eastAsia="nl-NL"/>
        </w:rPr>
      </w:pPr>
      <w:r w:rsidRPr="00F76FAA">
        <w:rPr>
          <w:rFonts w:ascii="Arial" w:hAnsi="Arial" w:cs="Arial"/>
          <w:b/>
          <w:color w:val="auto"/>
          <w:sz w:val="22"/>
          <w:lang w:val="fr-FR" w:eastAsia="nl-NL"/>
        </w:rPr>
        <w:t>DOMAINES/</w:t>
      </w:r>
      <w:r w:rsidR="000E05C0" w:rsidRPr="00F76FAA">
        <w:rPr>
          <w:rFonts w:ascii="Arial" w:hAnsi="Arial" w:cs="Arial"/>
          <w:b/>
          <w:color w:val="auto"/>
          <w:sz w:val="22"/>
          <w:lang w:val="fr-FR" w:eastAsia="nl-NL"/>
        </w:rPr>
        <w:t xml:space="preserve"> ACTIVITES PRINCIPALES DE L’ORGANISATION  </w:t>
      </w:r>
      <w:r w:rsidR="000E05C0" w:rsidRPr="00F76FAA">
        <w:rPr>
          <w:rFonts w:ascii="Arial" w:hAnsi="Arial" w:cs="Arial"/>
          <w:b/>
          <w:lang w:val="fr-FR" w:eastAsia="nl-NL"/>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E6764" w:rsidRPr="003E4854" w:rsidTr="001E6764">
        <w:tc>
          <w:tcPr>
            <w:tcW w:w="10627" w:type="dxa"/>
          </w:tcPr>
          <w:p w:rsidR="000E05C0" w:rsidRPr="00F76FAA" w:rsidRDefault="000E05C0" w:rsidP="00C41453">
            <w:pPr>
              <w:spacing w:after="40" w:line="240" w:lineRule="auto"/>
              <w:jc w:val="both"/>
              <w:outlineLvl w:val="0"/>
              <w:rPr>
                <w:rFonts w:ascii="Arial" w:hAnsi="Arial" w:cs="Arial"/>
                <w:color w:val="auto"/>
                <w:sz w:val="22"/>
                <w:szCs w:val="18"/>
                <w:lang w:val="fr-BE"/>
              </w:rPr>
            </w:pPr>
            <w:r w:rsidRPr="00F76FAA">
              <w:rPr>
                <w:rFonts w:ascii="Arial" w:hAnsi="Arial" w:cs="Arial"/>
                <w:color w:val="auto"/>
                <w:sz w:val="22"/>
                <w:szCs w:val="18"/>
                <w:lang w:val="fr-BE"/>
              </w:rPr>
              <w:t xml:space="preserve"> </w:t>
            </w:r>
            <w:r w:rsidR="0057761A" w:rsidRPr="00F76FAA">
              <w:rPr>
                <w:rFonts w:ascii="Arial" w:hAnsi="Arial" w:cs="Arial"/>
                <w:color w:val="auto"/>
                <w:sz w:val="22"/>
                <w:szCs w:val="18"/>
                <w:lang w:val="fr-FR" w:eastAsia="fr-FR"/>
              </w:rPr>
              <w:t>Education, Santé, A</w:t>
            </w:r>
            <w:r w:rsidRPr="00F76FAA">
              <w:rPr>
                <w:rFonts w:ascii="Arial" w:hAnsi="Arial" w:cs="Arial"/>
                <w:color w:val="auto"/>
                <w:sz w:val="22"/>
                <w:szCs w:val="18"/>
                <w:lang w:val="fr-FR" w:eastAsia="fr-FR"/>
              </w:rPr>
              <w:t>griculture, Formation</w:t>
            </w:r>
            <w:r w:rsidR="0057761A" w:rsidRPr="00F76FAA">
              <w:rPr>
                <w:rFonts w:ascii="Arial" w:hAnsi="Arial" w:cs="Arial"/>
                <w:color w:val="auto"/>
                <w:sz w:val="22"/>
                <w:szCs w:val="18"/>
                <w:lang w:val="fr-FR" w:eastAsia="fr-FR"/>
              </w:rPr>
              <w:t xml:space="preserve"> Professionnelle</w:t>
            </w:r>
            <w:r w:rsidRPr="00F76FAA">
              <w:rPr>
                <w:rFonts w:ascii="Arial" w:hAnsi="Arial" w:cs="Arial"/>
                <w:color w:val="auto"/>
                <w:sz w:val="22"/>
                <w:szCs w:val="18"/>
                <w:lang w:val="fr-FR" w:eastAsia="fr-FR"/>
              </w:rPr>
              <w:t>/Emploi des jeunes</w:t>
            </w:r>
          </w:p>
        </w:tc>
      </w:tr>
    </w:tbl>
    <w:p w:rsidR="001E6764" w:rsidRPr="00F76FAA" w:rsidRDefault="001E6764" w:rsidP="00C41453">
      <w:pPr>
        <w:outlineLvl w:val="0"/>
        <w:rPr>
          <w:rFonts w:ascii="Arial" w:hAnsi="Arial" w:cs="Arial"/>
          <w:lang w:val="fr-FR" w:eastAsia="nl-NL"/>
        </w:rPr>
      </w:pPr>
    </w:p>
    <w:p w:rsidR="000E05C0" w:rsidRPr="00F76FAA" w:rsidRDefault="001E6764" w:rsidP="00C41453">
      <w:pPr>
        <w:outlineLvl w:val="0"/>
        <w:rPr>
          <w:rFonts w:ascii="Arial" w:hAnsi="Arial" w:cs="Arial"/>
          <w:sz w:val="18"/>
          <w:szCs w:val="18"/>
          <w:lang w:val="fr-FR" w:eastAsia="fr-FR"/>
        </w:rPr>
      </w:pPr>
      <w:r w:rsidRPr="00F76FAA">
        <w:rPr>
          <w:rFonts w:ascii="Arial" w:hAnsi="Arial" w:cs="Arial"/>
          <w:b/>
          <w:color w:val="auto"/>
          <w:sz w:val="22"/>
          <w:lang w:val="fr-FR" w:eastAsia="nl-NL"/>
        </w:rPr>
        <w:t>DOMAINES/</w:t>
      </w:r>
      <w:r w:rsidR="000E05C0" w:rsidRPr="00F76FAA">
        <w:rPr>
          <w:rFonts w:ascii="Arial" w:hAnsi="Arial" w:cs="Arial"/>
          <w:b/>
          <w:color w:val="auto"/>
          <w:sz w:val="22"/>
          <w:lang w:val="fr-FR" w:eastAsia="nl-NL"/>
        </w:rPr>
        <w:t xml:space="preserve"> ACTIVITES SECONDAIRES DE L’ORGANISATION </w:t>
      </w:r>
      <w:r w:rsidR="000E05C0" w:rsidRPr="00F76FAA">
        <w:rPr>
          <w:rFonts w:ascii="Arial" w:hAnsi="Arial" w:cs="Arial"/>
          <w:sz w:val="18"/>
          <w:szCs w:val="18"/>
          <w:lang w:val="fr-FR" w:eastAsia="fr-FR"/>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E6764" w:rsidRPr="003E4854" w:rsidTr="001E6764">
        <w:tc>
          <w:tcPr>
            <w:tcW w:w="10627" w:type="dxa"/>
          </w:tcPr>
          <w:p w:rsidR="000E05C0" w:rsidRPr="00F76FAA" w:rsidRDefault="000E05C0" w:rsidP="00C41453">
            <w:pPr>
              <w:jc w:val="both"/>
              <w:outlineLvl w:val="0"/>
              <w:rPr>
                <w:rFonts w:ascii="Arial" w:hAnsi="Arial" w:cs="Arial"/>
                <w:color w:val="auto"/>
                <w:sz w:val="22"/>
                <w:szCs w:val="18"/>
                <w:lang w:val="fr-FR" w:eastAsia="fr-FR"/>
              </w:rPr>
            </w:pPr>
            <w:r w:rsidRPr="00F76FAA">
              <w:rPr>
                <w:rFonts w:ascii="Arial" w:hAnsi="Arial" w:cs="Arial"/>
                <w:color w:val="auto"/>
                <w:sz w:val="22"/>
                <w:szCs w:val="18"/>
                <w:lang w:val="fr-FR" w:eastAsia="fr-FR"/>
              </w:rPr>
              <w:t>Eau hygiène et assainissement, Sécurité alimentaire, Décentralisation</w:t>
            </w:r>
            <w:r w:rsidR="0057761A" w:rsidRPr="00F76FAA">
              <w:rPr>
                <w:rFonts w:ascii="Arial" w:hAnsi="Arial" w:cs="Arial"/>
                <w:color w:val="auto"/>
                <w:sz w:val="22"/>
                <w:szCs w:val="18"/>
                <w:lang w:val="fr-FR" w:eastAsia="fr-FR"/>
              </w:rPr>
              <w:t xml:space="preserve">, Promotion des droits Humains, Protection de l’Environnement </w:t>
            </w:r>
          </w:p>
        </w:tc>
      </w:tr>
    </w:tbl>
    <w:p w:rsidR="000E05C0" w:rsidRPr="00F76FAA" w:rsidRDefault="000E05C0" w:rsidP="00C41453">
      <w:pPr>
        <w:outlineLvl w:val="0"/>
        <w:rPr>
          <w:rFonts w:ascii="Arial" w:hAnsi="Arial" w:cs="Arial"/>
          <w:b/>
          <w:color w:val="000000" w:themeColor="text1"/>
          <w:sz w:val="22"/>
          <w:lang w:eastAsia="nl-NL"/>
        </w:rPr>
      </w:pPr>
      <w:r w:rsidRPr="00F76FAA">
        <w:rPr>
          <w:rFonts w:ascii="Arial" w:hAnsi="Arial" w:cs="Arial"/>
          <w:b/>
          <w:color w:val="000000" w:themeColor="text1"/>
          <w:sz w:val="22"/>
          <w:lang w:eastAsia="nl-NL"/>
        </w:rPr>
        <w:t xml:space="preserve">GROUPES CIBLES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E6764" w:rsidRPr="00F76FAA" w:rsidTr="001E6764">
        <w:tc>
          <w:tcPr>
            <w:tcW w:w="10627" w:type="dxa"/>
          </w:tcPr>
          <w:p w:rsidR="000E05C0" w:rsidRPr="00F76FAA" w:rsidRDefault="000E05C0" w:rsidP="00C41453">
            <w:pPr>
              <w:numPr>
                <w:ilvl w:val="0"/>
                <w:numId w:val="8"/>
              </w:numPr>
              <w:spacing w:after="40" w:line="240" w:lineRule="auto"/>
              <w:jc w:val="both"/>
              <w:outlineLvl w:val="0"/>
              <w:rPr>
                <w:rFonts w:ascii="Arial" w:hAnsi="Arial" w:cs="Arial"/>
                <w:color w:val="auto"/>
                <w:sz w:val="22"/>
                <w:szCs w:val="18"/>
              </w:rPr>
            </w:pPr>
            <w:r w:rsidRPr="00F76FAA">
              <w:rPr>
                <w:rFonts w:ascii="Arial" w:hAnsi="Arial" w:cs="Arial"/>
                <w:color w:val="auto"/>
                <w:sz w:val="22"/>
                <w:szCs w:val="18"/>
              </w:rPr>
              <w:t xml:space="preserve">Les femmes entrepreneurs, </w:t>
            </w:r>
          </w:p>
        </w:tc>
      </w:tr>
      <w:tr w:rsidR="001E6764" w:rsidRPr="003E4854" w:rsidTr="001E6764">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Les groupements et associations de producteurs</w:t>
            </w:r>
          </w:p>
        </w:tc>
      </w:tr>
      <w:tr w:rsidR="001E6764" w:rsidRPr="003E4854" w:rsidTr="001E6764">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Les organisations communautaires sociales et culturelles</w:t>
            </w:r>
          </w:p>
        </w:tc>
      </w:tr>
      <w:tr w:rsidR="001E6764" w:rsidRPr="00F76FAA" w:rsidTr="001E6764">
        <w:tc>
          <w:tcPr>
            <w:tcW w:w="10627" w:type="dxa"/>
          </w:tcPr>
          <w:p w:rsidR="000E05C0" w:rsidRPr="00F76FAA" w:rsidRDefault="000E05C0" w:rsidP="00C41453">
            <w:pPr>
              <w:pStyle w:val="Paragraphedeliste"/>
              <w:numPr>
                <w:ilvl w:val="0"/>
                <w:numId w:val="14"/>
              </w:numPr>
              <w:outlineLvl w:val="0"/>
              <w:rPr>
                <w:rFonts w:ascii="Arial" w:hAnsi="Arial" w:cs="Arial"/>
              </w:rPr>
            </w:pPr>
            <w:r w:rsidRPr="00F76FAA">
              <w:rPr>
                <w:rFonts w:ascii="Arial" w:hAnsi="Arial" w:cs="Arial"/>
                <w:color w:val="auto"/>
                <w:sz w:val="22"/>
              </w:rPr>
              <w:t xml:space="preserve">Les </w:t>
            </w:r>
            <w:proofErr w:type="spellStart"/>
            <w:r w:rsidRPr="00F76FAA">
              <w:rPr>
                <w:rFonts w:ascii="Arial" w:hAnsi="Arial" w:cs="Arial"/>
                <w:color w:val="auto"/>
                <w:sz w:val="22"/>
              </w:rPr>
              <w:t>jeunes</w:t>
            </w:r>
            <w:proofErr w:type="spellEnd"/>
            <w:r w:rsidRPr="00F76FAA">
              <w:rPr>
                <w:rFonts w:ascii="Arial" w:hAnsi="Arial" w:cs="Arial"/>
                <w:color w:val="auto"/>
                <w:sz w:val="22"/>
              </w:rPr>
              <w:t xml:space="preserve"> </w:t>
            </w:r>
          </w:p>
        </w:tc>
      </w:tr>
    </w:tbl>
    <w:p w:rsidR="000E05C0" w:rsidRPr="00F76FAA" w:rsidRDefault="000E05C0" w:rsidP="00C41453">
      <w:pPr>
        <w:outlineLvl w:val="0"/>
        <w:rPr>
          <w:rFonts w:ascii="Arial" w:hAnsi="Arial" w:cs="Arial"/>
          <w:b/>
          <w:color w:val="auto"/>
          <w:lang w:eastAsia="nl-NL"/>
        </w:rPr>
      </w:pPr>
      <w:r w:rsidRPr="00F76FAA">
        <w:rPr>
          <w:rFonts w:ascii="Arial" w:hAnsi="Arial" w:cs="Arial"/>
          <w:b/>
          <w:color w:val="auto"/>
          <w:lang w:eastAsia="nl-NL"/>
        </w:rPr>
        <w:t xml:space="preserve">COUVERTURE GEOGRAPHIQUE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E6764" w:rsidRPr="003E4854" w:rsidTr="00C933B9">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b/>
                <w:color w:val="auto"/>
                <w:sz w:val="22"/>
                <w:szCs w:val="18"/>
                <w:lang w:val="fr-FR"/>
              </w:rPr>
              <w:t>Région de Kayes</w:t>
            </w:r>
            <w:r w:rsidRPr="00F76FAA">
              <w:rPr>
                <w:rFonts w:ascii="Arial" w:hAnsi="Arial" w:cs="Arial"/>
                <w:color w:val="auto"/>
                <w:sz w:val="22"/>
                <w:szCs w:val="18"/>
                <w:lang w:val="fr-FR"/>
              </w:rPr>
              <w:t xml:space="preserve"> : (cercles de: Nioro, Diéma</w:t>
            </w:r>
            <w:r w:rsidR="0057761A" w:rsidRPr="00F76FAA">
              <w:rPr>
                <w:rFonts w:ascii="Arial" w:hAnsi="Arial" w:cs="Arial"/>
                <w:color w:val="auto"/>
                <w:sz w:val="22"/>
                <w:szCs w:val="18"/>
                <w:lang w:val="fr-FR"/>
              </w:rPr>
              <w:t xml:space="preserve"> et Kita</w:t>
            </w:r>
            <w:r w:rsidRPr="00F76FAA">
              <w:rPr>
                <w:rFonts w:ascii="Arial" w:hAnsi="Arial" w:cs="Arial"/>
                <w:color w:val="auto"/>
                <w:sz w:val="22"/>
                <w:szCs w:val="18"/>
                <w:lang w:val="fr-FR"/>
              </w:rPr>
              <w:t xml:space="preserve">) </w:t>
            </w:r>
          </w:p>
        </w:tc>
      </w:tr>
      <w:tr w:rsidR="001E6764" w:rsidRPr="003E4854" w:rsidTr="00C933B9">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 xml:space="preserve">Région de Koulikoro: (cercles de : Koulikoro, </w:t>
            </w:r>
            <w:proofErr w:type="spellStart"/>
            <w:r w:rsidRPr="00F76FAA">
              <w:rPr>
                <w:rFonts w:ascii="Arial" w:hAnsi="Arial" w:cs="Arial"/>
                <w:color w:val="auto"/>
                <w:sz w:val="22"/>
                <w:szCs w:val="18"/>
                <w:lang w:val="fr-FR"/>
              </w:rPr>
              <w:t>Kolokani</w:t>
            </w:r>
            <w:proofErr w:type="spellEnd"/>
            <w:r w:rsidRPr="00F76FAA">
              <w:rPr>
                <w:rFonts w:ascii="Arial" w:hAnsi="Arial" w:cs="Arial"/>
                <w:color w:val="auto"/>
                <w:sz w:val="22"/>
                <w:szCs w:val="18"/>
                <w:lang w:val="fr-FR"/>
              </w:rPr>
              <w:t xml:space="preserve">, Banamba, </w:t>
            </w:r>
            <w:proofErr w:type="spellStart"/>
            <w:r w:rsidRPr="00F76FAA">
              <w:rPr>
                <w:rFonts w:ascii="Arial" w:hAnsi="Arial" w:cs="Arial"/>
                <w:color w:val="auto"/>
                <w:sz w:val="22"/>
                <w:szCs w:val="18"/>
                <w:lang w:val="fr-FR"/>
              </w:rPr>
              <w:t>Dioïla</w:t>
            </w:r>
            <w:proofErr w:type="spellEnd"/>
            <w:r w:rsidRPr="00F76FAA">
              <w:rPr>
                <w:rFonts w:ascii="Arial" w:hAnsi="Arial" w:cs="Arial"/>
                <w:color w:val="auto"/>
                <w:sz w:val="22"/>
                <w:szCs w:val="18"/>
                <w:lang w:val="fr-FR"/>
              </w:rPr>
              <w:t xml:space="preserve">, Kati, Nara) </w:t>
            </w:r>
          </w:p>
        </w:tc>
      </w:tr>
      <w:tr w:rsidR="001E6764" w:rsidRPr="003E4854" w:rsidTr="00C933B9">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 xml:space="preserve">Région de Sikasso: (cercles de: Bougouni, </w:t>
            </w:r>
            <w:proofErr w:type="spellStart"/>
            <w:r w:rsidRPr="00F76FAA">
              <w:rPr>
                <w:rFonts w:ascii="Arial" w:hAnsi="Arial" w:cs="Arial"/>
                <w:color w:val="auto"/>
                <w:sz w:val="22"/>
                <w:szCs w:val="18"/>
                <w:lang w:val="fr-FR"/>
              </w:rPr>
              <w:t>Yanfolila</w:t>
            </w:r>
            <w:proofErr w:type="spellEnd"/>
            <w:r w:rsidRPr="00F76FAA">
              <w:rPr>
                <w:rFonts w:ascii="Arial" w:hAnsi="Arial" w:cs="Arial"/>
                <w:color w:val="auto"/>
                <w:sz w:val="22"/>
                <w:szCs w:val="18"/>
                <w:lang w:val="fr-FR"/>
              </w:rPr>
              <w:t xml:space="preserve">, </w:t>
            </w:r>
            <w:proofErr w:type="spellStart"/>
            <w:r w:rsidRPr="00F76FAA">
              <w:rPr>
                <w:rFonts w:ascii="Arial" w:hAnsi="Arial" w:cs="Arial"/>
                <w:color w:val="auto"/>
                <w:sz w:val="22"/>
                <w:szCs w:val="18"/>
                <w:lang w:val="fr-FR"/>
              </w:rPr>
              <w:t>Kolondièba</w:t>
            </w:r>
            <w:proofErr w:type="spellEnd"/>
            <w:r w:rsidRPr="00F76FAA">
              <w:rPr>
                <w:rFonts w:ascii="Arial" w:hAnsi="Arial" w:cs="Arial"/>
                <w:color w:val="auto"/>
                <w:sz w:val="22"/>
                <w:szCs w:val="18"/>
                <w:lang w:val="fr-FR"/>
              </w:rPr>
              <w:t>)</w:t>
            </w:r>
          </w:p>
        </w:tc>
      </w:tr>
      <w:tr w:rsidR="001E6764" w:rsidRPr="003E4854" w:rsidTr="00C933B9">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 xml:space="preserve">Région de Ségou: (cercle de </w:t>
            </w:r>
            <w:proofErr w:type="spellStart"/>
            <w:r w:rsidRPr="00F76FAA">
              <w:rPr>
                <w:rFonts w:ascii="Arial" w:hAnsi="Arial" w:cs="Arial"/>
                <w:color w:val="auto"/>
                <w:sz w:val="22"/>
                <w:szCs w:val="18"/>
                <w:lang w:val="fr-FR"/>
              </w:rPr>
              <w:t>Barouéli</w:t>
            </w:r>
            <w:proofErr w:type="spellEnd"/>
            <w:r w:rsidR="003B209E" w:rsidRPr="00F76FAA">
              <w:rPr>
                <w:rFonts w:ascii="Arial" w:hAnsi="Arial" w:cs="Arial"/>
                <w:color w:val="auto"/>
                <w:sz w:val="22"/>
                <w:szCs w:val="18"/>
                <w:lang w:val="fr-FR"/>
              </w:rPr>
              <w:t xml:space="preserve">, </w:t>
            </w:r>
            <w:proofErr w:type="spellStart"/>
            <w:r w:rsidR="003B209E" w:rsidRPr="00F76FAA">
              <w:rPr>
                <w:rFonts w:ascii="Arial" w:hAnsi="Arial" w:cs="Arial"/>
                <w:color w:val="auto"/>
                <w:sz w:val="22"/>
                <w:szCs w:val="18"/>
                <w:lang w:val="fr-FR"/>
              </w:rPr>
              <w:t>Niono</w:t>
            </w:r>
            <w:proofErr w:type="spellEnd"/>
            <w:r w:rsidR="003B209E" w:rsidRPr="00F76FAA">
              <w:rPr>
                <w:rFonts w:ascii="Arial" w:hAnsi="Arial" w:cs="Arial"/>
                <w:color w:val="auto"/>
                <w:sz w:val="22"/>
                <w:szCs w:val="18"/>
                <w:lang w:val="fr-FR"/>
              </w:rPr>
              <w:t xml:space="preserve"> Macina, San, Ségou</w:t>
            </w:r>
            <w:r w:rsidRPr="00F76FAA">
              <w:rPr>
                <w:rFonts w:ascii="Arial" w:hAnsi="Arial" w:cs="Arial"/>
                <w:color w:val="auto"/>
                <w:sz w:val="22"/>
                <w:szCs w:val="18"/>
                <w:lang w:val="fr-FR"/>
              </w:rPr>
              <w:t>)</w:t>
            </w:r>
          </w:p>
        </w:tc>
      </w:tr>
      <w:tr w:rsidR="001E6764" w:rsidRPr="00F715C8" w:rsidTr="00C933B9">
        <w:tc>
          <w:tcPr>
            <w:tcW w:w="10627" w:type="dxa"/>
          </w:tcPr>
          <w:p w:rsidR="000E05C0" w:rsidRPr="00F76FAA" w:rsidRDefault="000E05C0" w:rsidP="00C41453">
            <w:pPr>
              <w:numPr>
                <w:ilvl w:val="0"/>
                <w:numId w:val="8"/>
              </w:numPr>
              <w:spacing w:after="40" w:line="240"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 xml:space="preserve">Région de Mopti: (cercles de: Mopti, </w:t>
            </w:r>
            <w:proofErr w:type="spellStart"/>
            <w:r w:rsidRPr="00F76FAA">
              <w:rPr>
                <w:rFonts w:ascii="Arial" w:hAnsi="Arial" w:cs="Arial"/>
                <w:color w:val="auto"/>
                <w:sz w:val="22"/>
                <w:szCs w:val="18"/>
                <w:lang w:val="fr-FR"/>
              </w:rPr>
              <w:t>Bankass</w:t>
            </w:r>
            <w:proofErr w:type="spellEnd"/>
            <w:r w:rsidRPr="00F76FAA">
              <w:rPr>
                <w:rFonts w:ascii="Arial" w:hAnsi="Arial" w:cs="Arial"/>
                <w:color w:val="auto"/>
                <w:sz w:val="22"/>
                <w:szCs w:val="18"/>
                <w:lang w:val="fr-FR"/>
              </w:rPr>
              <w:t xml:space="preserve">, Koro, </w:t>
            </w:r>
            <w:proofErr w:type="spellStart"/>
            <w:proofErr w:type="gramStart"/>
            <w:r w:rsidRPr="00F76FAA">
              <w:rPr>
                <w:rFonts w:ascii="Arial" w:hAnsi="Arial" w:cs="Arial"/>
                <w:color w:val="auto"/>
                <w:sz w:val="22"/>
                <w:szCs w:val="18"/>
                <w:lang w:val="fr-FR"/>
              </w:rPr>
              <w:t>Youwarou</w:t>
            </w:r>
            <w:proofErr w:type="spellEnd"/>
            <w:r w:rsidRPr="00F76FAA">
              <w:rPr>
                <w:rFonts w:ascii="Arial" w:hAnsi="Arial" w:cs="Arial"/>
                <w:color w:val="auto"/>
                <w:sz w:val="22"/>
                <w:szCs w:val="18"/>
                <w:lang w:val="fr-FR"/>
              </w:rPr>
              <w:t xml:space="preserve"> ,</w:t>
            </w:r>
            <w:proofErr w:type="gramEnd"/>
            <w:r w:rsidRPr="00F76FAA">
              <w:rPr>
                <w:rFonts w:ascii="Arial" w:hAnsi="Arial" w:cs="Arial"/>
                <w:color w:val="auto"/>
                <w:sz w:val="22"/>
                <w:szCs w:val="18"/>
                <w:lang w:val="fr-FR"/>
              </w:rPr>
              <w:t xml:space="preserve"> </w:t>
            </w:r>
            <w:proofErr w:type="spellStart"/>
            <w:r w:rsidRPr="00F76FAA">
              <w:rPr>
                <w:rFonts w:ascii="Arial" w:hAnsi="Arial" w:cs="Arial"/>
                <w:color w:val="auto"/>
                <w:sz w:val="22"/>
                <w:szCs w:val="18"/>
                <w:lang w:val="fr-FR"/>
              </w:rPr>
              <w:t>Djénné</w:t>
            </w:r>
            <w:proofErr w:type="spellEnd"/>
            <w:r w:rsidRPr="00F76FAA">
              <w:rPr>
                <w:rFonts w:ascii="Arial" w:hAnsi="Arial" w:cs="Arial"/>
                <w:color w:val="auto"/>
                <w:sz w:val="22"/>
                <w:szCs w:val="18"/>
                <w:lang w:val="fr-FR"/>
              </w:rPr>
              <w:t xml:space="preserve">, </w:t>
            </w:r>
            <w:proofErr w:type="spellStart"/>
            <w:r w:rsidRPr="00F76FAA">
              <w:rPr>
                <w:rFonts w:ascii="Arial" w:hAnsi="Arial" w:cs="Arial"/>
                <w:color w:val="auto"/>
                <w:sz w:val="22"/>
                <w:szCs w:val="18"/>
                <w:lang w:val="fr-FR"/>
              </w:rPr>
              <w:t>Douantza</w:t>
            </w:r>
            <w:proofErr w:type="spellEnd"/>
            <w:r w:rsidRPr="00F76FAA">
              <w:rPr>
                <w:rFonts w:ascii="Arial" w:hAnsi="Arial" w:cs="Arial"/>
                <w:color w:val="auto"/>
                <w:sz w:val="22"/>
                <w:szCs w:val="18"/>
                <w:lang w:val="fr-FR"/>
              </w:rPr>
              <w:t xml:space="preserve">, </w:t>
            </w:r>
            <w:proofErr w:type="spellStart"/>
            <w:r w:rsidRPr="00F76FAA">
              <w:rPr>
                <w:rFonts w:ascii="Arial" w:hAnsi="Arial" w:cs="Arial"/>
                <w:color w:val="auto"/>
                <w:sz w:val="22"/>
                <w:szCs w:val="18"/>
                <w:lang w:val="fr-FR"/>
              </w:rPr>
              <w:t>Badiangara</w:t>
            </w:r>
            <w:proofErr w:type="spellEnd"/>
            <w:r w:rsidRPr="00F76FAA">
              <w:rPr>
                <w:rFonts w:ascii="Arial" w:hAnsi="Arial" w:cs="Arial"/>
                <w:color w:val="auto"/>
                <w:sz w:val="22"/>
                <w:szCs w:val="18"/>
                <w:lang w:val="fr-FR"/>
              </w:rPr>
              <w:t xml:space="preserve">, et </w:t>
            </w:r>
            <w:proofErr w:type="spellStart"/>
            <w:r w:rsidRPr="00F76FAA">
              <w:rPr>
                <w:rFonts w:ascii="Arial" w:hAnsi="Arial" w:cs="Arial"/>
                <w:color w:val="auto"/>
                <w:sz w:val="22"/>
                <w:szCs w:val="18"/>
                <w:lang w:val="fr-FR"/>
              </w:rPr>
              <w:t>Ténékou</w:t>
            </w:r>
            <w:proofErr w:type="spellEnd"/>
            <w:r w:rsidRPr="00F76FAA">
              <w:rPr>
                <w:rFonts w:ascii="Arial" w:hAnsi="Arial" w:cs="Arial"/>
                <w:color w:val="auto"/>
                <w:sz w:val="22"/>
                <w:szCs w:val="18"/>
                <w:lang w:val="fr-FR"/>
              </w:rPr>
              <w:t>)</w:t>
            </w:r>
          </w:p>
        </w:tc>
      </w:tr>
    </w:tbl>
    <w:p w:rsidR="00C933B9" w:rsidRPr="00F76FAA" w:rsidRDefault="00C933B9" w:rsidP="00C41453">
      <w:pPr>
        <w:outlineLvl w:val="0"/>
        <w:rPr>
          <w:rFonts w:ascii="Arial" w:hAnsi="Arial" w:cs="Arial"/>
          <w:b/>
          <w:sz w:val="22"/>
          <w:lang w:val="fr-FR" w:eastAsia="nl-NL"/>
        </w:rPr>
      </w:pPr>
    </w:p>
    <w:p w:rsidR="000E05C0" w:rsidRPr="00F76FAA" w:rsidRDefault="000E05C0" w:rsidP="00C41453">
      <w:pPr>
        <w:outlineLvl w:val="0"/>
        <w:rPr>
          <w:rFonts w:ascii="Arial" w:hAnsi="Arial" w:cs="Arial"/>
          <w:b/>
          <w:color w:val="auto"/>
          <w:sz w:val="22"/>
          <w:lang w:eastAsia="nl-NL"/>
        </w:rPr>
      </w:pPr>
      <w:r w:rsidRPr="00F76FAA">
        <w:rPr>
          <w:rFonts w:ascii="Arial" w:hAnsi="Arial" w:cs="Arial"/>
          <w:b/>
          <w:color w:val="auto"/>
          <w:sz w:val="22"/>
          <w:lang w:eastAsia="nl-NL"/>
        </w:rPr>
        <w:t xml:space="preserve">BUDGET ANNUEL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
        <w:gridCol w:w="284"/>
        <w:gridCol w:w="8767"/>
      </w:tblGrid>
      <w:tr w:rsidR="000E05C0" w:rsidRPr="00F76FAA" w:rsidTr="00C933B9">
        <w:tc>
          <w:tcPr>
            <w:tcW w:w="1576" w:type="dxa"/>
          </w:tcPr>
          <w:p w:rsidR="000E05C0" w:rsidRPr="00F76FAA" w:rsidRDefault="000E05C0" w:rsidP="00C41453">
            <w:pPr>
              <w:pStyle w:val="En-tte"/>
              <w:tabs>
                <w:tab w:val="left" w:pos="360"/>
              </w:tabs>
              <w:spacing w:before="40" w:after="40"/>
              <w:outlineLvl w:val="0"/>
              <w:rPr>
                <w:rFonts w:ascii="Arial" w:hAnsi="Arial" w:cs="Arial"/>
                <w:b/>
                <w:color w:val="auto"/>
                <w:sz w:val="22"/>
                <w:szCs w:val="18"/>
                <w:highlight w:val="yellow"/>
              </w:rPr>
            </w:pPr>
            <w:proofErr w:type="spellStart"/>
            <w:r w:rsidRPr="00F76FAA">
              <w:rPr>
                <w:rFonts w:ascii="Arial" w:hAnsi="Arial" w:cs="Arial"/>
                <w:b/>
                <w:iCs/>
                <w:color w:val="auto"/>
                <w:sz w:val="22"/>
                <w:szCs w:val="18"/>
              </w:rPr>
              <w:t>Année</w:t>
            </w:r>
            <w:proofErr w:type="spellEnd"/>
            <w:r w:rsidRPr="00F76FAA">
              <w:rPr>
                <w:rFonts w:ascii="Arial" w:hAnsi="Arial" w:cs="Arial"/>
                <w:b/>
                <w:iCs/>
                <w:color w:val="auto"/>
                <w:sz w:val="22"/>
                <w:szCs w:val="18"/>
              </w:rPr>
              <w:t xml:space="preserve"> </w:t>
            </w:r>
          </w:p>
        </w:tc>
        <w:tc>
          <w:tcPr>
            <w:tcW w:w="284" w:type="dxa"/>
          </w:tcPr>
          <w:p w:rsidR="000E05C0" w:rsidRPr="00F76FAA" w:rsidRDefault="000E05C0" w:rsidP="00C41453">
            <w:pPr>
              <w:tabs>
                <w:tab w:val="left" w:pos="360"/>
              </w:tabs>
              <w:spacing w:after="40"/>
              <w:jc w:val="center"/>
              <w:outlineLvl w:val="0"/>
              <w:rPr>
                <w:rFonts w:ascii="Arial" w:hAnsi="Arial" w:cs="Arial"/>
                <w:color w:val="auto"/>
                <w:sz w:val="22"/>
                <w:szCs w:val="18"/>
              </w:rPr>
            </w:pPr>
            <w:r w:rsidRPr="00F76FAA">
              <w:rPr>
                <w:rFonts w:ascii="Arial" w:hAnsi="Arial" w:cs="Arial"/>
                <w:color w:val="auto"/>
                <w:sz w:val="22"/>
                <w:szCs w:val="18"/>
              </w:rPr>
              <w:t>:</w:t>
            </w:r>
          </w:p>
        </w:tc>
        <w:tc>
          <w:tcPr>
            <w:tcW w:w="8767" w:type="dxa"/>
            <w:vAlign w:val="bottom"/>
          </w:tcPr>
          <w:p w:rsidR="000E05C0" w:rsidRPr="00F76FAA" w:rsidRDefault="000E05C0" w:rsidP="00C41453">
            <w:pPr>
              <w:spacing w:after="0" w:line="240" w:lineRule="auto"/>
              <w:outlineLvl w:val="0"/>
              <w:rPr>
                <w:rFonts w:ascii="Arial" w:eastAsia="Times New Roman" w:hAnsi="Arial" w:cs="Arial"/>
                <w:b/>
                <w:bCs/>
                <w:color w:val="auto"/>
                <w:sz w:val="22"/>
                <w:szCs w:val="24"/>
                <w:highlight w:val="yellow"/>
                <w:lang w:eastAsia="fr-FR"/>
              </w:rPr>
            </w:pPr>
          </w:p>
        </w:tc>
      </w:tr>
      <w:tr w:rsidR="000E05C0" w:rsidRPr="00F76FAA" w:rsidTr="00C933B9">
        <w:tc>
          <w:tcPr>
            <w:tcW w:w="1576" w:type="dxa"/>
          </w:tcPr>
          <w:p w:rsidR="000E05C0" w:rsidRPr="00FD163A" w:rsidRDefault="00C933B9" w:rsidP="00C41453">
            <w:pPr>
              <w:pStyle w:val="En-tte"/>
              <w:tabs>
                <w:tab w:val="left" w:pos="360"/>
              </w:tabs>
              <w:spacing w:before="40" w:after="40"/>
              <w:outlineLvl w:val="0"/>
              <w:rPr>
                <w:rFonts w:ascii="Arial" w:hAnsi="Arial" w:cs="Arial"/>
                <w:color w:val="auto"/>
                <w:sz w:val="22"/>
                <w:szCs w:val="18"/>
              </w:rPr>
            </w:pPr>
            <w:r w:rsidRPr="00FD163A">
              <w:rPr>
                <w:rFonts w:ascii="Arial" w:hAnsi="Arial" w:cs="Arial"/>
                <w:iCs/>
                <w:color w:val="auto"/>
                <w:sz w:val="22"/>
                <w:szCs w:val="18"/>
              </w:rPr>
              <w:t>2019</w:t>
            </w:r>
          </w:p>
        </w:tc>
        <w:tc>
          <w:tcPr>
            <w:tcW w:w="284" w:type="dxa"/>
          </w:tcPr>
          <w:p w:rsidR="000E05C0" w:rsidRPr="00F76FAA" w:rsidRDefault="000E05C0" w:rsidP="00C41453">
            <w:pPr>
              <w:tabs>
                <w:tab w:val="left" w:pos="360"/>
              </w:tabs>
              <w:spacing w:after="40"/>
              <w:jc w:val="center"/>
              <w:outlineLvl w:val="0"/>
              <w:rPr>
                <w:rFonts w:ascii="Arial" w:hAnsi="Arial" w:cs="Arial"/>
                <w:color w:val="auto"/>
                <w:sz w:val="22"/>
                <w:szCs w:val="18"/>
              </w:rPr>
            </w:pPr>
            <w:r w:rsidRPr="00F76FAA">
              <w:rPr>
                <w:rFonts w:ascii="Arial" w:hAnsi="Arial" w:cs="Arial"/>
                <w:color w:val="auto"/>
                <w:sz w:val="22"/>
                <w:szCs w:val="18"/>
              </w:rPr>
              <w:t>:</w:t>
            </w:r>
          </w:p>
        </w:tc>
        <w:tc>
          <w:tcPr>
            <w:tcW w:w="8767" w:type="dxa"/>
          </w:tcPr>
          <w:p w:rsidR="000E05C0" w:rsidRPr="00F76FAA" w:rsidRDefault="00FD163A" w:rsidP="00C41453">
            <w:pPr>
              <w:pStyle w:val="En-tte"/>
              <w:tabs>
                <w:tab w:val="left" w:pos="360"/>
              </w:tabs>
              <w:spacing w:before="40" w:after="40"/>
              <w:outlineLvl w:val="0"/>
              <w:rPr>
                <w:rFonts w:ascii="Arial" w:hAnsi="Arial" w:cs="Arial"/>
                <w:color w:val="auto"/>
                <w:sz w:val="22"/>
                <w:szCs w:val="18"/>
                <w:highlight w:val="yellow"/>
              </w:rPr>
            </w:pPr>
            <w:r w:rsidRPr="00FD163A">
              <w:rPr>
                <w:rFonts w:ascii="Arial" w:hAnsi="Arial" w:cs="Arial"/>
                <w:b/>
                <w:color w:val="auto"/>
                <w:sz w:val="22"/>
                <w:szCs w:val="22"/>
              </w:rPr>
              <w:t>2 709 156 913</w:t>
            </w:r>
          </w:p>
        </w:tc>
      </w:tr>
      <w:tr w:rsidR="000E05C0" w:rsidRPr="00F76FAA" w:rsidTr="00C933B9">
        <w:tc>
          <w:tcPr>
            <w:tcW w:w="1576" w:type="dxa"/>
          </w:tcPr>
          <w:p w:rsidR="000E05C0" w:rsidRPr="00FD163A" w:rsidRDefault="00C933B9" w:rsidP="00C41453">
            <w:pPr>
              <w:pStyle w:val="En-tte"/>
              <w:tabs>
                <w:tab w:val="left" w:pos="360"/>
              </w:tabs>
              <w:spacing w:before="40" w:after="40"/>
              <w:outlineLvl w:val="0"/>
              <w:rPr>
                <w:rFonts w:ascii="Arial" w:hAnsi="Arial" w:cs="Arial"/>
                <w:color w:val="auto"/>
                <w:sz w:val="22"/>
                <w:szCs w:val="18"/>
              </w:rPr>
            </w:pPr>
            <w:r w:rsidRPr="00FD163A">
              <w:rPr>
                <w:rFonts w:ascii="Arial" w:hAnsi="Arial" w:cs="Arial"/>
                <w:color w:val="auto"/>
                <w:sz w:val="22"/>
                <w:szCs w:val="18"/>
              </w:rPr>
              <w:t>2020</w:t>
            </w:r>
          </w:p>
        </w:tc>
        <w:tc>
          <w:tcPr>
            <w:tcW w:w="284" w:type="dxa"/>
          </w:tcPr>
          <w:p w:rsidR="000E05C0" w:rsidRPr="00F76FAA" w:rsidRDefault="000E05C0" w:rsidP="00C41453">
            <w:pPr>
              <w:tabs>
                <w:tab w:val="left" w:pos="360"/>
              </w:tabs>
              <w:spacing w:after="40"/>
              <w:jc w:val="center"/>
              <w:outlineLvl w:val="0"/>
              <w:rPr>
                <w:rFonts w:ascii="Arial" w:hAnsi="Arial" w:cs="Arial"/>
                <w:color w:val="auto"/>
                <w:sz w:val="22"/>
                <w:szCs w:val="18"/>
              </w:rPr>
            </w:pPr>
            <w:r w:rsidRPr="00F76FAA">
              <w:rPr>
                <w:rFonts w:ascii="Arial" w:hAnsi="Arial" w:cs="Arial"/>
                <w:color w:val="auto"/>
                <w:sz w:val="22"/>
                <w:szCs w:val="18"/>
              </w:rPr>
              <w:t>:</w:t>
            </w:r>
          </w:p>
        </w:tc>
        <w:tc>
          <w:tcPr>
            <w:tcW w:w="8767" w:type="dxa"/>
          </w:tcPr>
          <w:p w:rsidR="000E05C0" w:rsidRPr="00F76FAA" w:rsidRDefault="00FD163A" w:rsidP="00C41453">
            <w:pPr>
              <w:pStyle w:val="En-tte"/>
              <w:tabs>
                <w:tab w:val="left" w:pos="360"/>
              </w:tabs>
              <w:spacing w:before="40" w:after="40"/>
              <w:outlineLvl w:val="0"/>
              <w:rPr>
                <w:rFonts w:ascii="Arial" w:hAnsi="Arial" w:cs="Arial"/>
                <w:color w:val="auto"/>
                <w:sz w:val="22"/>
                <w:szCs w:val="18"/>
                <w:highlight w:val="yellow"/>
              </w:rPr>
            </w:pPr>
            <w:r w:rsidRPr="00FD163A">
              <w:rPr>
                <w:rFonts w:ascii="Arial" w:hAnsi="Arial" w:cs="Arial"/>
                <w:b/>
                <w:color w:val="auto"/>
                <w:sz w:val="22"/>
                <w:szCs w:val="22"/>
              </w:rPr>
              <w:t>4 456 702 242</w:t>
            </w:r>
          </w:p>
        </w:tc>
      </w:tr>
    </w:tbl>
    <w:p w:rsidR="00C933B9" w:rsidRPr="00F76FAA" w:rsidRDefault="00C933B9" w:rsidP="00C41453">
      <w:pPr>
        <w:outlineLvl w:val="0"/>
        <w:rPr>
          <w:rFonts w:ascii="Arial" w:hAnsi="Arial" w:cs="Arial"/>
          <w:b/>
          <w:sz w:val="22"/>
          <w:lang w:val="fr-FR" w:eastAsia="nl-NL"/>
        </w:rPr>
      </w:pPr>
    </w:p>
    <w:p w:rsidR="008B69DB" w:rsidRDefault="008B69DB" w:rsidP="00C41453">
      <w:pPr>
        <w:outlineLvl w:val="0"/>
        <w:rPr>
          <w:rFonts w:ascii="Arial" w:hAnsi="Arial" w:cs="Arial"/>
          <w:b/>
          <w:color w:val="auto"/>
          <w:sz w:val="22"/>
          <w:lang w:val="fr-FR" w:eastAsia="nl-NL"/>
        </w:rPr>
      </w:pPr>
    </w:p>
    <w:p w:rsidR="008B69DB" w:rsidRDefault="008B69DB" w:rsidP="00C41453">
      <w:pPr>
        <w:outlineLvl w:val="0"/>
        <w:rPr>
          <w:rFonts w:ascii="Arial" w:hAnsi="Arial" w:cs="Arial"/>
          <w:b/>
          <w:color w:val="auto"/>
          <w:sz w:val="22"/>
          <w:lang w:val="fr-FR" w:eastAsia="nl-NL"/>
        </w:rPr>
      </w:pPr>
    </w:p>
    <w:p w:rsidR="008B69DB" w:rsidRDefault="008B69DB" w:rsidP="00C41453">
      <w:pPr>
        <w:outlineLvl w:val="0"/>
        <w:rPr>
          <w:rFonts w:ascii="Arial" w:hAnsi="Arial" w:cs="Arial"/>
          <w:b/>
          <w:color w:val="auto"/>
          <w:sz w:val="22"/>
          <w:lang w:val="fr-FR" w:eastAsia="nl-NL"/>
        </w:rPr>
      </w:pPr>
    </w:p>
    <w:p w:rsidR="000E05C0" w:rsidRPr="00F76FAA" w:rsidRDefault="000E05C0" w:rsidP="00C41453">
      <w:pPr>
        <w:outlineLvl w:val="0"/>
        <w:rPr>
          <w:rFonts w:ascii="Arial" w:hAnsi="Arial" w:cs="Arial"/>
          <w:b/>
          <w:color w:val="auto"/>
          <w:sz w:val="22"/>
          <w:lang w:val="fr-FR" w:eastAsia="nl-NL"/>
        </w:rPr>
      </w:pPr>
      <w:r w:rsidRPr="00F76FAA">
        <w:rPr>
          <w:rFonts w:ascii="Arial" w:hAnsi="Arial" w:cs="Arial"/>
          <w:b/>
          <w:color w:val="auto"/>
          <w:sz w:val="22"/>
          <w:lang w:val="fr-FR" w:eastAsia="nl-NL"/>
        </w:rPr>
        <w:lastRenderedPageBreak/>
        <w:t>PARTENAIRES FINANCIERS ET BAILLEURS DE FONDS</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2018"/>
        <w:gridCol w:w="767"/>
        <w:gridCol w:w="2395"/>
        <w:gridCol w:w="1027"/>
      </w:tblGrid>
      <w:tr w:rsidR="007373E2" w:rsidRPr="003E4854" w:rsidTr="005A4CFF">
        <w:trPr>
          <w:cantSplit/>
        </w:trPr>
        <w:tc>
          <w:tcPr>
            <w:tcW w:w="1989" w:type="pct"/>
            <w:vMerge w:val="restart"/>
            <w:shd w:val="clear" w:color="auto" w:fill="C3D7E4" w:themeFill="text2" w:themeFillTint="40"/>
            <w:vAlign w:val="center"/>
          </w:tcPr>
          <w:p w:rsidR="007373E2" w:rsidRPr="00F76FAA" w:rsidRDefault="007373E2" w:rsidP="00C41453">
            <w:pPr>
              <w:pStyle w:val="En-tte"/>
              <w:spacing w:before="40" w:after="40"/>
              <w:jc w:val="center"/>
              <w:outlineLvl w:val="0"/>
              <w:rPr>
                <w:rFonts w:ascii="Arial" w:hAnsi="Arial" w:cs="Arial"/>
                <w:b/>
                <w:color w:val="auto"/>
                <w:sz w:val="22"/>
                <w:szCs w:val="22"/>
              </w:rPr>
            </w:pPr>
            <w:r w:rsidRPr="00F76FAA">
              <w:rPr>
                <w:rFonts w:ascii="Arial" w:hAnsi="Arial" w:cs="Arial"/>
                <w:b/>
                <w:color w:val="auto"/>
                <w:sz w:val="22"/>
                <w:szCs w:val="22"/>
              </w:rPr>
              <w:t>Nom / Pays</w:t>
            </w:r>
          </w:p>
        </w:tc>
        <w:tc>
          <w:tcPr>
            <w:tcW w:w="3011" w:type="pct"/>
            <w:gridSpan w:val="4"/>
            <w:shd w:val="clear" w:color="auto" w:fill="C3D7E4" w:themeFill="text2" w:themeFillTint="40"/>
          </w:tcPr>
          <w:p w:rsidR="007373E2" w:rsidRPr="00F76FAA" w:rsidRDefault="00716B95" w:rsidP="00C41453">
            <w:pPr>
              <w:tabs>
                <w:tab w:val="left" w:pos="360"/>
              </w:tabs>
              <w:spacing w:after="40"/>
              <w:jc w:val="center"/>
              <w:outlineLvl w:val="0"/>
              <w:rPr>
                <w:rFonts w:ascii="Arial" w:hAnsi="Arial" w:cs="Arial"/>
                <w:b/>
                <w:iCs/>
                <w:color w:val="auto"/>
                <w:sz w:val="22"/>
                <w:szCs w:val="22"/>
                <w:lang w:val="fr-FR"/>
              </w:rPr>
            </w:pPr>
            <w:r w:rsidRPr="00F76FAA">
              <w:rPr>
                <w:rFonts w:ascii="Arial" w:hAnsi="Arial" w:cs="Arial"/>
                <w:b/>
                <w:iCs/>
                <w:color w:val="auto"/>
                <w:sz w:val="22"/>
                <w:szCs w:val="22"/>
                <w:lang w:val="fr-FR"/>
              </w:rPr>
              <w:t xml:space="preserve">Pourcentage du financement </w:t>
            </w:r>
            <w:r w:rsidR="007373E2" w:rsidRPr="00F76FAA">
              <w:rPr>
                <w:rFonts w:ascii="Arial" w:hAnsi="Arial" w:cs="Arial"/>
                <w:b/>
                <w:iCs/>
                <w:color w:val="auto"/>
                <w:sz w:val="22"/>
                <w:szCs w:val="22"/>
                <w:lang w:val="fr-FR"/>
              </w:rPr>
              <w:t>dans le budget</w:t>
            </w:r>
            <w:r w:rsidRPr="00F76FAA">
              <w:rPr>
                <w:rFonts w:ascii="Arial" w:hAnsi="Arial" w:cs="Arial"/>
                <w:b/>
                <w:iCs/>
                <w:color w:val="auto"/>
                <w:sz w:val="22"/>
                <w:szCs w:val="22"/>
                <w:lang w:val="fr-FR"/>
              </w:rPr>
              <w:t xml:space="preserve"> de CAEB  </w:t>
            </w:r>
          </w:p>
        </w:tc>
      </w:tr>
      <w:tr w:rsidR="007373E2" w:rsidRPr="00F76FAA" w:rsidTr="005A4CFF">
        <w:trPr>
          <w:cantSplit/>
        </w:trPr>
        <w:tc>
          <w:tcPr>
            <w:tcW w:w="1989" w:type="pct"/>
            <w:vMerge/>
            <w:shd w:val="clear" w:color="auto" w:fill="C3D7E4" w:themeFill="text2" w:themeFillTint="40"/>
          </w:tcPr>
          <w:p w:rsidR="007373E2" w:rsidRPr="00F76FAA" w:rsidRDefault="007373E2" w:rsidP="00C41453">
            <w:pPr>
              <w:pStyle w:val="En-tte"/>
              <w:numPr>
                <w:ilvl w:val="0"/>
                <w:numId w:val="10"/>
              </w:numPr>
              <w:tabs>
                <w:tab w:val="clear" w:pos="4680"/>
                <w:tab w:val="clear" w:pos="9360"/>
              </w:tabs>
              <w:spacing w:before="40" w:after="40"/>
              <w:jc w:val="both"/>
              <w:outlineLvl w:val="0"/>
              <w:rPr>
                <w:rFonts w:ascii="Arial" w:hAnsi="Arial" w:cs="Arial"/>
                <w:color w:val="auto"/>
                <w:sz w:val="22"/>
                <w:szCs w:val="22"/>
                <w:lang w:val="fr-FR"/>
              </w:rPr>
            </w:pPr>
          </w:p>
        </w:tc>
        <w:tc>
          <w:tcPr>
            <w:tcW w:w="983" w:type="pct"/>
            <w:shd w:val="clear" w:color="auto" w:fill="C3D7E4" w:themeFill="text2" w:themeFillTint="40"/>
            <w:vAlign w:val="center"/>
          </w:tcPr>
          <w:p w:rsidR="007373E2" w:rsidRPr="00F76FAA" w:rsidRDefault="007373E2" w:rsidP="00C41453">
            <w:pPr>
              <w:tabs>
                <w:tab w:val="left" w:pos="360"/>
              </w:tabs>
              <w:spacing w:after="40"/>
              <w:jc w:val="center"/>
              <w:outlineLvl w:val="0"/>
              <w:rPr>
                <w:rFonts w:ascii="Arial" w:hAnsi="Arial" w:cs="Arial"/>
                <w:b/>
                <w:color w:val="auto"/>
                <w:sz w:val="22"/>
                <w:szCs w:val="22"/>
              </w:rPr>
            </w:pPr>
            <w:r w:rsidRPr="00F76FAA">
              <w:rPr>
                <w:rFonts w:ascii="Arial" w:hAnsi="Arial" w:cs="Arial"/>
                <w:b/>
                <w:iCs/>
                <w:color w:val="auto"/>
                <w:sz w:val="22"/>
                <w:szCs w:val="22"/>
              </w:rPr>
              <w:t>2019</w:t>
            </w:r>
          </w:p>
        </w:tc>
        <w:tc>
          <w:tcPr>
            <w:tcW w:w="361" w:type="pct"/>
            <w:shd w:val="clear" w:color="auto" w:fill="C3D7E4" w:themeFill="text2" w:themeFillTint="40"/>
            <w:vAlign w:val="center"/>
          </w:tcPr>
          <w:p w:rsidR="007373E2" w:rsidRPr="00F76FAA" w:rsidRDefault="007373E2"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w:t>
            </w:r>
          </w:p>
        </w:tc>
        <w:tc>
          <w:tcPr>
            <w:tcW w:w="1166" w:type="pct"/>
            <w:shd w:val="clear" w:color="auto" w:fill="C3D7E4" w:themeFill="text2" w:themeFillTint="40"/>
            <w:vAlign w:val="center"/>
          </w:tcPr>
          <w:p w:rsidR="007373E2" w:rsidRPr="00F76FAA" w:rsidRDefault="007373E2" w:rsidP="00C41453">
            <w:pPr>
              <w:tabs>
                <w:tab w:val="left" w:pos="360"/>
              </w:tabs>
              <w:spacing w:after="40"/>
              <w:jc w:val="center"/>
              <w:outlineLvl w:val="0"/>
              <w:rPr>
                <w:rFonts w:ascii="Arial" w:hAnsi="Arial" w:cs="Arial"/>
                <w:b/>
                <w:iCs/>
                <w:color w:val="auto"/>
                <w:sz w:val="22"/>
                <w:szCs w:val="22"/>
              </w:rPr>
            </w:pPr>
            <w:r w:rsidRPr="00F76FAA">
              <w:rPr>
                <w:rFonts w:ascii="Arial" w:hAnsi="Arial" w:cs="Arial"/>
                <w:b/>
                <w:iCs/>
                <w:color w:val="auto"/>
                <w:sz w:val="22"/>
                <w:szCs w:val="22"/>
              </w:rPr>
              <w:t>2020</w:t>
            </w:r>
          </w:p>
        </w:tc>
        <w:tc>
          <w:tcPr>
            <w:tcW w:w="501" w:type="pct"/>
            <w:shd w:val="clear" w:color="auto" w:fill="C3D7E4" w:themeFill="text2" w:themeFillTint="40"/>
          </w:tcPr>
          <w:p w:rsidR="007373E2" w:rsidRPr="00F76FAA" w:rsidRDefault="007373E2" w:rsidP="00C41453">
            <w:pPr>
              <w:tabs>
                <w:tab w:val="left" w:pos="360"/>
              </w:tabs>
              <w:spacing w:after="40"/>
              <w:jc w:val="center"/>
              <w:outlineLvl w:val="0"/>
              <w:rPr>
                <w:rFonts w:ascii="Arial" w:hAnsi="Arial" w:cs="Arial"/>
                <w:b/>
                <w:iCs/>
                <w:color w:val="auto"/>
                <w:sz w:val="22"/>
                <w:szCs w:val="22"/>
              </w:rPr>
            </w:pPr>
            <w:r w:rsidRPr="00F76FAA">
              <w:rPr>
                <w:rFonts w:ascii="Arial" w:hAnsi="Arial" w:cs="Arial"/>
                <w:b/>
                <w:iCs/>
                <w:color w:val="auto"/>
                <w:sz w:val="22"/>
                <w:szCs w:val="22"/>
              </w:rPr>
              <w:t>%</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SOS-</w:t>
            </w:r>
            <w:proofErr w:type="spellStart"/>
            <w:r w:rsidRPr="00F76FAA">
              <w:rPr>
                <w:rFonts w:ascii="Arial" w:hAnsi="Arial" w:cs="Arial"/>
                <w:color w:val="auto"/>
                <w:sz w:val="22"/>
                <w:szCs w:val="22"/>
              </w:rPr>
              <w:t>Faim</w:t>
            </w:r>
            <w:proofErr w:type="spellEnd"/>
            <w:r w:rsidRPr="00F76FAA">
              <w:rPr>
                <w:rFonts w:ascii="Arial" w:hAnsi="Arial" w:cs="Arial"/>
                <w:color w:val="auto"/>
                <w:sz w:val="22"/>
                <w:szCs w:val="22"/>
              </w:rPr>
              <w:t xml:space="preserve">   </w:t>
            </w:r>
            <w:proofErr w:type="spellStart"/>
            <w:r w:rsidRPr="00F76FAA">
              <w:rPr>
                <w:rFonts w:ascii="Arial" w:hAnsi="Arial" w:cs="Arial"/>
                <w:color w:val="auto"/>
                <w:sz w:val="22"/>
                <w:szCs w:val="22"/>
              </w:rPr>
              <w:t>Belgique</w:t>
            </w:r>
            <w:proofErr w:type="spellEnd"/>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355 091 857</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15,12</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355 091 857</w:t>
            </w:r>
          </w:p>
        </w:tc>
        <w:tc>
          <w:tcPr>
            <w:tcW w:w="501" w:type="pct"/>
            <w:vAlign w:val="center"/>
          </w:tcPr>
          <w:p w:rsidR="005A4CFF" w:rsidRPr="00F76FAA" w:rsidRDefault="00FD163A"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5,02</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 xml:space="preserve">ICCO      Hollande </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103</w:t>
            </w:r>
            <w:r>
              <w:rPr>
                <w:rFonts w:ascii="Arial" w:hAnsi="Arial" w:cs="Arial"/>
                <w:color w:val="auto"/>
                <w:sz w:val="22"/>
                <w:szCs w:val="22"/>
              </w:rPr>
              <w:t xml:space="preserve"> </w:t>
            </w:r>
            <w:r w:rsidRPr="00F76FAA">
              <w:rPr>
                <w:rFonts w:ascii="Arial" w:hAnsi="Arial" w:cs="Arial"/>
                <w:color w:val="auto"/>
                <w:sz w:val="22"/>
                <w:szCs w:val="22"/>
              </w:rPr>
              <w:t>626</w:t>
            </w:r>
            <w:r>
              <w:rPr>
                <w:rFonts w:ascii="Arial" w:hAnsi="Arial" w:cs="Arial"/>
                <w:color w:val="auto"/>
                <w:sz w:val="22"/>
                <w:szCs w:val="22"/>
              </w:rPr>
              <w:t xml:space="preserve"> </w:t>
            </w:r>
            <w:r w:rsidRPr="00F76FAA">
              <w:rPr>
                <w:rFonts w:ascii="Arial" w:hAnsi="Arial" w:cs="Arial"/>
                <w:color w:val="auto"/>
                <w:sz w:val="22"/>
                <w:szCs w:val="22"/>
              </w:rPr>
              <w:t>825</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4,41</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103626825</w:t>
            </w:r>
          </w:p>
        </w:tc>
        <w:tc>
          <w:tcPr>
            <w:tcW w:w="501" w:type="pct"/>
            <w:vAlign w:val="center"/>
          </w:tcPr>
          <w:p w:rsidR="005A4CFF" w:rsidRPr="00F76FAA" w:rsidRDefault="00FD163A"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4,</w:t>
            </w:r>
            <w:r w:rsidR="005A4CFF" w:rsidRPr="00F76FAA">
              <w:rPr>
                <w:rFonts w:ascii="Arial" w:hAnsi="Arial" w:cs="Arial"/>
                <w:b/>
                <w:color w:val="auto"/>
                <w:sz w:val="22"/>
                <w:szCs w:val="22"/>
              </w:rPr>
              <w:t>1</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 xml:space="preserve">GIZ  </w:t>
            </w:r>
            <w:proofErr w:type="spellStart"/>
            <w:r w:rsidRPr="00F76FAA">
              <w:rPr>
                <w:rFonts w:ascii="Arial" w:hAnsi="Arial" w:cs="Arial"/>
                <w:color w:val="auto"/>
                <w:sz w:val="22"/>
                <w:szCs w:val="22"/>
              </w:rPr>
              <w:t>Allemagne</w:t>
            </w:r>
            <w:proofErr w:type="spellEnd"/>
            <w:r w:rsidRPr="00F76FAA">
              <w:rPr>
                <w:rFonts w:ascii="Arial" w:hAnsi="Arial" w:cs="Arial"/>
                <w:color w:val="auto"/>
                <w:sz w:val="22"/>
                <w:szCs w:val="22"/>
              </w:rPr>
              <w:t xml:space="preserve"> </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11806500</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0,50</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11806500</w:t>
            </w:r>
          </w:p>
        </w:tc>
        <w:tc>
          <w:tcPr>
            <w:tcW w:w="50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0,50</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 xml:space="preserve">Plan Mali </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133589562</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5,68</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133589562</w:t>
            </w:r>
          </w:p>
        </w:tc>
        <w:tc>
          <w:tcPr>
            <w:tcW w:w="501" w:type="pct"/>
            <w:vAlign w:val="center"/>
          </w:tcPr>
          <w:p w:rsidR="005A4CFF" w:rsidRPr="00F76FAA" w:rsidRDefault="00FD163A"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5,03</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 xml:space="preserve">Help  </w:t>
            </w:r>
            <w:proofErr w:type="spellStart"/>
            <w:r w:rsidRPr="00F76FAA">
              <w:rPr>
                <w:rFonts w:ascii="Arial" w:hAnsi="Arial" w:cs="Arial"/>
                <w:color w:val="auto"/>
                <w:sz w:val="22"/>
                <w:szCs w:val="22"/>
              </w:rPr>
              <w:t>Allemagne</w:t>
            </w:r>
            <w:proofErr w:type="spellEnd"/>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38  876  280</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0,16</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38  876  280</w:t>
            </w:r>
          </w:p>
        </w:tc>
        <w:tc>
          <w:tcPr>
            <w:tcW w:w="50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0,16</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 xml:space="preserve">PAM  </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128 467 800</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5 ,47</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128 467 800</w:t>
            </w:r>
          </w:p>
        </w:tc>
        <w:tc>
          <w:tcPr>
            <w:tcW w:w="50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5 ,47</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MEN Mali</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78 519 713</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3,34</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78 519 713</w:t>
            </w:r>
          </w:p>
        </w:tc>
        <w:tc>
          <w:tcPr>
            <w:tcW w:w="50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3,34</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CONNEMUND</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86 850 425</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3,69</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86 850 425</w:t>
            </w:r>
          </w:p>
        </w:tc>
        <w:tc>
          <w:tcPr>
            <w:tcW w:w="501" w:type="pct"/>
            <w:vAlign w:val="center"/>
          </w:tcPr>
          <w:p w:rsidR="005A4CFF" w:rsidRPr="00F76FAA" w:rsidRDefault="00FD163A"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3,14</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proofErr w:type="spellStart"/>
            <w:r w:rsidRPr="00F76FAA">
              <w:rPr>
                <w:rFonts w:ascii="Arial" w:hAnsi="Arial" w:cs="Arial"/>
                <w:color w:val="auto"/>
                <w:sz w:val="22"/>
                <w:szCs w:val="22"/>
              </w:rPr>
              <w:t>Fondation</w:t>
            </w:r>
            <w:proofErr w:type="spellEnd"/>
            <w:r w:rsidRPr="00F76FAA">
              <w:rPr>
                <w:rFonts w:ascii="Arial" w:hAnsi="Arial" w:cs="Arial"/>
                <w:color w:val="auto"/>
                <w:sz w:val="22"/>
                <w:szCs w:val="22"/>
              </w:rPr>
              <w:t xml:space="preserve"> </w:t>
            </w:r>
            <w:proofErr w:type="spellStart"/>
            <w:r w:rsidRPr="00F76FAA">
              <w:rPr>
                <w:rFonts w:ascii="Arial" w:hAnsi="Arial" w:cs="Arial"/>
                <w:color w:val="auto"/>
                <w:sz w:val="22"/>
                <w:szCs w:val="22"/>
              </w:rPr>
              <w:t>Stromme</w:t>
            </w:r>
            <w:proofErr w:type="spellEnd"/>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87 870 370</w:t>
            </w:r>
          </w:p>
        </w:tc>
        <w:tc>
          <w:tcPr>
            <w:tcW w:w="361" w:type="pct"/>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3,74</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87 870 370</w:t>
            </w:r>
          </w:p>
        </w:tc>
        <w:tc>
          <w:tcPr>
            <w:tcW w:w="501" w:type="pct"/>
            <w:vAlign w:val="center"/>
          </w:tcPr>
          <w:p w:rsidR="005A4CFF" w:rsidRPr="00F76FAA" w:rsidRDefault="00FD163A"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3,07</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proofErr w:type="spellStart"/>
            <w:r w:rsidRPr="00F76FAA">
              <w:rPr>
                <w:rFonts w:ascii="Arial" w:hAnsi="Arial" w:cs="Arial"/>
                <w:color w:val="auto"/>
                <w:sz w:val="22"/>
                <w:szCs w:val="22"/>
              </w:rPr>
              <w:t>Ambassade</w:t>
            </w:r>
            <w:proofErr w:type="spellEnd"/>
            <w:r w:rsidRPr="00F76FAA">
              <w:rPr>
                <w:rFonts w:ascii="Arial" w:hAnsi="Arial" w:cs="Arial"/>
                <w:color w:val="auto"/>
                <w:sz w:val="22"/>
                <w:szCs w:val="22"/>
              </w:rPr>
              <w:t xml:space="preserve"> des Pays-Bas</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sidRPr="00F76FAA">
              <w:rPr>
                <w:rFonts w:ascii="Arial" w:hAnsi="Arial" w:cs="Arial"/>
                <w:color w:val="auto"/>
                <w:sz w:val="22"/>
                <w:szCs w:val="22"/>
              </w:rPr>
              <w:t>1 194 760 878</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sidRPr="00F76FAA">
              <w:rPr>
                <w:rFonts w:ascii="Arial" w:hAnsi="Arial" w:cs="Arial"/>
                <w:b/>
                <w:color w:val="auto"/>
                <w:sz w:val="22"/>
                <w:szCs w:val="22"/>
              </w:rPr>
              <w:t>50,88</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2</w:t>
            </w:r>
            <w:r w:rsidRPr="00F76FAA">
              <w:rPr>
                <w:rFonts w:ascii="Arial" w:hAnsi="Arial" w:cs="Arial"/>
                <w:color w:val="auto"/>
                <w:sz w:val="22"/>
                <w:szCs w:val="22"/>
              </w:rPr>
              <w:t> 194 760 878</w:t>
            </w:r>
          </w:p>
        </w:tc>
        <w:tc>
          <w:tcPr>
            <w:tcW w:w="501" w:type="pct"/>
            <w:vAlign w:val="center"/>
          </w:tcPr>
          <w:p w:rsidR="005A4CFF" w:rsidRPr="00F76FAA" w:rsidRDefault="00FD163A"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50,02</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Oxfam</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125 325 669</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5,14</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325 325 669</w:t>
            </w:r>
          </w:p>
        </w:tc>
        <w:tc>
          <w:tcPr>
            <w:tcW w:w="501" w:type="pct"/>
          </w:tcPr>
          <w:p w:rsidR="005A4CFF" w:rsidRPr="00F76FAA" w:rsidRDefault="00FD163A"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2</w:t>
            </w:r>
            <w:r w:rsidR="005A4CFF">
              <w:rPr>
                <w:rFonts w:ascii="Arial" w:hAnsi="Arial" w:cs="Arial"/>
                <w:color w:val="auto"/>
                <w:sz w:val="22"/>
                <w:szCs w:val="22"/>
              </w:rPr>
              <w:t>,31</w:t>
            </w:r>
          </w:p>
        </w:tc>
      </w:tr>
      <w:tr w:rsidR="005A4CFF" w:rsidRPr="009A0149"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lang w:val="fr-FR"/>
              </w:rPr>
            </w:pPr>
            <w:r w:rsidRPr="00F76FAA">
              <w:rPr>
                <w:rFonts w:ascii="Arial" w:hAnsi="Arial" w:cs="Arial"/>
                <w:color w:val="auto"/>
                <w:sz w:val="22"/>
                <w:szCs w:val="22"/>
                <w:lang w:val="fr-FR"/>
              </w:rPr>
              <w:t>Fondation Paul Gerin Lajoie  Canada</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lang w:val="fr-FR"/>
              </w:rPr>
            </w:pPr>
            <w:r>
              <w:rPr>
                <w:rFonts w:ascii="Arial" w:hAnsi="Arial" w:cs="Arial"/>
                <w:color w:val="auto"/>
                <w:sz w:val="22"/>
                <w:szCs w:val="22"/>
                <w:lang w:val="fr-FR"/>
              </w:rPr>
              <w:t>325 258 125</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lang w:val="fr-FR"/>
              </w:rPr>
            </w:pPr>
            <w:r>
              <w:rPr>
                <w:rFonts w:ascii="Arial" w:hAnsi="Arial" w:cs="Arial"/>
                <w:b/>
                <w:color w:val="auto"/>
                <w:sz w:val="22"/>
                <w:szCs w:val="22"/>
                <w:lang w:val="fr-FR"/>
              </w:rPr>
              <w:t>14,21</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lang w:val="fr-FR"/>
              </w:rPr>
            </w:pPr>
            <w:r>
              <w:rPr>
                <w:rFonts w:ascii="Arial" w:hAnsi="Arial" w:cs="Arial"/>
                <w:color w:val="auto"/>
                <w:sz w:val="22"/>
                <w:szCs w:val="22"/>
                <w:lang w:val="fr-FR"/>
              </w:rPr>
              <w:t>251 258 125</w:t>
            </w:r>
          </w:p>
        </w:tc>
        <w:tc>
          <w:tcPr>
            <w:tcW w:w="501" w:type="pct"/>
          </w:tcPr>
          <w:p w:rsidR="005A4CFF" w:rsidRPr="00F76FAA" w:rsidRDefault="005A4CFF" w:rsidP="00C41453">
            <w:pPr>
              <w:tabs>
                <w:tab w:val="left" w:pos="360"/>
              </w:tabs>
              <w:spacing w:after="40"/>
              <w:jc w:val="center"/>
              <w:outlineLvl w:val="0"/>
              <w:rPr>
                <w:rFonts w:ascii="Arial" w:hAnsi="Arial" w:cs="Arial"/>
                <w:color w:val="auto"/>
                <w:sz w:val="22"/>
                <w:szCs w:val="22"/>
                <w:lang w:val="fr-FR"/>
              </w:rPr>
            </w:pPr>
            <w:r>
              <w:rPr>
                <w:rFonts w:ascii="Arial" w:hAnsi="Arial" w:cs="Arial"/>
                <w:color w:val="auto"/>
                <w:sz w:val="22"/>
                <w:szCs w:val="22"/>
                <w:lang w:val="fr-FR"/>
              </w:rPr>
              <w:t>3,12</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lang w:val="fr-FR"/>
              </w:rPr>
            </w:pPr>
            <w:r w:rsidRPr="00F76FAA">
              <w:rPr>
                <w:rFonts w:ascii="Arial" w:hAnsi="Arial" w:cs="Arial"/>
                <w:color w:val="auto"/>
                <w:sz w:val="22"/>
                <w:szCs w:val="22"/>
                <w:lang w:val="fr-FR"/>
              </w:rPr>
              <w:t>ONU Femmes</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lang w:val="fr-FR"/>
              </w:rPr>
            </w:pPr>
            <w:r>
              <w:rPr>
                <w:rFonts w:ascii="Arial" w:hAnsi="Arial" w:cs="Arial"/>
                <w:color w:val="auto"/>
                <w:sz w:val="22"/>
                <w:szCs w:val="22"/>
                <w:lang w:val="fr-FR"/>
              </w:rPr>
              <w:t>124 236 214</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lang w:val="fr-FR"/>
              </w:rPr>
            </w:pPr>
            <w:r>
              <w:rPr>
                <w:rFonts w:ascii="Arial" w:hAnsi="Arial" w:cs="Arial"/>
                <w:b/>
                <w:color w:val="auto"/>
                <w:sz w:val="22"/>
                <w:szCs w:val="22"/>
                <w:lang w:val="fr-FR"/>
              </w:rPr>
              <w:t>4,23</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lang w:val="fr-FR"/>
              </w:rPr>
            </w:pPr>
            <w:r>
              <w:rPr>
                <w:rFonts w:ascii="Arial" w:hAnsi="Arial" w:cs="Arial"/>
                <w:color w:val="auto"/>
                <w:sz w:val="22"/>
                <w:szCs w:val="22"/>
                <w:lang w:val="fr-FR"/>
              </w:rPr>
              <w:t>151 236 214</w:t>
            </w:r>
          </w:p>
        </w:tc>
        <w:tc>
          <w:tcPr>
            <w:tcW w:w="501" w:type="pct"/>
          </w:tcPr>
          <w:p w:rsidR="005A4CFF" w:rsidRPr="00F76FAA" w:rsidRDefault="00FD163A" w:rsidP="00C41453">
            <w:pPr>
              <w:tabs>
                <w:tab w:val="left" w:pos="360"/>
              </w:tabs>
              <w:spacing w:after="40"/>
              <w:jc w:val="center"/>
              <w:outlineLvl w:val="0"/>
              <w:rPr>
                <w:rFonts w:ascii="Arial" w:hAnsi="Arial" w:cs="Arial"/>
                <w:color w:val="auto"/>
                <w:sz w:val="22"/>
                <w:szCs w:val="22"/>
                <w:lang w:val="fr-FR"/>
              </w:rPr>
            </w:pPr>
            <w:r>
              <w:rPr>
                <w:rFonts w:ascii="Arial" w:hAnsi="Arial" w:cs="Arial"/>
                <w:color w:val="auto"/>
                <w:sz w:val="22"/>
                <w:szCs w:val="22"/>
                <w:lang w:val="fr-FR"/>
              </w:rPr>
              <w:t>2</w:t>
            </w:r>
            <w:r w:rsidR="005A4CFF">
              <w:rPr>
                <w:rFonts w:ascii="Arial" w:hAnsi="Arial" w:cs="Arial"/>
                <w:color w:val="auto"/>
                <w:sz w:val="22"/>
                <w:szCs w:val="22"/>
                <w:lang w:val="fr-FR"/>
              </w:rPr>
              <w:t>,32</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Wetland- International</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 xml:space="preserve">39 147 258 </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2,01</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 xml:space="preserve">32 147 258 </w:t>
            </w:r>
          </w:p>
        </w:tc>
        <w:tc>
          <w:tcPr>
            <w:tcW w:w="501" w:type="pct"/>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1,45</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UNICEF</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325 123 654</w:t>
            </w:r>
          </w:p>
        </w:tc>
        <w:tc>
          <w:tcPr>
            <w:tcW w:w="501" w:type="pct"/>
          </w:tcPr>
          <w:p w:rsidR="005A4CFF" w:rsidRPr="00F76FAA" w:rsidRDefault="00FD163A"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9</w:t>
            </w:r>
            <w:r w:rsidR="005A4CFF">
              <w:rPr>
                <w:rFonts w:ascii="Arial" w:hAnsi="Arial" w:cs="Arial"/>
                <w:color w:val="auto"/>
                <w:sz w:val="22"/>
                <w:szCs w:val="22"/>
              </w:rPr>
              <w:t>,25</w:t>
            </w:r>
          </w:p>
        </w:tc>
      </w:tr>
      <w:tr w:rsidR="005A4CFF" w:rsidRPr="00F76FAA" w:rsidTr="005A4CFF">
        <w:trPr>
          <w:cantSplit/>
        </w:trPr>
        <w:tc>
          <w:tcPr>
            <w:tcW w:w="1989" w:type="pct"/>
          </w:tcPr>
          <w:p w:rsidR="005A4CFF" w:rsidRPr="00F76FAA" w:rsidRDefault="005A4CFF" w:rsidP="00C41453">
            <w:pPr>
              <w:numPr>
                <w:ilvl w:val="0"/>
                <w:numId w:val="11"/>
              </w:numPr>
              <w:spacing w:after="40" w:line="240" w:lineRule="auto"/>
              <w:jc w:val="both"/>
              <w:outlineLvl w:val="0"/>
              <w:rPr>
                <w:rFonts w:ascii="Arial" w:hAnsi="Arial" w:cs="Arial"/>
                <w:color w:val="auto"/>
                <w:sz w:val="22"/>
                <w:szCs w:val="22"/>
              </w:rPr>
            </w:pPr>
            <w:r w:rsidRPr="00F76FAA">
              <w:rPr>
                <w:rFonts w:ascii="Arial" w:hAnsi="Arial" w:cs="Arial"/>
                <w:color w:val="auto"/>
                <w:sz w:val="22"/>
                <w:szCs w:val="22"/>
              </w:rPr>
              <w:t>Care International Mali</w:t>
            </w:r>
          </w:p>
        </w:tc>
        <w:tc>
          <w:tcPr>
            <w:tcW w:w="983"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147 159 357</w:t>
            </w:r>
          </w:p>
        </w:tc>
        <w:tc>
          <w:tcPr>
            <w:tcW w:w="361" w:type="pct"/>
            <w:shd w:val="clear" w:color="auto" w:fill="auto"/>
            <w:vAlign w:val="center"/>
          </w:tcPr>
          <w:p w:rsidR="005A4CFF" w:rsidRPr="00F76FAA" w:rsidRDefault="005A4CFF" w:rsidP="00C41453">
            <w:pPr>
              <w:tabs>
                <w:tab w:val="left" w:pos="360"/>
              </w:tabs>
              <w:spacing w:after="40"/>
              <w:jc w:val="center"/>
              <w:outlineLvl w:val="0"/>
              <w:rPr>
                <w:rFonts w:ascii="Arial" w:hAnsi="Arial" w:cs="Arial"/>
                <w:b/>
                <w:color w:val="auto"/>
                <w:sz w:val="22"/>
                <w:szCs w:val="22"/>
              </w:rPr>
            </w:pPr>
            <w:r>
              <w:rPr>
                <w:rFonts w:ascii="Arial" w:hAnsi="Arial" w:cs="Arial"/>
                <w:b/>
                <w:color w:val="auto"/>
                <w:sz w:val="22"/>
                <w:szCs w:val="22"/>
              </w:rPr>
              <w:t>4,04</w:t>
            </w:r>
          </w:p>
        </w:tc>
        <w:tc>
          <w:tcPr>
            <w:tcW w:w="1166" w:type="pct"/>
            <w:vAlign w:val="center"/>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152 159 357</w:t>
            </w:r>
          </w:p>
        </w:tc>
        <w:tc>
          <w:tcPr>
            <w:tcW w:w="501" w:type="pct"/>
          </w:tcPr>
          <w:p w:rsidR="005A4CFF" w:rsidRPr="00F76FAA" w:rsidRDefault="005A4CFF" w:rsidP="00C41453">
            <w:pPr>
              <w:tabs>
                <w:tab w:val="left" w:pos="360"/>
              </w:tabs>
              <w:spacing w:after="40"/>
              <w:jc w:val="center"/>
              <w:outlineLvl w:val="0"/>
              <w:rPr>
                <w:rFonts w:ascii="Arial" w:hAnsi="Arial" w:cs="Arial"/>
                <w:color w:val="auto"/>
                <w:sz w:val="22"/>
                <w:szCs w:val="22"/>
              </w:rPr>
            </w:pPr>
            <w:r>
              <w:rPr>
                <w:rFonts w:ascii="Arial" w:hAnsi="Arial" w:cs="Arial"/>
                <w:color w:val="auto"/>
                <w:sz w:val="22"/>
                <w:szCs w:val="22"/>
              </w:rPr>
              <w:t>4,23</w:t>
            </w:r>
          </w:p>
        </w:tc>
      </w:tr>
      <w:tr w:rsidR="005A4CFF" w:rsidRPr="00F76FAA" w:rsidTr="005A4CFF">
        <w:trPr>
          <w:cantSplit/>
        </w:trPr>
        <w:tc>
          <w:tcPr>
            <w:tcW w:w="1989" w:type="pct"/>
          </w:tcPr>
          <w:p w:rsidR="005A4CFF" w:rsidRPr="00F76FAA" w:rsidRDefault="005A4CFF" w:rsidP="00C41453">
            <w:pPr>
              <w:spacing w:after="40" w:line="240" w:lineRule="auto"/>
              <w:ind w:left="340"/>
              <w:jc w:val="both"/>
              <w:outlineLvl w:val="0"/>
              <w:rPr>
                <w:rFonts w:ascii="Arial" w:hAnsi="Arial" w:cs="Arial"/>
                <w:color w:val="auto"/>
                <w:sz w:val="22"/>
                <w:szCs w:val="22"/>
              </w:rPr>
            </w:pPr>
          </w:p>
        </w:tc>
        <w:tc>
          <w:tcPr>
            <w:tcW w:w="983" w:type="pct"/>
            <w:vAlign w:val="center"/>
          </w:tcPr>
          <w:p w:rsidR="005A4CFF" w:rsidRPr="00FD163A" w:rsidRDefault="00FD163A" w:rsidP="00C41453">
            <w:pPr>
              <w:tabs>
                <w:tab w:val="left" w:pos="360"/>
              </w:tabs>
              <w:spacing w:after="40"/>
              <w:jc w:val="center"/>
              <w:outlineLvl w:val="0"/>
              <w:rPr>
                <w:rFonts w:ascii="Arial" w:hAnsi="Arial" w:cs="Arial"/>
                <w:b/>
                <w:color w:val="auto"/>
                <w:sz w:val="22"/>
                <w:szCs w:val="22"/>
              </w:rPr>
            </w:pPr>
            <w:r w:rsidRPr="00FD163A">
              <w:rPr>
                <w:rFonts w:ascii="Arial" w:hAnsi="Arial" w:cs="Arial"/>
                <w:b/>
                <w:color w:val="auto"/>
                <w:sz w:val="22"/>
                <w:szCs w:val="22"/>
              </w:rPr>
              <w:t>2 709 156 913</w:t>
            </w:r>
          </w:p>
        </w:tc>
        <w:tc>
          <w:tcPr>
            <w:tcW w:w="361" w:type="pct"/>
            <w:shd w:val="clear" w:color="auto" w:fill="auto"/>
            <w:vAlign w:val="center"/>
          </w:tcPr>
          <w:p w:rsidR="005A4CFF" w:rsidRDefault="005A4CFF" w:rsidP="00C41453">
            <w:pPr>
              <w:tabs>
                <w:tab w:val="left" w:pos="360"/>
              </w:tabs>
              <w:spacing w:after="40"/>
              <w:jc w:val="center"/>
              <w:outlineLvl w:val="0"/>
              <w:rPr>
                <w:rFonts w:ascii="Arial" w:hAnsi="Arial" w:cs="Arial"/>
                <w:b/>
                <w:color w:val="auto"/>
                <w:sz w:val="22"/>
                <w:szCs w:val="22"/>
              </w:rPr>
            </w:pPr>
          </w:p>
        </w:tc>
        <w:tc>
          <w:tcPr>
            <w:tcW w:w="1166" w:type="pct"/>
            <w:vAlign w:val="center"/>
          </w:tcPr>
          <w:p w:rsidR="005A4CFF" w:rsidRPr="00FD163A" w:rsidRDefault="00FD163A" w:rsidP="00C41453">
            <w:pPr>
              <w:tabs>
                <w:tab w:val="left" w:pos="360"/>
              </w:tabs>
              <w:spacing w:after="40"/>
              <w:jc w:val="center"/>
              <w:outlineLvl w:val="0"/>
              <w:rPr>
                <w:rFonts w:ascii="Arial" w:hAnsi="Arial" w:cs="Arial"/>
                <w:b/>
                <w:color w:val="auto"/>
                <w:sz w:val="22"/>
                <w:szCs w:val="22"/>
              </w:rPr>
            </w:pPr>
            <w:r w:rsidRPr="00FD163A">
              <w:rPr>
                <w:rFonts w:ascii="Arial" w:hAnsi="Arial" w:cs="Arial"/>
                <w:b/>
                <w:color w:val="auto"/>
                <w:sz w:val="22"/>
                <w:szCs w:val="22"/>
              </w:rPr>
              <w:t xml:space="preserve">4 456 702 242 </w:t>
            </w:r>
          </w:p>
        </w:tc>
        <w:tc>
          <w:tcPr>
            <w:tcW w:w="501" w:type="pct"/>
          </w:tcPr>
          <w:p w:rsidR="005A4CFF" w:rsidRDefault="005A4CFF" w:rsidP="00C41453">
            <w:pPr>
              <w:tabs>
                <w:tab w:val="left" w:pos="360"/>
              </w:tabs>
              <w:spacing w:after="40"/>
              <w:jc w:val="center"/>
              <w:outlineLvl w:val="0"/>
              <w:rPr>
                <w:rFonts w:ascii="Arial" w:hAnsi="Arial" w:cs="Arial"/>
                <w:color w:val="auto"/>
                <w:sz w:val="22"/>
                <w:szCs w:val="22"/>
              </w:rPr>
            </w:pPr>
          </w:p>
        </w:tc>
      </w:tr>
    </w:tbl>
    <w:p w:rsidR="000E05C0" w:rsidRPr="00F76FAA" w:rsidRDefault="000E05C0" w:rsidP="00C41453">
      <w:pPr>
        <w:outlineLvl w:val="0"/>
        <w:rPr>
          <w:rFonts w:ascii="Arial" w:hAnsi="Arial" w:cs="Arial"/>
          <w:b/>
          <w:color w:val="auto"/>
          <w:sz w:val="22"/>
          <w:lang w:eastAsia="nl-NL"/>
        </w:rPr>
      </w:pPr>
      <w:r w:rsidRPr="00F76FAA">
        <w:rPr>
          <w:rFonts w:ascii="Arial" w:hAnsi="Arial" w:cs="Arial"/>
          <w:b/>
          <w:color w:val="auto"/>
          <w:sz w:val="22"/>
          <w:lang w:eastAsia="nl-NL"/>
        </w:rPr>
        <w:t>INFRASTRUCTURES ET LOGISTIQUES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C933B9" w:rsidRPr="003E4854" w:rsidTr="004E17C3">
        <w:tc>
          <w:tcPr>
            <w:tcW w:w="10627" w:type="dxa"/>
          </w:tcPr>
          <w:p w:rsidR="000E05C0" w:rsidRPr="00F76FAA" w:rsidRDefault="007373E2" w:rsidP="00C41453">
            <w:pPr>
              <w:numPr>
                <w:ilvl w:val="0"/>
                <w:numId w:val="8"/>
              </w:numPr>
              <w:spacing w:after="40" w:line="276" w:lineRule="auto"/>
              <w:ind w:left="0" w:firstLine="0"/>
              <w:jc w:val="both"/>
              <w:outlineLvl w:val="0"/>
              <w:rPr>
                <w:rFonts w:ascii="Arial" w:hAnsi="Arial" w:cs="Arial"/>
                <w:color w:val="auto"/>
                <w:sz w:val="22"/>
                <w:szCs w:val="18"/>
                <w:lang w:val="fr-FR"/>
              </w:rPr>
            </w:pPr>
            <w:r w:rsidRPr="00F76FAA">
              <w:rPr>
                <w:rFonts w:ascii="Arial" w:hAnsi="Arial" w:cs="Arial"/>
                <w:color w:val="auto"/>
                <w:sz w:val="22"/>
                <w:szCs w:val="18"/>
                <w:lang w:val="fr-FR"/>
              </w:rPr>
              <w:t>03 bâtiments avec  Bureau R+2 équipé; 08</w:t>
            </w:r>
            <w:r w:rsidR="000E05C0" w:rsidRPr="00F76FAA">
              <w:rPr>
                <w:rFonts w:ascii="Arial" w:hAnsi="Arial" w:cs="Arial"/>
                <w:color w:val="auto"/>
                <w:sz w:val="22"/>
                <w:szCs w:val="18"/>
                <w:lang w:val="fr-FR"/>
              </w:rPr>
              <w:t xml:space="preserve"> antennes</w:t>
            </w:r>
            <w:r w:rsidRPr="00F76FAA">
              <w:rPr>
                <w:rFonts w:ascii="Arial" w:hAnsi="Arial" w:cs="Arial"/>
                <w:color w:val="auto"/>
                <w:sz w:val="22"/>
                <w:szCs w:val="18"/>
                <w:lang w:val="fr-FR"/>
              </w:rPr>
              <w:t xml:space="preserve"> équipés ; 03</w:t>
            </w:r>
            <w:r w:rsidR="000E05C0" w:rsidRPr="00F76FAA">
              <w:rPr>
                <w:rFonts w:ascii="Arial" w:hAnsi="Arial" w:cs="Arial"/>
                <w:color w:val="auto"/>
                <w:sz w:val="22"/>
                <w:szCs w:val="18"/>
                <w:lang w:val="fr-FR"/>
              </w:rPr>
              <w:t xml:space="preserve"> salle</w:t>
            </w:r>
            <w:r w:rsidRPr="00F76FAA">
              <w:rPr>
                <w:rFonts w:ascii="Arial" w:hAnsi="Arial" w:cs="Arial"/>
                <w:color w:val="auto"/>
                <w:sz w:val="22"/>
                <w:szCs w:val="18"/>
                <w:lang w:val="fr-FR"/>
              </w:rPr>
              <w:t>s</w:t>
            </w:r>
            <w:r w:rsidR="000E05C0" w:rsidRPr="00F76FAA">
              <w:rPr>
                <w:rFonts w:ascii="Arial" w:hAnsi="Arial" w:cs="Arial"/>
                <w:color w:val="auto"/>
                <w:sz w:val="22"/>
                <w:szCs w:val="18"/>
                <w:lang w:val="fr-FR"/>
              </w:rPr>
              <w:t xml:space="preserve"> de conférence équipée</w:t>
            </w:r>
            <w:r w:rsidRPr="00F76FAA">
              <w:rPr>
                <w:rFonts w:ascii="Arial" w:hAnsi="Arial" w:cs="Arial"/>
                <w:color w:val="auto"/>
                <w:sz w:val="22"/>
                <w:szCs w:val="18"/>
                <w:lang w:val="fr-FR"/>
              </w:rPr>
              <w:t>s ; 03</w:t>
            </w:r>
            <w:r w:rsidR="000E05C0" w:rsidRPr="00F76FAA">
              <w:rPr>
                <w:rFonts w:ascii="Arial" w:hAnsi="Arial" w:cs="Arial"/>
                <w:color w:val="auto"/>
                <w:sz w:val="22"/>
                <w:szCs w:val="18"/>
                <w:lang w:val="fr-FR"/>
              </w:rPr>
              <w:t xml:space="preserve"> salles de réunion</w:t>
            </w:r>
          </w:p>
        </w:tc>
      </w:tr>
      <w:tr w:rsidR="00C933B9" w:rsidRPr="00F76FAA" w:rsidTr="004E17C3">
        <w:tc>
          <w:tcPr>
            <w:tcW w:w="10627" w:type="dxa"/>
          </w:tcPr>
          <w:p w:rsidR="000E05C0" w:rsidRPr="00F76FAA" w:rsidRDefault="007373E2" w:rsidP="00C41453">
            <w:pPr>
              <w:numPr>
                <w:ilvl w:val="0"/>
                <w:numId w:val="8"/>
              </w:numPr>
              <w:spacing w:after="40" w:line="276" w:lineRule="auto"/>
              <w:ind w:left="0" w:firstLine="0"/>
              <w:jc w:val="both"/>
              <w:outlineLvl w:val="0"/>
              <w:rPr>
                <w:rFonts w:ascii="Arial" w:hAnsi="Arial" w:cs="Arial"/>
                <w:color w:val="auto"/>
                <w:sz w:val="22"/>
                <w:szCs w:val="18"/>
              </w:rPr>
            </w:pPr>
            <w:r w:rsidRPr="00F76FAA">
              <w:rPr>
                <w:rFonts w:ascii="Arial" w:hAnsi="Arial" w:cs="Arial"/>
                <w:color w:val="auto"/>
                <w:sz w:val="22"/>
                <w:szCs w:val="18"/>
              </w:rPr>
              <w:t xml:space="preserve">08 </w:t>
            </w:r>
            <w:proofErr w:type="spellStart"/>
            <w:r w:rsidRPr="00F76FAA">
              <w:rPr>
                <w:rFonts w:ascii="Arial" w:hAnsi="Arial" w:cs="Arial"/>
                <w:color w:val="auto"/>
                <w:sz w:val="22"/>
                <w:szCs w:val="18"/>
              </w:rPr>
              <w:t>véhicules</w:t>
            </w:r>
            <w:proofErr w:type="spellEnd"/>
            <w:r w:rsidRPr="00F76FAA">
              <w:rPr>
                <w:rFonts w:ascii="Arial" w:hAnsi="Arial" w:cs="Arial"/>
                <w:color w:val="auto"/>
                <w:sz w:val="22"/>
                <w:szCs w:val="18"/>
              </w:rPr>
              <w:t>, 12</w:t>
            </w:r>
            <w:r w:rsidR="000E05C0" w:rsidRPr="00F76FAA">
              <w:rPr>
                <w:rFonts w:ascii="Arial" w:hAnsi="Arial" w:cs="Arial"/>
                <w:color w:val="auto"/>
                <w:sz w:val="22"/>
                <w:szCs w:val="18"/>
              </w:rPr>
              <w:t xml:space="preserve"> </w:t>
            </w:r>
            <w:proofErr w:type="spellStart"/>
            <w:r w:rsidR="000E05C0" w:rsidRPr="00F76FAA">
              <w:rPr>
                <w:rFonts w:ascii="Arial" w:hAnsi="Arial" w:cs="Arial"/>
                <w:color w:val="auto"/>
                <w:sz w:val="22"/>
                <w:szCs w:val="18"/>
              </w:rPr>
              <w:t>motos</w:t>
            </w:r>
            <w:proofErr w:type="spellEnd"/>
            <w:r w:rsidR="000E05C0" w:rsidRPr="00F76FAA">
              <w:rPr>
                <w:rFonts w:ascii="Arial" w:hAnsi="Arial" w:cs="Arial"/>
                <w:color w:val="auto"/>
                <w:sz w:val="22"/>
                <w:szCs w:val="18"/>
              </w:rPr>
              <w:t xml:space="preserve">, </w:t>
            </w:r>
          </w:p>
        </w:tc>
      </w:tr>
      <w:tr w:rsidR="00C933B9" w:rsidRPr="00F76FAA" w:rsidTr="004E17C3">
        <w:tc>
          <w:tcPr>
            <w:tcW w:w="10627" w:type="dxa"/>
          </w:tcPr>
          <w:p w:rsidR="000E05C0" w:rsidRPr="00F76FAA" w:rsidRDefault="007373E2" w:rsidP="00C41453">
            <w:pPr>
              <w:numPr>
                <w:ilvl w:val="0"/>
                <w:numId w:val="8"/>
              </w:numPr>
              <w:spacing w:after="40" w:line="276" w:lineRule="auto"/>
              <w:ind w:left="0" w:firstLine="0"/>
              <w:jc w:val="both"/>
              <w:outlineLvl w:val="0"/>
              <w:rPr>
                <w:rFonts w:ascii="Arial" w:hAnsi="Arial" w:cs="Arial"/>
                <w:color w:val="auto"/>
                <w:sz w:val="22"/>
                <w:szCs w:val="18"/>
              </w:rPr>
            </w:pPr>
            <w:r w:rsidRPr="00F76FAA">
              <w:rPr>
                <w:rFonts w:ascii="Arial" w:hAnsi="Arial" w:cs="Arial"/>
                <w:color w:val="auto"/>
                <w:sz w:val="22"/>
                <w:szCs w:val="18"/>
              </w:rPr>
              <w:t xml:space="preserve">09 </w:t>
            </w:r>
            <w:proofErr w:type="spellStart"/>
            <w:r w:rsidR="000E05C0" w:rsidRPr="00F76FAA">
              <w:rPr>
                <w:rFonts w:ascii="Arial" w:hAnsi="Arial" w:cs="Arial"/>
                <w:color w:val="auto"/>
                <w:sz w:val="22"/>
                <w:szCs w:val="18"/>
              </w:rPr>
              <w:t>vidéo</w:t>
            </w:r>
            <w:proofErr w:type="spellEnd"/>
            <w:r w:rsidR="000E05C0" w:rsidRPr="00F76FAA">
              <w:rPr>
                <w:rFonts w:ascii="Arial" w:hAnsi="Arial" w:cs="Arial"/>
                <w:color w:val="auto"/>
                <w:sz w:val="22"/>
                <w:szCs w:val="18"/>
              </w:rPr>
              <w:t xml:space="preserve">- </w:t>
            </w:r>
            <w:proofErr w:type="spellStart"/>
            <w:r w:rsidR="000E05C0" w:rsidRPr="00F76FAA">
              <w:rPr>
                <w:rFonts w:ascii="Arial" w:hAnsi="Arial" w:cs="Arial"/>
                <w:color w:val="auto"/>
                <w:sz w:val="22"/>
                <w:szCs w:val="18"/>
              </w:rPr>
              <w:t>projecteurs</w:t>
            </w:r>
            <w:proofErr w:type="spellEnd"/>
          </w:p>
        </w:tc>
      </w:tr>
    </w:tbl>
    <w:p w:rsidR="005A4CFF" w:rsidRPr="00F76FAA" w:rsidRDefault="005A4CFF" w:rsidP="00C41453">
      <w:pPr>
        <w:outlineLvl w:val="0"/>
        <w:rPr>
          <w:rFonts w:ascii="Arial" w:hAnsi="Arial" w:cs="Arial"/>
          <w:b/>
          <w:color w:val="auto"/>
          <w:sz w:val="22"/>
          <w:lang w:val="fr-FR" w:eastAsia="nl-NL"/>
        </w:rPr>
      </w:pPr>
    </w:p>
    <w:p w:rsidR="000E05C0" w:rsidRPr="00F76FAA" w:rsidRDefault="000E05C0" w:rsidP="00C41453">
      <w:pPr>
        <w:outlineLvl w:val="0"/>
        <w:rPr>
          <w:rFonts w:ascii="Arial" w:hAnsi="Arial" w:cs="Arial"/>
          <w:b/>
          <w:color w:val="auto"/>
          <w:sz w:val="22"/>
          <w:lang w:val="fr-FR" w:eastAsia="nl-NL"/>
        </w:rPr>
      </w:pPr>
      <w:r w:rsidRPr="00F76FAA">
        <w:rPr>
          <w:rFonts w:ascii="Arial" w:hAnsi="Arial" w:cs="Arial"/>
          <w:b/>
          <w:color w:val="auto"/>
          <w:sz w:val="22"/>
          <w:lang w:val="fr-FR" w:eastAsia="nl-NL"/>
        </w:rPr>
        <w:t xml:space="preserve">LISTE DES PROJETS EXCUTES </w:t>
      </w:r>
      <w:r w:rsidR="004E17C3" w:rsidRPr="00F76FAA">
        <w:rPr>
          <w:rFonts w:ascii="Arial" w:hAnsi="Arial" w:cs="Arial"/>
          <w:b/>
          <w:color w:val="auto"/>
          <w:sz w:val="22"/>
          <w:lang w:val="fr-FR" w:eastAsia="nl-NL"/>
        </w:rPr>
        <w:t>EN 2020</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0E05C0" w:rsidRPr="00F76FAA" w:rsidTr="004E17C3">
        <w:tc>
          <w:tcPr>
            <w:tcW w:w="10627" w:type="dxa"/>
          </w:tcPr>
          <w:p w:rsidR="000E05C0" w:rsidRPr="00F76FAA" w:rsidRDefault="000E05C0" w:rsidP="00C41453">
            <w:pPr>
              <w:numPr>
                <w:ilvl w:val="0"/>
                <w:numId w:val="8"/>
              </w:numPr>
              <w:spacing w:after="40" w:line="276" w:lineRule="auto"/>
              <w:ind w:left="0" w:firstLine="0"/>
              <w:jc w:val="both"/>
              <w:outlineLvl w:val="0"/>
              <w:rPr>
                <w:rFonts w:ascii="Arial" w:hAnsi="Arial" w:cs="Arial"/>
                <w:color w:val="auto"/>
                <w:sz w:val="22"/>
                <w:szCs w:val="18"/>
              </w:rPr>
            </w:pPr>
            <w:r w:rsidRPr="00F76FAA">
              <w:rPr>
                <w:rFonts w:ascii="Arial" w:hAnsi="Arial" w:cs="Arial"/>
                <w:b/>
                <w:color w:val="auto"/>
                <w:sz w:val="22"/>
                <w:szCs w:val="18"/>
              </w:rPr>
              <w:t>Education </w:t>
            </w:r>
            <w:r w:rsidR="0078574F" w:rsidRPr="00F76FAA">
              <w:rPr>
                <w:rFonts w:ascii="Arial" w:hAnsi="Arial" w:cs="Arial"/>
                <w:color w:val="auto"/>
                <w:sz w:val="22"/>
                <w:szCs w:val="18"/>
              </w:rPr>
              <w:t>: SSA/P-UE ; PASS+ </w:t>
            </w:r>
            <w:r w:rsidRPr="00F76FAA">
              <w:rPr>
                <w:rFonts w:ascii="Arial" w:hAnsi="Arial" w:cs="Arial"/>
                <w:color w:val="auto"/>
                <w:sz w:val="22"/>
                <w:szCs w:val="18"/>
              </w:rPr>
              <w:t> ; SSA/P - ZLTTE</w:t>
            </w:r>
          </w:p>
        </w:tc>
      </w:tr>
      <w:tr w:rsidR="000E05C0" w:rsidRPr="003E4854" w:rsidTr="004E17C3">
        <w:tc>
          <w:tcPr>
            <w:tcW w:w="10627" w:type="dxa"/>
          </w:tcPr>
          <w:p w:rsidR="000E05C0" w:rsidRPr="00F76FAA" w:rsidRDefault="000E05C0" w:rsidP="00C41453">
            <w:pPr>
              <w:numPr>
                <w:ilvl w:val="0"/>
                <w:numId w:val="8"/>
              </w:numPr>
              <w:spacing w:after="40" w:line="276" w:lineRule="auto"/>
              <w:ind w:left="0" w:firstLine="0"/>
              <w:jc w:val="both"/>
              <w:outlineLvl w:val="0"/>
              <w:rPr>
                <w:rFonts w:ascii="Arial" w:hAnsi="Arial" w:cs="Arial"/>
                <w:b/>
                <w:color w:val="auto"/>
                <w:sz w:val="22"/>
                <w:szCs w:val="18"/>
                <w:lang w:val="fr-FR"/>
              </w:rPr>
            </w:pPr>
            <w:r w:rsidRPr="00F76FAA">
              <w:rPr>
                <w:rFonts w:ascii="Arial" w:hAnsi="Arial" w:cs="Arial"/>
                <w:b/>
                <w:color w:val="auto"/>
                <w:sz w:val="22"/>
                <w:szCs w:val="18"/>
                <w:lang w:val="fr-FR"/>
              </w:rPr>
              <w:t xml:space="preserve">Agriculture/ Sécurité Alimentaire/résilience: </w:t>
            </w:r>
            <w:r w:rsidR="0078574F" w:rsidRPr="00F76FAA">
              <w:rPr>
                <w:rFonts w:ascii="Arial" w:hAnsi="Arial" w:cs="Arial"/>
                <w:color w:val="auto"/>
                <w:sz w:val="22"/>
                <w:szCs w:val="18"/>
                <w:lang w:val="fr-FR"/>
              </w:rPr>
              <w:t xml:space="preserve">P2RS; CALIAM ; LCIANK ; </w:t>
            </w:r>
            <w:r w:rsidRPr="00F76FAA">
              <w:rPr>
                <w:rFonts w:ascii="Arial" w:hAnsi="Arial" w:cs="Arial"/>
                <w:color w:val="auto"/>
                <w:sz w:val="22"/>
                <w:szCs w:val="18"/>
                <w:lang w:val="fr-FR"/>
              </w:rPr>
              <w:t xml:space="preserve"> </w:t>
            </w:r>
          </w:p>
        </w:tc>
      </w:tr>
      <w:tr w:rsidR="000E05C0" w:rsidRPr="00F76FAA" w:rsidTr="004E17C3">
        <w:tc>
          <w:tcPr>
            <w:tcW w:w="10627" w:type="dxa"/>
          </w:tcPr>
          <w:p w:rsidR="000E05C0" w:rsidRPr="00F76FAA" w:rsidRDefault="000E05C0" w:rsidP="00C41453">
            <w:pPr>
              <w:numPr>
                <w:ilvl w:val="0"/>
                <w:numId w:val="8"/>
              </w:numPr>
              <w:spacing w:after="40" w:line="276" w:lineRule="auto"/>
              <w:ind w:left="0" w:firstLine="0"/>
              <w:jc w:val="both"/>
              <w:outlineLvl w:val="0"/>
              <w:rPr>
                <w:rFonts w:ascii="Arial" w:hAnsi="Arial" w:cs="Arial"/>
                <w:b/>
                <w:color w:val="auto"/>
                <w:sz w:val="22"/>
                <w:szCs w:val="18"/>
                <w:lang w:val="fr-FR"/>
              </w:rPr>
            </w:pPr>
            <w:r w:rsidRPr="00F76FAA">
              <w:rPr>
                <w:rFonts w:ascii="Arial" w:hAnsi="Arial" w:cs="Arial"/>
                <w:b/>
                <w:color w:val="auto"/>
                <w:sz w:val="22"/>
                <w:szCs w:val="18"/>
                <w:lang w:val="fr-FR"/>
              </w:rPr>
              <w:t>Santé et Wash </w:t>
            </w:r>
            <w:r w:rsidRPr="00F76FAA">
              <w:rPr>
                <w:rFonts w:ascii="Arial" w:hAnsi="Arial" w:cs="Arial"/>
                <w:color w:val="auto"/>
                <w:sz w:val="22"/>
                <w:szCs w:val="18"/>
                <w:lang w:val="fr-FR"/>
              </w:rPr>
              <w:t xml:space="preserve">: SRDS-Mopti ; </w:t>
            </w:r>
            <w:r w:rsidR="0078574F" w:rsidRPr="00F76FAA">
              <w:rPr>
                <w:rFonts w:ascii="Arial" w:hAnsi="Arial" w:cs="Arial"/>
                <w:color w:val="auto"/>
                <w:sz w:val="22"/>
                <w:szCs w:val="18"/>
                <w:lang w:val="fr-FR"/>
              </w:rPr>
              <w:t>SRDS-Anacarde</w:t>
            </w:r>
            <w:r w:rsidRPr="00F76FAA">
              <w:rPr>
                <w:rFonts w:ascii="Arial" w:hAnsi="Arial" w:cs="Arial"/>
                <w:color w:val="auto"/>
                <w:sz w:val="22"/>
                <w:szCs w:val="18"/>
                <w:lang w:val="fr-FR"/>
              </w:rPr>
              <w:t xml:space="preserve"> ; </w:t>
            </w:r>
            <w:r w:rsidR="00C41453">
              <w:rPr>
                <w:rFonts w:ascii="Arial" w:hAnsi="Arial" w:cs="Arial"/>
                <w:color w:val="auto"/>
                <w:sz w:val="22"/>
                <w:szCs w:val="18"/>
                <w:lang w:val="fr-FR"/>
              </w:rPr>
              <w:t>JL SRAJ/JIGIYA</w:t>
            </w:r>
            <w:r w:rsidR="0078574F" w:rsidRPr="00F76FAA">
              <w:rPr>
                <w:rFonts w:ascii="Arial" w:hAnsi="Arial" w:cs="Arial"/>
                <w:color w:val="auto"/>
                <w:sz w:val="22"/>
                <w:szCs w:val="18"/>
                <w:lang w:val="fr-FR"/>
              </w:rPr>
              <w:t xml:space="preserve">, </w:t>
            </w:r>
            <w:proofErr w:type="spellStart"/>
            <w:r w:rsidR="0078574F" w:rsidRPr="00F76FAA">
              <w:rPr>
                <w:rFonts w:ascii="Arial" w:hAnsi="Arial" w:cs="Arial"/>
                <w:color w:val="auto"/>
                <w:sz w:val="22"/>
                <w:szCs w:val="18"/>
                <w:lang w:val="fr-FR"/>
              </w:rPr>
              <w:t>wash</w:t>
            </w:r>
            <w:proofErr w:type="spellEnd"/>
            <w:r w:rsidR="0078574F" w:rsidRPr="00F76FAA">
              <w:rPr>
                <w:rFonts w:ascii="Arial" w:hAnsi="Arial" w:cs="Arial"/>
                <w:color w:val="auto"/>
                <w:sz w:val="22"/>
                <w:szCs w:val="18"/>
                <w:lang w:val="fr-FR"/>
              </w:rPr>
              <w:t xml:space="preserve"> Help</w:t>
            </w:r>
          </w:p>
        </w:tc>
      </w:tr>
      <w:tr w:rsidR="000E05C0" w:rsidRPr="00F76FAA" w:rsidTr="004E17C3">
        <w:tc>
          <w:tcPr>
            <w:tcW w:w="10627" w:type="dxa"/>
          </w:tcPr>
          <w:p w:rsidR="000E05C0" w:rsidRPr="00F76FAA" w:rsidRDefault="000E05C0" w:rsidP="00C41453">
            <w:pPr>
              <w:numPr>
                <w:ilvl w:val="0"/>
                <w:numId w:val="8"/>
              </w:numPr>
              <w:spacing w:after="40" w:line="276" w:lineRule="auto"/>
              <w:ind w:left="0" w:firstLine="0"/>
              <w:jc w:val="both"/>
              <w:outlineLvl w:val="0"/>
              <w:rPr>
                <w:rFonts w:ascii="Arial" w:hAnsi="Arial" w:cs="Arial"/>
                <w:b/>
                <w:color w:val="auto"/>
                <w:sz w:val="22"/>
                <w:szCs w:val="18"/>
                <w:lang w:val="fr-FR"/>
              </w:rPr>
            </w:pPr>
            <w:r w:rsidRPr="00F76FAA">
              <w:rPr>
                <w:rFonts w:ascii="Arial" w:hAnsi="Arial" w:cs="Arial"/>
                <w:b/>
                <w:color w:val="auto"/>
                <w:sz w:val="22"/>
                <w:szCs w:val="18"/>
                <w:lang w:val="fr-FR"/>
              </w:rPr>
              <w:t xml:space="preserve">Formation professionnelle : </w:t>
            </w:r>
            <w:r w:rsidR="00C41453">
              <w:rPr>
                <w:rFonts w:ascii="Arial" w:hAnsi="Arial" w:cs="Arial"/>
                <w:color w:val="auto"/>
                <w:sz w:val="22"/>
                <w:szCs w:val="18"/>
                <w:lang w:val="fr-FR"/>
              </w:rPr>
              <w:t>IDDA </w:t>
            </w:r>
            <w:r w:rsidR="0078574F" w:rsidRPr="00F76FAA">
              <w:rPr>
                <w:rFonts w:ascii="Arial" w:hAnsi="Arial" w:cs="Arial"/>
                <w:color w:val="auto"/>
                <w:sz w:val="22"/>
                <w:szCs w:val="18"/>
                <w:lang w:val="fr-FR"/>
              </w:rPr>
              <w:t>;</w:t>
            </w:r>
            <w:r w:rsidRPr="00F76FAA">
              <w:rPr>
                <w:rFonts w:ascii="Arial" w:hAnsi="Arial" w:cs="Arial"/>
                <w:color w:val="auto"/>
                <w:sz w:val="22"/>
                <w:szCs w:val="18"/>
                <w:lang w:val="fr-FR"/>
              </w:rPr>
              <w:t xml:space="preserve"> FIER</w:t>
            </w:r>
          </w:p>
        </w:tc>
      </w:tr>
    </w:tbl>
    <w:p w:rsidR="00143EB1" w:rsidRPr="00F76FAA" w:rsidRDefault="00143EB1" w:rsidP="00C41453">
      <w:pPr>
        <w:outlineLvl w:val="0"/>
        <w:rPr>
          <w:rFonts w:ascii="Arial" w:hAnsi="Arial" w:cs="Arial"/>
          <w:b/>
          <w:color w:val="auto"/>
          <w:sz w:val="22"/>
          <w:lang w:eastAsia="nl-NL"/>
        </w:rPr>
      </w:pPr>
    </w:p>
    <w:p w:rsidR="008B69DB" w:rsidRDefault="008B69DB" w:rsidP="00C41453">
      <w:pPr>
        <w:outlineLvl w:val="0"/>
        <w:rPr>
          <w:rFonts w:ascii="Arial" w:hAnsi="Arial" w:cs="Arial"/>
          <w:b/>
          <w:color w:val="auto"/>
          <w:sz w:val="22"/>
          <w:lang w:eastAsia="nl-NL"/>
        </w:rPr>
      </w:pPr>
    </w:p>
    <w:p w:rsidR="008B69DB" w:rsidRDefault="008B69DB" w:rsidP="00C41453">
      <w:pPr>
        <w:outlineLvl w:val="0"/>
        <w:rPr>
          <w:rFonts w:ascii="Arial" w:hAnsi="Arial" w:cs="Arial"/>
          <w:b/>
          <w:color w:val="auto"/>
          <w:sz w:val="22"/>
          <w:lang w:eastAsia="nl-NL"/>
        </w:rPr>
      </w:pPr>
    </w:p>
    <w:p w:rsidR="008B69DB" w:rsidRDefault="008B69DB" w:rsidP="00C41453">
      <w:pPr>
        <w:outlineLvl w:val="0"/>
        <w:rPr>
          <w:rFonts w:ascii="Arial" w:hAnsi="Arial" w:cs="Arial"/>
          <w:b/>
          <w:color w:val="auto"/>
          <w:sz w:val="22"/>
          <w:lang w:eastAsia="nl-NL"/>
        </w:rPr>
      </w:pPr>
    </w:p>
    <w:p w:rsidR="000E05C0" w:rsidRPr="00F76FAA" w:rsidRDefault="000E05C0" w:rsidP="00C41453">
      <w:pPr>
        <w:outlineLvl w:val="0"/>
        <w:rPr>
          <w:rFonts w:ascii="Arial" w:hAnsi="Arial" w:cs="Arial"/>
          <w:b/>
          <w:color w:val="auto"/>
          <w:sz w:val="22"/>
          <w:lang w:eastAsia="nl-NL"/>
        </w:rPr>
      </w:pPr>
      <w:r w:rsidRPr="00F76FAA">
        <w:rPr>
          <w:rFonts w:ascii="Arial" w:hAnsi="Arial" w:cs="Arial"/>
          <w:b/>
          <w:color w:val="auto"/>
          <w:sz w:val="22"/>
          <w:lang w:eastAsia="nl-NL"/>
        </w:rPr>
        <w:lastRenderedPageBreak/>
        <w:t>PERSONNEL CLE DE L’ORGANISATION</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3317"/>
        <w:gridCol w:w="5557"/>
      </w:tblGrid>
      <w:tr w:rsidR="002B21DA" w:rsidRPr="00F76FAA" w:rsidTr="00143EB1">
        <w:trPr>
          <w:trHeight w:val="140"/>
          <w:jc w:val="center"/>
        </w:trPr>
        <w:tc>
          <w:tcPr>
            <w:tcW w:w="1894" w:type="dxa"/>
            <w:shd w:val="clear" w:color="auto" w:fill="C3D7E4" w:themeFill="text2" w:themeFillTint="40"/>
            <w:vAlign w:val="center"/>
          </w:tcPr>
          <w:p w:rsidR="000E05C0" w:rsidRPr="00F76FAA" w:rsidRDefault="000E05C0" w:rsidP="00C41453">
            <w:pPr>
              <w:pStyle w:val="En-tte"/>
              <w:tabs>
                <w:tab w:val="left" w:pos="360"/>
              </w:tabs>
              <w:spacing w:before="40" w:after="40"/>
              <w:outlineLvl w:val="0"/>
              <w:rPr>
                <w:rFonts w:ascii="Arial" w:hAnsi="Arial" w:cs="Arial"/>
                <w:b/>
                <w:iCs/>
                <w:color w:val="auto"/>
                <w:sz w:val="22"/>
                <w:szCs w:val="22"/>
                <w:lang w:val="fr-FR"/>
              </w:rPr>
            </w:pPr>
            <w:r w:rsidRPr="00F76FAA">
              <w:rPr>
                <w:rFonts w:ascii="Arial" w:hAnsi="Arial" w:cs="Arial"/>
                <w:b/>
                <w:iCs/>
                <w:color w:val="auto"/>
                <w:sz w:val="22"/>
                <w:szCs w:val="22"/>
                <w:lang w:val="fr-FR"/>
              </w:rPr>
              <w:t>Nom et Prénoms</w:t>
            </w:r>
          </w:p>
        </w:tc>
        <w:tc>
          <w:tcPr>
            <w:tcW w:w="3317" w:type="dxa"/>
            <w:shd w:val="clear" w:color="auto" w:fill="C3D7E4" w:themeFill="text2" w:themeFillTint="40"/>
            <w:vAlign w:val="center"/>
          </w:tcPr>
          <w:p w:rsidR="000E05C0" w:rsidRPr="00F76FAA" w:rsidRDefault="000E05C0" w:rsidP="00C41453">
            <w:pPr>
              <w:pStyle w:val="En-tte"/>
              <w:tabs>
                <w:tab w:val="left" w:pos="360"/>
              </w:tabs>
              <w:spacing w:before="40" w:after="40"/>
              <w:outlineLvl w:val="0"/>
              <w:rPr>
                <w:rFonts w:ascii="Arial" w:hAnsi="Arial" w:cs="Arial"/>
                <w:b/>
                <w:iCs/>
                <w:color w:val="auto"/>
                <w:sz w:val="22"/>
                <w:szCs w:val="22"/>
                <w:lang w:val="fr-FR"/>
              </w:rPr>
            </w:pPr>
            <w:r w:rsidRPr="00F76FAA">
              <w:rPr>
                <w:rFonts w:ascii="Arial" w:hAnsi="Arial" w:cs="Arial"/>
                <w:b/>
                <w:iCs/>
                <w:color w:val="auto"/>
                <w:sz w:val="22"/>
                <w:szCs w:val="22"/>
                <w:lang w:val="fr-FR"/>
              </w:rPr>
              <w:t>Poste occupé</w:t>
            </w:r>
          </w:p>
        </w:tc>
        <w:tc>
          <w:tcPr>
            <w:tcW w:w="5557" w:type="dxa"/>
            <w:shd w:val="clear" w:color="auto" w:fill="C3D7E4" w:themeFill="text2" w:themeFillTint="40"/>
            <w:vAlign w:val="center"/>
          </w:tcPr>
          <w:p w:rsidR="000E05C0" w:rsidRPr="00F76FAA" w:rsidRDefault="000E05C0" w:rsidP="00C41453">
            <w:pPr>
              <w:pStyle w:val="En-tte"/>
              <w:tabs>
                <w:tab w:val="left" w:pos="360"/>
              </w:tabs>
              <w:spacing w:before="40" w:after="40"/>
              <w:outlineLvl w:val="0"/>
              <w:rPr>
                <w:rFonts w:ascii="Arial" w:hAnsi="Arial" w:cs="Arial"/>
                <w:b/>
                <w:iCs/>
                <w:color w:val="auto"/>
                <w:sz w:val="22"/>
                <w:szCs w:val="22"/>
                <w:lang w:val="fr-FR"/>
              </w:rPr>
            </w:pPr>
            <w:r w:rsidRPr="00F76FAA">
              <w:rPr>
                <w:rFonts w:ascii="Arial" w:hAnsi="Arial" w:cs="Arial"/>
                <w:b/>
                <w:iCs/>
                <w:color w:val="auto"/>
                <w:sz w:val="22"/>
                <w:szCs w:val="22"/>
                <w:lang w:val="fr-FR"/>
              </w:rPr>
              <w:t>Qualification et expériences</w:t>
            </w:r>
          </w:p>
        </w:tc>
      </w:tr>
      <w:tr w:rsidR="002B21DA" w:rsidRPr="00F76FAA" w:rsidTr="00143EB1">
        <w:trPr>
          <w:trHeight w:val="509"/>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TRAORE </w:t>
            </w:r>
            <w:proofErr w:type="spellStart"/>
            <w:r w:rsidRPr="00F76FAA">
              <w:rPr>
                <w:rFonts w:ascii="Arial" w:hAnsi="Arial" w:cs="Arial"/>
                <w:color w:val="auto"/>
                <w:sz w:val="22"/>
                <w:szCs w:val="22"/>
                <w:lang w:val="fr-FR"/>
              </w:rPr>
              <w:t>Gahoussou</w:t>
            </w:r>
            <w:proofErr w:type="spellEnd"/>
          </w:p>
        </w:tc>
        <w:tc>
          <w:tcPr>
            <w:tcW w:w="3317" w:type="dxa"/>
            <w:vAlign w:val="center"/>
          </w:tcPr>
          <w:p w:rsidR="000E05C0" w:rsidRPr="00F76FAA" w:rsidRDefault="000E05C0"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SEGAL</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Administrateur social 24</w:t>
            </w:r>
            <w:r w:rsidR="000E05C0" w:rsidRPr="00F76FAA">
              <w:rPr>
                <w:rFonts w:ascii="Arial" w:hAnsi="Arial" w:cs="Arial"/>
                <w:color w:val="auto"/>
                <w:sz w:val="22"/>
                <w:szCs w:val="22"/>
                <w:lang w:val="fr-FR"/>
              </w:rPr>
              <w:t xml:space="preserve"> ans</w:t>
            </w:r>
          </w:p>
        </w:tc>
      </w:tr>
      <w:tr w:rsidR="002B21DA" w:rsidRPr="00F76FAA" w:rsidTr="00143EB1">
        <w:trPr>
          <w:trHeight w:val="582"/>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KELEPILY </w:t>
            </w:r>
            <w:proofErr w:type="spellStart"/>
            <w:r w:rsidRPr="00F76FAA">
              <w:rPr>
                <w:rFonts w:ascii="Arial" w:hAnsi="Arial" w:cs="Arial"/>
                <w:color w:val="auto"/>
                <w:sz w:val="22"/>
                <w:szCs w:val="22"/>
                <w:lang w:val="fr-FR"/>
              </w:rPr>
              <w:t>Mahamadoun</w:t>
            </w:r>
            <w:proofErr w:type="spellEnd"/>
          </w:p>
        </w:tc>
        <w:tc>
          <w:tcPr>
            <w:tcW w:w="3317" w:type="dxa"/>
            <w:vAlign w:val="center"/>
          </w:tcPr>
          <w:p w:rsidR="000E05C0" w:rsidRPr="00F76FAA" w:rsidRDefault="000E05C0"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Coordinateur des programmes</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 xml:space="preserve">Juriste 20 </w:t>
            </w:r>
            <w:r w:rsidR="000E05C0" w:rsidRPr="00F76FAA">
              <w:rPr>
                <w:rFonts w:ascii="Arial" w:hAnsi="Arial" w:cs="Arial"/>
                <w:color w:val="auto"/>
                <w:sz w:val="22"/>
                <w:szCs w:val="22"/>
                <w:lang w:val="fr-FR"/>
              </w:rPr>
              <w:t>ans</w:t>
            </w:r>
          </w:p>
        </w:tc>
      </w:tr>
      <w:tr w:rsidR="002B21DA" w:rsidRPr="00F76FAA" w:rsidTr="00143EB1">
        <w:trPr>
          <w:trHeight w:val="596"/>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KOUYATE </w:t>
            </w:r>
            <w:proofErr w:type="spellStart"/>
            <w:r w:rsidRPr="00F76FAA">
              <w:rPr>
                <w:rFonts w:ascii="Arial" w:hAnsi="Arial" w:cs="Arial"/>
                <w:color w:val="auto"/>
                <w:sz w:val="22"/>
                <w:szCs w:val="22"/>
                <w:lang w:val="fr-FR"/>
              </w:rPr>
              <w:t>Binta</w:t>
            </w:r>
            <w:proofErr w:type="spellEnd"/>
          </w:p>
        </w:tc>
        <w:tc>
          <w:tcPr>
            <w:tcW w:w="3317" w:type="dxa"/>
            <w:vAlign w:val="center"/>
          </w:tcPr>
          <w:p w:rsidR="000E05C0" w:rsidRPr="00F76FAA" w:rsidRDefault="000E05C0"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Gestionnaire Administrative et Financière</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Economiste 17</w:t>
            </w:r>
            <w:r w:rsidR="000E05C0" w:rsidRPr="00F76FAA">
              <w:rPr>
                <w:rFonts w:ascii="Arial" w:hAnsi="Arial" w:cs="Arial"/>
                <w:color w:val="auto"/>
                <w:sz w:val="22"/>
                <w:szCs w:val="22"/>
                <w:lang w:val="fr-FR"/>
              </w:rPr>
              <w:t xml:space="preserve"> ans</w:t>
            </w:r>
          </w:p>
        </w:tc>
      </w:tr>
      <w:tr w:rsidR="002B21DA" w:rsidRPr="00F76FAA" w:rsidTr="00143EB1">
        <w:trPr>
          <w:trHeight w:val="582"/>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SIMBARA </w:t>
            </w:r>
            <w:proofErr w:type="spellStart"/>
            <w:r w:rsidRPr="00F76FAA">
              <w:rPr>
                <w:rFonts w:ascii="Arial" w:hAnsi="Arial" w:cs="Arial"/>
                <w:color w:val="auto"/>
                <w:sz w:val="22"/>
                <w:szCs w:val="22"/>
                <w:lang w:val="fr-FR"/>
              </w:rPr>
              <w:t>Mahamoudou</w:t>
            </w:r>
            <w:proofErr w:type="spellEnd"/>
          </w:p>
        </w:tc>
        <w:tc>
          <w:tcPr>
            <w:tcW w:w="3317" w:type="dxa"/>
            <w:vAlign w:val="center"/>
          </w:tcPr>
          <w:p w:rsidR="000E05C0" w:rsidRPr="00F76FAA" w:rsidRDefault="000E05C0"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Responsable </w:t>
            </w:r>
            <w:r w:rsidR="00716B95" w:rsidRPr="00F76FAA">
              <w:rPr>
                <w:rFonts w:ascii="Arial" w:hAnsi="Arial" w:cs="Arial"/>
                <w:color w:val="auto"/>
                <w:sz w:val="22"/>
                <w:szCs w:val="22"/>
                <w:lang w:val="fr-FR"/>
              </w:rPr>
              <w:t xml:space="preserve">Département </w:t>
            </w:r>
            <w:r w:rsidRPr="00F76FAA">
              <w:rPr>
                <w:rFonts w:ascii="Arial" w:hAnsi="Arial" w:cs="Arial"/>
                <w:color w:val="auto"/>
                <w:sz w:val="22"/>
                <w:szCs w:val="22"/>
                <w:lang w:val="fr-FR"/>
              </w:rPr>
              <w:t xml:space="preserve"> Suivi/évaluation</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 xml:space="preserve">Aménagiste  19 </w:t>
            </w:r>
            <w:r w:rsidR="000E05C0" w:rsidRPr="00F76FAA">
              <w:rPr>
                <w:rFonts w:ascii="Arial" w:hAnsi="Arial" w:cs="Arial"/>
                <w:color w:val="auto"/>
                <w:sz w:val="22"/>
                <w:szCs w:val="22"/>
                <w:lang w:val="fr-FR"/>
              </w:rPr>
              <w:t>ans</w:t>
            </w:r>
          </w:p>
        </w:tc>
      </w:tr>
      <w:tr w:rsidR="002B21DA" w:rsidRPr="00F76FAA" w:rsidTr="00143EB1">
        <w:trPr>
          <w:trHeight w:val="523"/>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COULIBALY </w:t>
            </w:r>
            <w:proofErr w:type="spellStart"/>
            <w:r w:rsidRPr="00F76FAA">
              <w:rPr>
                <w:rFonts w:ascii="Arial" w:hAnsi="Arial" w:cs="Arial"/>
                <w:color w:val="auto"/>
                <w:sz w:val="22"/>
                <w:szCs w:val="22"/>
                <w:lang w:val="fr-FR"/>
              </w:rPr>
              <w:t>Mamoutou</w:t>
            </w:r>
            <w:proofErr w:type="spellEnd"/>
          </w:p>
        </w:tc>
        <w:tc>
          <w:tcPr>
            <w:tcW w:w="3317" w:type="dxa"/>
            <w:vAlign w:val="center"/>
          </w:tcPr>
          <w:p w:rsidR="000E05C0" w:rsidRPr="00F76FAA" w:rsidRDefault="000E05C0"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Responsable</w:t>
            </w:r>
            <w:r w:rsidR="00716B95" w:rsidRPr="00F76FAA">
              <w:rPr>
                <w:rFonts w:ascii="Arial" w:hAnsi="Arial" w:cs="Arial"/>
                <w:color w:val="auto"/>
                <w:sz w:val="22"/>
                <w:szCs w:val="22"/>
                <w:lang w:val="fr-FR"/>
              </w:rPr>
              <w:t xml:space="preserve"> Département </w:t>
            </w:r>
            <w:r w:rsidRPr="00F76FAA">
              <w:rPr>
                <w:rFonts w:ascii="Arial" w:hAnsi="Arial" w:cs="Arial"/>
                <w:color w:val="auto"/>
                <w:sz w:val="22"/>
                <w:szCs w:val="22"/>
                <w:lang w:val="fr-FR"/>
              </w:rPr>
              <w:t xml:space="preserve"> Education</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Géographe 13</w:t>
            </w:r>
            <w:r w:rsidR="000E05C0" w:rsidRPr="00F76FAA">
              <w:rPr>
                <w:rFonts w:ascii="Arial" w:hAnsi="Arial" w:cs="Arial"/>
                <w:color w:val="auto"/>
                <w:sz w:val="22"/>
                <w:szCs w:val="22"/>
                <w:lang w:val="fr-FR"/>
              </w:rPr>
              <w:t xml:space="preserve"> ans</w:t>
            </w:r>
          </w:p>
        </w:tc>
      </w:tr>
      <w:tr w:rsidR="00716B95" w:rsidRPr="00F76FAA" w:rsidTr="00143EB1">
        <w:trPr>
          <w:trHeight w:val="523"/>
          <w:jc w:val="center"/>
        </w:trPr>
        <w:tc>
          <w:tcPr>
            <w:tcW w:w="1894" w:type="dxa"/>
            <w:vAlign w:val="center"/>
          </w:tcPr>
          <w:p w:rsidR="00716B95" w:rsidRPr="00F76FAA" w:rsidRDefault="00716B95" w:rsidP="00C41453">
            <w:pPr>
              <w:pStyle w:val="En-tte"/>
              <w:tabs>
                <w:tab w:val="left" w:pos="360"/>
              </w:tabs>
              <w:spacing w:before="40" w:after="40"/>
              <w:outlineLvl w:val="0"/>
              <w:rPr>
                <w:rFonts w:ascii="Arial" w:hAnsi="Arial" w:cs="Arial"/>
                <w:color w:val="auto"/>
                <w:sz w:val="22"/>
                <w:szCs w:val="22"/>
                <w:lang w:val="fr-FR"/>
              </w:rPr>
            </w:pPr>
            <w:proofErr w:type="spellStart"/>
            <w:r w:rsidRPr="00F76FAA">
              <w:rPr>
                <w:rFonts w:ascii="Arial" w:hAnsi="Arial" w:cs="Arial"/>
                <w:color w:val="auto"/>
                <w:sz w:val="22"/>
                <w:szCs w:val="22"/>
                <w:lang w:val="fr-FR"/>
              </w:rPr>
              <w:t>Fily</w:t>
            </w:r>
            <w:proofErr w:type="spellEnd"/>
            <w:r w:rsidRPr="00F76FAA">
              <w:rPr>
                <w:rFonts w:ascii="Arial" w:hAnsi="Arial" w:cs="Arial"/>
                <w:color w:val="auto"/>
                <w:sz w:val="22"/>
                <w:szCs w:val="22"/>
                <w:lang w:val="fr-FR"/>
              </w:rPr>
              <w:t xml:space="preserve"> SISSOKO</w:t>
            </w:r>
          </w:p>
        </w:tc>
        <w:tc>
          <w:tcPr>
            <w:tcW w:w="3317" w:type="dxa"/>
            <w:vAlign w:val="center"/>
          </w:tcPr>
          <w:p w:rsidR="00716B95" w:rsidRPr="00F76FAA" w:rsidRDefault="00716B95"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Responsable Département Santé</w:t>
            </w:r>
            <w:r w:rsidR="00143EB1" w:rsidRPr="00F76FAA">
              <w:rPr>
                <w:rFonts w:ascii="Arial" w:hAnsi="Arial" w:cs="Arial"/>
                <w:color w:val="auto"/>
                <w:sz w:val="22"/>
                <w:szCs w:val="22"/>
                <w:lang w:val="fr-FR"/>
              </w:rPr>
              <w:t>/Wash</w:t>
            </w:r>
          </w:p>
        </w:tc>
        <w:tc>
          <w:tcPr>
            <w:tcW w:w="5557" w:type="dxa"/>
            <w:vAlign w:val="center"/>
          </w:tcPr>
          <w:p w:rsidR="00716B95"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Juriste</w:t>
            </w:r>
          </w:p>
        </w:tc>
      </w:tr>
      <w:tr w:rsidR="002B21DA" w:rsidRPr="00F76FAA" w:rsidTr="00143EB1">
        <w:trPr>
          <w:trHeight w:val="582"/>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TRETA Lamine </w:t>
            </w:r>
          </w:p>
        </w:tc>
        <w:tc>
          <w:tcPr>
            <w:tcW w:w="3317" w:type="dxa"/>
            <w:vAlign w:val="center"/>
          </w:tcPr>
          <w:p w:rsidR="000E05C0" w:rsidRPr="00F76FAA" w:rsidRDefault="000E05C0"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Responsable</w:t>
            </w:r>
            <w:r w:rsidR="00716B95" w:rsidRPr="00F76FAA">
              <w:rPr>
                <w:rFonts w:ascii="Arial" w:hAnsi="Arial" w:cs="Arial"/>
                <w:color w:val="auto"/>
                <w:sz w:val="22"/>
                <w:szCs w:val="22"/>
                <w:lang w:val="fr-FR"/>
              </w:rPr>
              <w:t xml:space="preserve"> Département </w:t>
            </w:r>
            <w:r w:rsidRPr="00F76FAA">
              <w:rPr>
                <w:rFonts w:ascii="Arial" w:hAnsi="Arial" w:cs="Arial"/>
                <w:color w:val="auto"/>
                <w:sz w:val="22"/>
                <w:szCs w:val="22"/>
                <w:lang w:val="fr-FR"/>
              </w:rPr>
              <w:t xml:space="preserve"> Agriculture/résilience</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Géographe aménagiste 12</w:t>
            </w:r>
            <w:r w:rsidR="000E05C0" w:rsidRPr="00F76FAA">
              <w:rPr>
                <w:rFonts w:ascii="Arial" w:hAnsi="Arial" w:cs="Arial"/>
                <w:color w:val="auto"/>
                <w:sz w:val="22"/>
                <w:szCs w:val="22"/>
                <w:lang w:val="fr-FR"/>
              </w:rPr>
              <w:t xml:space="preserve"> ans</w:t>
            </w:r>
          </w:p>
        </w:tc>
      </w:tr>
      <w:tr w:rsidR="002B21DA" w:rsidRPr="00F76FAA" w:rsidTr="00143EB1">
        <w:trPr>
          <w:trHeight w:val="378"/>
          <w:jc w:val="center"/>
        </w:trPr>
        <w:tc>
          <w:tcPr>
            <w:tcW w:w="1894" w:type="dxa"/>
            <w:vAlign w:val="center"/>
          </w:tcPr>
          <w:p w:rsidR="000E05C0" w:rsidRPr="00F76FAA" w:rsidRDefault="000E05C0"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 xml:space="preserve">DIARRA </w:t>
            </w:r>
            <w:proofErr w:type="spellStart"/>
            <w:r w:rsidRPr="00F76FAA">
              <w:rPr>
                <w:rFonts w:ascii="Arial" w:hAnsi="Arial" w:cs="Arial"/>
                <w:color w:val="auto"/>
                <w:sz w:val="22"/>
                <w:szCs w:val="22"/>
                <w:lang w:val="fr-FR"/>
              </w:rPr>
              <w:t>Zié</w:t>
            </w:r>
            <w:proofErr w:type="spellEnd"/>
          </w:p>
        </w:tc>
        <w:tc>
          <w:tcPr>
            <w:tcW w:w="3317" w:type="dxa"/>
            <w:vAlign w:val="center"/>
          </w:tcPr>
          <w:p w:rsidR="000E05C0" w:rsidRPr="00F76FAA" w:rsidRDefault="00143EB1"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Responsable Wash</w:t>
            </w:r>
          </w:p>
        </w:tc>
        <w:tc>
          <w:tcPr>
            <w:tcW w:w="5557" w:type="dxa"/>
            <w:vAlign w:val="center"/>
          </w:tcPr>
          <w:p w:rsidR="000E05C0" w:rsidRPr="00F76FAA" w:rsidRDefault="00716B95" w:rsidP="00C41453">
            <w:pPr>
              <w:numPr>
                <w:ilvl w:val="0"/>
                <w:numId w:val="8"/>
              </w:numPr>
              <w:spacing w:after="40" w:line="276" w:lineRule="auto"/>
              <w:ind w:left="0" w:firstLine="0"/>
              <w:outlineLvl w:val="0"/>
              <w:rPr>
                <w:rFonts w:ascii="Arial" w:hAnsi="Arial" w:cs="Arial"/>
                <w:color w:val="auto"/>
                <w:sz w:val="22"/>
                <w:szCs w:val="22"/>
                <w:lang w:val="fr-FR"/>
              </w:rPr>
            </w:pPr>
            <w:r w:rsidRPr="00F76FAA">
              <w:rPr>
                <w:rFonts w:ascii="Arial" w:hAnsi="Arial" w:cs="Arial"/>
                <w:color w:val="auto"/>
                <w:sz w:val="22"/>
                <w:szCs w:val="22"/>
                <w:lang w:val="fr-FR"/>
              </w:rPr>
              <w:t xml:space="preserve">Historien 13 </w:t>
            </w:r>
            <w:r w:rsidR="000E05C0" w:rsidRPr="00F76FAA">
              <w:rPr>
                <w:rFonts w:ascii="Arial" w:hAnsi="Arial" w:cs="Arial"/>
                <w:color w:val="auto"/>
                <w:sz w:val="22"/>
                <w:szCs w:val="22"/>
                <w:lang w:val="fr-FR"/>
              </w:rPr>
              <w:t>ans</w:t>
            </w:r>
          </w:p>
        </w:tc>
      </w:tr>
      <w:tr w:rsidR="00716B95" w:rsidRPr="00F76FAA" w:rsidTr="00143EB1">
        <w:trPr>
          <w:trHeight w:val="378"/>
          <w:jc w:val="center"/>
        </w:trPr>
        <w:tc>
          <w:tcPr>
            <w:tcW w:w="1894" w:type="dxa"/>
            <w:vAlign w:val="center"/>
          </w:tcPr>
          <w:p w:rsidR="00716B95" w:rsidRPr="00F76FAA" w:rsidRDefault="00716B95" w:rsidP="00C41453">
            <w:pPr>
              <w:pStyle w:val="En-tte"/>
              <w:tabs>
                <w:tab w:val="left" w:pos="360"/>
              </w:tabs>
              <w:spacing w:before="40" w:after="40"/>
              <w:outlineLvl w:val="0"/>
              <w:rPr>
                <w:rFonts w:ascii="Arial" w:hAnsi="Arial" w:cs="Arial"/>
                <w:color w:val="auto"/>
                <w:sz w:val="22"/>
                <w:szCs w:val="22"/>
                <w:lang w:val="fr-FR"/>
              </w:rPr>
            </w:pPr>
            <w:r w:rsidRPr="00F76FAA">
              <w:rPr>
                <w:rFonts w:ascii="Arial" w:hAnsi="Arial" w:cs="Arial"/>
                <w:color w:val="auto"/>
                <w:sz w:val="22"/>
                <w:szCs w:val="22"/>
                <w:lang w:val="fr-FR"/>
              </w:rPr>
              <w:t>Sidy Mohamed DIARRA</w:t>
            </w:r>
          </w:p>
        </w:tc>
        <w:tc>
          <w:tcPr>
            <w:tcW w:w="3317" w:type="dxa"/>
            <w:vAlign w:val="center"/>
          </w:tcPr>
          <w:p w:rsidR="00716B95" w:rsidRPr="00F76FAA" w:rsidRDefault="00716B95"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Responsable. A. Département S/E</w:t>
            </w:r>
          </w:p>
        </w:tc>
        <w:tc>
          <w:tcPr>
            <w:tcW w:w="5557" w:type="dxa"/>
            <w:vAlign w:val="center"/>
          </w:tcPr>
          <w:p w:rsidR="00716B95" w:rsidRPr="00F76FAA" w:rsidRDefault="00143EB1" w:rsidP="00C41453">
            <w:pPr>
              <w:spacing w:after="40" w:line="276" w:lineRule="auto"/>
              <w:outlineLvl w:val="0"/>
              <w:rPr>
                <w:rFonts w:ascii="Arial" w:hAnsi="Arial" w:cs="Arial"/>
                <w:color w:val="auto"/>
                <w:sz w:val="22"/>
                <w:szCs w:val="22"/>
                <w:lang w:val="fr-FR"/>
              </w:rPr>
            </w:pPr>
            <w:r w:rsidRPr="00F76FAA">
              <w:rPr>
                <w:rFonts w:ascii="Arial" w:hAnsi="Arial" w:cs="Arial"/>
                <w:color w:val="auto"/>
                <w:sz w:val="22"/>
                <w:szCs w:val="22"/>
                <w:lang w:val="fr-FR"/>
              </w:rPr>
              <w:t>Sociologue 10</w:t>
            </w:r>
            <w:r w:rsidR="00716B95" w:rsidRPr="00F76FAA">
              <w:rPr>
                <w:rFonts w:ascii="Arial" w:hAnsi="Arial" w:cs="Arial"/>
                <w:color w:val="auto"/>
                <w:sz w:val="22"/>
                <w:szCs w:val="22"/>
                <w:lang w:val="fr-FR"/>
              </w:rPr>
              <w:t xml:space="preserve"> ans</w:t>
            </w:r>
          </w:p>
        </w:tc>
      </w:tr>
      <w:tr w:rsidR="00143EB1" w:rsidRPr="00F76FAA" w:rsidTr="00143EB1">
        <w:trPr>
          <w:trHeight w:val="378"/>
          <w:jc w:val="center"/>
        </w:trPr>
        <w:tc>
          <w:tcPr>
            <w:tcW w:w="1894" w:type="dxa"/>
            <w:vAlign w:val="center"/>
          </w:tcPr>
          <w:p w:rsidR="00143EB1" w:rsidRPr="00F76FAA" w:rsidRDefault="00143EB1" w:rsidP="00C41453">
            <w:pPr>
              <w:pStyle w:val="En-tte"/>
              <w:tabs>
                <w:tab w:val="left" w:pos="360"/>
              </w:tabs>
              <w:spacing w:before="40" w:after="40"/>
              <w:outlineLvl w:val="0"/>
              <w:rPr>
                <w:rFonts w:ascii="Arial" w:hAnsi="Arial" w:cs="Arial"/>
                <w:color w:val="auto"/>
                <w:sz w:val="22"/>
                <w:szCs w:val="22"/>
                <w:lang w:val="fr-FR"/>
              </w:rPr>
            </w:pPr>
            <w:proofErr w:type="spellStart"/>
            <w:r w:rsidRPr="00F76FAA">
              <w:rPr>
                <w:rFonts w:ascii="Arial" w:hAnsi="Arial" w:cs="Arial"/>
                <w:color w:val="auto"/>
                <w:sz w:val="22"/>
                <w:szCs w:val="22"/>
                <w:lang w:val="fr-FR"/>
              </w:rPr>
              <w:t>Doulaye</w:t>
            </w:r>
            <w:proofErr w:type="spellEnd"/>
            <w:r w:rsidRPr="00F76FAA">
              <w:rPr>
                <w:rFonts w:ascii="Arial" w:hAnsi="Arial" w:cs="Arial"/>
                <w:color w:val="auto"/>
                <w:sz w:val="22"/>
                <w:szCs w:val="22"/>
                <w:lang w:val="fr-FR"/>
              </w:rPr>
              <w:t xml:space="preserve"> SOGOBA</w:t>
            </w:r>
          </w:p>
        </w:tc>
        <w:tc>
          <w:tcPr>
            <w:tcW w:w="3317" w:type="dxa"/>
            <w:vAlign w:val="center"/>
          </w:tcPr>
          <w:p w:rsidR="00143EB1" w:rsidRPr="00F76FAA" w:rsidRDefault="00143EB1" w:rsidP="00C41453">
            <w:pPr>
              <w:tabs>
                <w:tab w:val="left" w:pos="360"/>
              </w:tabs>
              <w:spacing w:after="40"/>
              <w:outlineLvl w:val="0"/>
              <w:rPr>
                <w:rFonts w:ascii="Arial" w:hAnsi="Arial" w:cs="Arial"/>
                <w:color w:val="auto"/>
                <w:sz w:val="22"/>
                <w:szCs w:val="22"/>
                <w:lang w:val="fr-FR"/>
              </w:rPr>
            </w:pPr>
            <w:r w:rsidRPr="00F76FAA">
              <w:rPr>
                <w:rFonts w:ascii="Arial" w:hAnsi="Arial" w:cs="Arial"/>
                <w:color w:val="auto"/>
                <w:sz w:val="22"/>
                <w:szCs w:val="22"/>
                <w:lang w:val="fr-FR"/>
              </w:rPr>
              <w:t>Responsable Mobilisation des ressources</w:t>
            </w:r>
          </w:p>
        </w:tc>
        <w:tc>
          <w:tcPr>
            <w:tcW w:w="5557" w:type="dxa"/>
            <w:vAlign w:val="center"/>
          </w:tcPr>
          <w:p w:rsidR="00143EB1" w:rsidRPr="00F76FAA" w:rsidRDefault="00143EB1" w:rsidP="00C41453">
            <w:pPr>
              <w:spacing w:after="40" w:line="276" w:lineRule="auto"/>
              <w:outlineLvl w:val="0"/>
              <w:rPr>
                <w:rFonts w:ascii="Arial" w:hAnsi="Arial" w:cs="Arial"/>
                <w:color w:val="auto"/>
                <w:sz w:val="22"/>
                <w:szCs w:val="22"/>
                <w:lang w:val="fr-FR"/>
              </w:rPr>
            </w:pPr>
            <w:r w:rsidRPr="00F76FAA">
              <w:rPr>
                <w:rFonts w:ascii="Arial" w:hAnsi="Arial" w:cs="Arial"/>
                <w:color w:val="auto"/>
                <w:sz w:val="22"/>
                <w:szCs w:val="22"/>
                <w:lang w:val="fr-FR"/>
              </w:rPr>
              <w:t>Juriste 09 ans</w:t>
            </w:r>
          </w:p>
        </w:tc>
      </w:tr>
    </w:tbl>
    <w:p w:rsidR="00352FCE" w:rsidRPr="00F76FAA" w:rsidRDefault="00352FCE" w:rsidP="00C41453">
      <w:pPr>
        <w:ind w:firstLine="720"/>
        <w:outlineLvl w:val="0"/>
        <w:rPr>
          <w:rFonts w:ascii="Arial" w:hAnsi="Arial" w:cs="Arial"/>
          <w:lang w:val="fr-FR"/>
        </w:rPr>
      </w:pPr>
    </w:p>
    <w:p w:rsidR="00352FCE" w:rsidRPr="00F76FAA" w:rsidRDefault="00352FCE" w:rsidP="00C41453">
      <w:pPr>
        <w:ind w:firstLine="720"/>
        <w:outlineLvl w:val="0"/>
        <w:rPr>
          <w:rFonts w:ascii="Arial" w:hAnsi="Arial" w:cs="Arial"/>
          <w:lang w:val="fr-FR"/>
        </w:rPr>
      </w:pPr>
    </w:p>
    <w:p w:rsidR="00143EB1" w:rsidRDefault="00143EB1"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Default="008B69DB" w:rsidP="00C41453">
      <w:pPr>
        <w:ind w:firstLine="720"/>
        <w:outlineLvl w:val="0"/>
        <w:rPr>
          <w:rFonts w:ascii="Arial" w:hAnsi="Arial" w:cs="Arial"/>
          <w:lang w:val="fr-FR"/>
        </w:rPr>
      </w:pPr>
    </w:p>
    <w:p w:rsidR="008B69DB" w:rsidRPr="00F76FAA" w:rsidRDefault="008B69DB" w:rsidP="00C41453">
      <w:pPr>
        <w:ind w:firstLine="720"/>
        <w:outlineLvl w:val="0"/>
        <w:rPr>
          <w:rFonts w:ascii="Arial" w:hAnsi="Arial" w:cs="Arial"/>
          <w:lang w:val="fr-FR"/>
        </w:rPr>
      </w:pPr>
    </w:p>
    <w:p w:rsidR="00143EB1" w:rsidRPr="00F76FAA" w:rsidRDefault="00143EB1" w:rsidP="00C41453">
      <w:pPr>
        <w:ind w:firstLine="720"/>
        <w:outlineLvl w:val="0"/>
        <w:rPr>
          <w:rFonts w:ascii="Arial" w:hAnsi="Arial" w:cs="Arial"/>
          <w:lang w:val="fr-FR"/>
        </w:rPr>
      </w:pPr>
    </w:p>
    <w:p w:rsidR="00773B43" w:rsidRPr="00C41453" w:rsidRDefault="00C03BBC" w:rsidP="00C41453">
      <w:pPr>
        <w:pStyle w:val="En-ttedetableau"/>
        <w:rPr>
          <w:b/>
        </w:rPr>
      </w:pPr>
      <w:r w:rsidRPr="00C41453">
        <w:rPr>
          <w:b/>
        </w:rPr>
        <w:lastRenderedPageBreak/>
        <w:t>II</w:t>
      </w:r>
      <w:r w:rsidR="00773B43" w:rsidRPr="00C41453">
        <w:rPr>
          <w:b/>
        </w:rPr>
        <w:t xml:space="preserve"> - Introduction  </w:t>
      </w:r>
    </w:p>
    <w:p w:rsidR="000E05C0" w:rsidRPr="008D65D1" w:rsidRDefault="000E05C0" w:rsidP="00C41453">
      <w:pPr>
        <w:spacing w:after="0"/>
        <w:jc w:val="both"/>
        <w:outlineLvl w:val="0"/>
        <w:rPr>
          <w:rFonts w:ascii="Arial" w:hAnsi="Arial" w:cs="Arial"/>
          <w:color w:val="auto"/>
          <w:sz w:val="22"/>
          <w:lang w:val="fr-FR"/>
        </w:rPr>
      </w:pPr>
      <w:r w:rsidRPr="008D65D1">
        <w:rPr>
          <w:rFonts w:ascii="Arial" w:hAnsi="Arial" w:cs="Arial"/>
          <w:color w:val="auto"/>
          <w:sz w:val="22"/>
          <w:lang w:val="fr-FR"/>
        </w:rPr>
        <w:t>Le présent rapport décrit la situation des différentes actions réalisées, les résultats obtenus dans la mise en œuvre des projets et programmes courant l’année 2020 par CAEB dans ses localités d’intervention. Il prend en compte également  l’animation de la vie associative, les difficultés rencontrées, les perspectives ainsi que la situation financière de l’ONG.</w:t>
      </w:r>
    </w:p>
    <w:p w:rsidR="000E05C0" w:rsidRPr="008D65D1" w:rsidRDefault="000E05C0" w:rsidP="00C41453">
      <w:pPr>
        <w:tabs>
          <w:tab w:val="left" w:pos="990"/>
        </w:tabs>
        <w:spacing w:after="0"/>
        <w:jc w:val="both"/>
        <w:outlineLvl w:val="0"/>
        <w:rPr>
          <w:rFonts w:ascii="Arial" w:hAnsi="Arial" w:cs="Arial"/>
          <w:color w:val="auto"/>
          <w:sz w:val="22"/>
          <w:lang w:val="fr-FR"/>
        </w:rPr>
      </w:pPr>
      <w:r w:rsidRPr="008D65D1">
        <w:rPr>
          <w:rFonts w:ascii="Arial" w:hAnsi="Arial" w:cs="Arial"/>
          <w:color w:val="auto"/>
          <w:sz w:val="22"/>
          <w:lang w:val="fr-FR"/>
        </w:rPr>
        <w:t>Ces actions d’appui au développement des communautés à la base ont été réalisées dans  vingt-cinq (</w:t>
      </w:r>
      <w:r w:rsidRPr="008D65D1">
        <w:rPr>
          <w:rFonts w:ascii="Arial" w:hAnsi="Arial" w:cs="Arial"/>
          <w:b/>
          <w:color w:val="auto"/>
          <w:sz w:val="22"/>
          <w:lang w:val="fr-FR"/>
        </w:rPr>
        <w:t>25</w:t>
      </w:r>
      <w:r w:rsidR="000E14FD" w:rsidRPr="008D65D1">
        <w:rPr>
          <w:rFonts w:ascii="Arial" w:hAnsi="Arial" w:cs="Arial"/>
          <w:color w:val="auto"/>
          <w:sz w:val="22"/>
          <w:lang w:val="fr-FR"/>
        </w:rPr>
        <w:t>) cercles repartis entre 09</w:t>
      </w:r>
      <w:r w:rsidR="00C6708E" w:rsidRPr="008D65D1">
        <w:rPr>
          <w:rFonts w:ascii="Arial" w:hAnsi="Arial" w:cs="Arial"/>
          <w:color w:val="auto"/>
          <w:sz w:val="22"/>
          <w:lang w:val="fr-FR"/>
        </w:rPr>
        <w:t xml:space="preserve"> régions</w:t>
      </w:r>
      <w:r w:rsidR="000E14FD" w:rsidRPr="008D65D1">
        <w:rPr>
          <w:rFonts w:ascii="Arial" w:hAnsi="Arial" w:cs="Arial"/>
          <w:color w:val="auto"/>
          <w:sz w:val="22"/>
          <w:lang w:val="fr-FR"/>
        </w:rPr>
        <w:t xml:space="preserve"> (05 anciennes et 04 nouvelles)</w:t>
      </w:r>
      <w:r w:rsidRPr="008D65D1">
        <w:rPr>
          <w:rFonts w:ascii="Arial" w:hAnsi="Arial" w:cs="Arial"/>
          <w:color w:val="auto"/>
          <w:sz w:val="22"/>
          <w:lang w:val="fr-FR"/>
        </w:rPr>
        <w:t xml:space="preserve"> il s’agit  de :</w:t>
      </w:r>
    </w:p>
    <w:p w:rsidR="000E05C0" w:rsidRPr="008D65D1" w:rsidRDefault="000E05C0" w:rsidP="00C41453">
      <w:pPr>
        <w:tabs>
          <w:tab w:val="left" w:pos="990"/>
        </w:tabs>
        <w:spacing w:after="0"/>
        <w:jc w:val="both"/>
        <w:outlineLvl w:val="0"/>
        <w:rPr>
          <w:rFonts w:ascii="Arial" w:hAnsi="Arial" w:cs="Arial"/>
          <w:color w:val="auto"/>
          <w:sz w:val="22"/>
          <w:lang w:val="fr-FR"/>
        </w:rPr>
      </w:pPr>
      <w:r w:rsidRPr="008D65D1">
        <w:rPr>
          <w:rFonts w:ascii="Arial" w:hAnsi="Arial" w:cs="Arial"/>
          <w:color w:val="auto"/>
          <w:sz w:val="22"/>
          <w:lang w:val="fr-FR"/>
        </w:rPr>
        <w:t xml:space="preserve"> Kayes, Kou</w:t>
      </w:r>
      <w:r w:rsidR="000E14FD" w:rsidRPr="008D65D1">
        <w:rPr>
          <w:rFonts w:ascii="Arial" w:hAnsi="Arial" w:cs="Arial"/>
          <w:color w:val="auto"/>
          <w:sz w:val="22"/>
          <w:lang w:val="fr-FR"/>
        </w:rPr>
        <w:t xml:space="preserve">likoro,  Ségou,  Sikasso, Mopti, Bougouni, Nioro, </w:t>
      </w:r>
      <w:proofErr w:type="spellStart"/>
      <w:r w:rsidR="000E14FD" w:rsidRPr="008D65D1">
        <w:rPr>
          <w:rFonts w:ascii="Arial" w:hAnsi="Arial" w:cs="Arial"/>
          <w:color w:val="auto"/>
          <w:sz w:val="22"/>
          <w:lang w:val="fr-FR"/>
        </w:rPr>
        <w:t>Dioïla</w:t>
      </w:r>
      <w:proofErr w:type="spellEnd"/>
      <w:r w:rsidR="000E14FD" w:rsidRPr="008D65D1">
        <w:rPr>
          <w:rFonts w:ascii="Arial" w:hAnsi="Arial" w:cs="Arial"/>
          <w:color w:val="auto"/>
          <w:sz w:val="22"/>
          <w:lang w:val="fr-FR"/>
        </w:rPr>
        <w:t>, Nara.</w:t>
      </w:r>
      <w:r w:rsidR="00C6708E" w:rsidRPr="008D65D1">
        <w:rPr>
          <w:rFonts w:ascii="Arial" w:hAnsi="Arial" w:cs="Arial"/>
          <w:color w:val="auto"/>
          <w:sz w:val="22"/>
          <w:lang w:val="fr-FR"/>
        </w:rPr>
        <w:t xml:space="preserve"> </w:t>
      </w:r>
    </w:p>
    <w:p w:rsidR="000E05C0" w:rsidRPr="008D65D1" w:rsidRDefault="000E05C0" w:rsidP="00C41453">
      <w:pPr>
        <w:tabs>
          <w:tab w:val="left" w:pos="990"/>
        </w:tabs>
        <w:spacing w:after="0"/>
        <w:jc w:val="both"/>
        <w:outlineLvl w:val="0"/>
        <w:rPr>
          <w:rFonts w:ascii="Arial" w:hAnsi="Arial" w:cs="Arial"/>
          <w:color w:val="auto"/>
          <w:sz w:val="22"/>
          <w:lang w:val="fr-FR"/>
        </w:rPr>
      </w:pPr>
      <w:r w:rsidRPr="008D65D1">
        <w:rPr>
          <w:rFonts w:ascii="Arial" w:hAnsi="Arial" w:cs="Arial"/>
          <w:color w:val="auto"/>
          <w:sz w:val="22"/>
          <w:lang w:val="fr-FR"/>
        </w:rPr>
        <w:t xml:space="preserve">En 2020, le comité exécutif de  CAEB à travers la direction s’était fixé comme objectifs de: </w:t>
      </w:r>
    </w:p>
    <w:p w:rsidR="000E05C0" w:rsidRPr="008D65D1" w:rsidRDefault="000E05C0" w:rsidP="00C41453">
      <w:pPr>
        <w:pStyle w:val="Paragraphedeliste"/>
        <w:numPr>
          <w:ilvl w:val="0"/>
          <w:numId w:val="13"/>
        </w:numPr>
        <w:tabs>
          <w:tab w:val="left" w:pos="990"/>
        </w:tabs>
        <w:spacing w:before="0" w:after="0" w:line="276" w:lineRule="auto"/>
        <w:jc w:val="both"/>
        <w:outlineLvl w:val="0"/>
        <w:rPr>
          <w:rFonts w:ascii="Arial" w:hAnsi="Arial" w:cs="Arial"/>
          <w:color w:val="auto"/>
          <w:sz w:val="22"/>
          <w:lang w:val="fr-FR"/>
        </w:rPr>
      </w:pPr>
      <w:r w:rsidRPr="008D65D1">
        <w:rPr>
          <w:rFonts w:ascii="Arial" w:hAnsi="Arial" w:cs="Arial"/>
          <w:color w:val="auto"/>
          <w:sz w:val="22"/>
          <w:lang w:val="fr-FR"/>
        </w:rPr>
        <w:t xml:space="preserve"> Procéder à une restructuration  afin de surmonter les défis et contraintes qui entraver  l’atteinte des résultats du </w:t>
      </w:r>
      <w:r w:rsidR="009F7AE6" w:rsidRPr="008D65D1">
        <w:rPr>
          <w:rFonts w:ascii="Arial" w:hAnsi="Arial" w:cs="Arial"/>
          <w:color w:val="auto"/>
          <w:sz w:val="22"/>
          <w:lang w:val="fr-FR"/>
        </w:rPr>
        <w:t xml:space="preserve">plan stratégique </w:t>
      </w:r>
      <w:r w:rsidRPr="008D65D1">
        <w:rPr>
          <w:rFonts w:ascii="Arial" w:hAnsi="Arial" w:cs="Arial"/>
          <w:color w:val="auto"/>
          <w:sz w:val="22"/>
          <w:lang w:val="fr-FR"/>
        </w:rPr>
        <w:t>2018-2021,</w:t>
      </w:r>
    </w:p>
    <w:p w:rsidR="000E05C0" w:rsidRPr="008D65D1" w:rsidRDefault="000E05C0" w:rsidP="00C41453">
      <w:pPr>
        <w:pStyle w:val="Paragraphedeliste"/>
        <w:numPr>
          <w:ilvl w:val="0"/>
          <w:numId w:val="13"/>
        </w:numPr>
        <w:tabs>
          <w:tab w:val="left" w:pos="990"/>
        </w:tabs>
        <w:spacing w:before="0" w:after="0" w:line="276" w:lineRule="auto"/>
        <w:jc w:val="both"/>
        <w:outlineLvl w:val="0"/>
        <w:rPr>
          <w:rFonts w:ascii="Arial" w:hAnsi="Arial" w:cs="Arial"/>
          <w:color w:val="auto"/>
          <w:sz w:val="22"/>
          <w:lang w:val="fr-FR"/>
        </w:rPr>
      </w:pPr>
      <w:r w:rsidRPr="008D65D1">
        <w:rPr>
          <w:rFonts w:ascii="Arial" w:hAnsi="Arial" w:cs="Arial"/>
          <w:color w:val="auto"/>
          <w:sz w:val="22"/>
          <w:lang w:val="fr-FR"/>
        </w:rPr>
        <w:t xml:space="preserve">Renforcer les capacités techniques et matérielles de l’ONG </w:t>
      </w:r>
    </w:p>
    <w:p w:rsidR="000E05C0" w:rsidRPr="008D65D1" w:rsidRDefault="000E05C0" w:rsidP="00C41453">
      <w:pPr>
        <w:pStyle w:val="Paragraphedeliste"/>
        <w:numPr>
          <w:ilvl w:val="0"/>
          <w:numId w:val="13"/>
        </w:numPr>
        <w:tabs>
          <w:tab w:val="left" w:pos="990"/>
        </w:tabs>
        <w:spacing w:before="0" w:after="0" w:line="276" w:lineRule="auto"/>
        <w:jc w:val="both"/>
        <w:outlineLvl w:val="0"/>
        <w:rPr>
          <w:rFonts w:ascii="Arial" w:hAnsi="Arial" w:cs="Arial"/>
          <w:color w:val="auto"/>
          <w:sz w:val="22"/>
          <w:lang w:val="fr-FR"/>
        </w:rPr>
      </w:pPr>
      <w:r w:rsidRPr="008D65D1">
        <w:rPr>
          <w:rFonts w:ascii="Arial" w:hAnsi="Arial" w:cs="Arial"/>
          <w:color w:val="auto"/>
          <w:sz w:val="22"/>
          <w:lang w:val="fr-FR"/>
        </w:rPr>
        <w:t xml:space="preserve"> Consolider les projets et programmes en cours d’exécution</w:t>
      </w:r>
    </w:p>
    <w:p w:rsidR="000E05C0" w:rsidRPr="008D65D1" w:rsidRDefault="000E05C0" w:rsidP="00C41453">
      <w:pPr>
        <w:pStyle w:val="Paragraphedeliste"/>
        <w:numPr>
          <w:ilvl w:val="0"/>
          <w:numId w:val="13"/>
        </w:numPr>
        <w:tabs>
          <w:tab w:val="left" w:pos="990"/>
        </w:tabs>
        <w:spacing w:before="0" w:after="0" w:line="276" w:lineRule="auto"/>
        <w:jc w:val="both"/>
        <w:outlineLvl w:val="0"/>
        <w:rPr>
          <w:rFonts w:ascii="Arial" w:hAnsi="Arial" w:cs="Arial"/>
          <w:color w:val="auto"/>
          <w:sz w:val="22"/>
          <w:lang w:val="fr-FR"/>
        </w:rPr>
      </w:pPr>
      <w:r w:rsidRPr="008D65D1">
        <w:rPr>
          <w:rFonts w:ascii="Arial" w:hAnsi="Arial" w:cs="Arial"/>
          <w:color w:val="auto"/>
          <w:sz w:val="22"/>
          <w:lang w:val="fr-FR"/>
        </w:rPr>
        <w:t xml:space="preserve">Obtenir de nouveaux  financements des projets pour la satisfaction des besoins  </w:t>
      </w:r>
      <w:r w:rsidR="00C6708E" w:rsidRPr="008D65D1">
        <w:rPr>
          <w:rFonts w:ascii="Arial" w:hAnsi="Arial" w:cs="Arial"/>
          <w:color w:val="auto"/>
          <w:sz w:val="22"/>
          <w:lang w:val="fr-FR"/>
        </w:rPr>
        <w:t>de ses cibles dans</w:t>
      </w:r>
      <w:r w:rsidRPr="008D65D1">
        <w:rPr>
          <w:rFonts w:ascii="Arial" w:hAnsi="Arial" w:cs="Arial"/>
          <w:color w:val="auto"/>
          <w:sz w:val="22"/>
          <w:lang w:val="fr-FR"/>
        </w:rPr>
        <w:t xml:space="preserve"> ses zones d’intervention.</w:t>
      </w:r>
    </w:p>
    <w:p w:rsidR="000E05C0" w:rsidRPr="008D65D1" w:rsidRDefault="00C6708E" w:rsidP="00C41453">
      <w:pPr>
        <w:tabs>
          <w:tab w:val="left" w:pos="990"/>
        </w:tabs>
        <w:spacing w:after="0"/>
        <w:jc w:val="both"/>
        <w:outlineLvl w:val="0"/>
        <w:rPr>
          <w:rFonts w:ascii="Arial" w:hAnsi="Arial" w:cs="Arial"/>
          <w:color w:val="auto"/>
          <w:sz w:val="22"/>
          <w:lang w:val="fr-FR"/>
        </w:rPr>
      </w:pPr>
      <w:r w:rsidRPr="008D65D1">
        <w:rPr>
          <w:rFonts w:ascii="Arial" w:hAnsi="Arial" w:cs="Arial"/>
          <w:color w:val="auto"/>
          <w:sz w:val="22"/>
          <w:lang w:val="fr-FR"/>
        </w:rPr>
        <w:t>C’est dans cette optique</w:t>
      </w:r>
      <w:r w:rsidR="000E05C0" w:rsidRPr="008D65D1">
        <w:rPr>
          <w:rFonts w:ascii="Arial" w:hAnsi="Arial" w:cs="Arial"/>
          <w:color w:val="auto"/>
          <w:sz w:val="22"/>
          <w:lang w:val="fr-FR"/>
        </w:rPr>
        <w:t xml:space="preserve"> </w:t>
      </w:r>
      <w:r w:rsidR="009D585F" w:rsidRPr="008D65D1">
        <w:rPr>
          <w:rFonts w:ascii="Arial" w:hAnsi="Arial" w:cs="Arial"/>
          <w:color w:val="auto"/>
          <w:sz w:val="22"/>
          <w:lang w:val="fr-FR"/>
        </w:rPr>
        <w:t xml:space="preserve">que le Comité </w:t>
      </w:r>
      <w:r w:rsidR="000E05C0" w:rsidRPr="008D65D1">
        <w:rPr>
          <w:rFonts w:ascii="Arial" w:hAnsi="Arial" w:cs="Arial"/>
          <w:color w:val="auto"/>
          <w:sz w:val="22"/>
          <w:lang w:val="fr-FR"/>
        </w:rPr>
        <w:t xml:space="preserve"> de</w:t>
      </w:r>
      <w:r w:rsidR="009D585F" w:rsidRPr="008D65D1">
        <w:rPr>
          <w:rFonts w:ascii="Arial" w:hAnsi="Arial" w:cs="Arial"/>
          <w:color w:val="auto"/>
          <w:sz w:val="22"/>
          <w:lang w:val="fr-FR"/>
        </w:rPr>
        <w:t xml:space="preserve"> Mobilisation des Ressources (C</w:t>
      </w:r>
      <w:r w:rsidR="000E05C0" w:rsidRPr="008D65D1">
        <w:rPr>
          <w:rFonts w:ascii="Arial" w:hAnsi="Arial" w:cs="Arial"/>
          <w:color w:val="auto"/>
          <w:sz w:val="22"/>
          <w:lang w:val="fr-FR"/>
        </w:rPr>
        <w:t>MR) présidé par le Secrétaire général avec l’appui du personnel de la direction  a pu mobiliser des ressources permettant d’atteindre les résultats attendus</w:t>
      </w:r>
      <w:r w:rsidRPr="008D65D1">
        <w:rPr>
          <w:rFonts w:ascii="Arial" w:hAnsi="Arial" w:cs="Arial"/>
          <w:color w:val="auto"/>
          <w:sz w:val="22"/>
          <w:lang w:val="fr-FR"/>
        </w:rPr>
        <w:t xml:space="preserve"> de l’année 2020</w:t>
      </w:r>
      <w:r w:rsidR="000E05C0" w:rsidRPr="008D65D1">
        <w:rPr>
          <w:rFonts w:ascii="Arial" w:hAnsi="Arial" w:cs="Arial"/>
          <w:color w:val="auto"/>
          <w:sz w:val="22"/>
          <w:lang w:val="fr-FR"/>
        </w:rPr>
        <w:t>. Cela, avec le soutien  des membres du comité exécutif et ceux du Comité de Management Administratif (CMA) de l’ONG. Les financements mo</w:t>
      </w:r>
      <w:r w:rsidR="009D585F" w:rsidRPr="008D65D1">
        <w:rPr>
          <w:rFonts w:ascii="Arial" w:hAnsi="Arial" w:cs="Arial"/>
          <w:color w:val="auto"/>
          <w:sz w:val="22"/>
          <w:lang w:val="fr-FR"/>
        </w:rPr>
        <w:t xml:space="preserve">bilisés concernent l’agriculture et </w:t>
      </w:r>
      <w:r w:rsidR="000E05C0" w:rsidRPr="008D65D1">
        <w:rPr>
          <w:rFonts w:ascii="Arial" w:hAnsi="Arial" w:cs="Arial"/>
          <w:color w:val="auto"/>
          <w:sz w:val="22"/>
          <w:lang w:val="fr-FR"/>
        </w:rPr>
        <w:t xml:space="preserve">résilience, </w:t>
      </w:r>
      <w:r w:rsidRPr="008D65D1">
        <w:rPr>
          <w:rFonts w:ascii="Arial" w:hAnsi="Arial" w:cs="Arial"/>
          <w:color w:val="auto"/>
          <w:sz w:val="22"/>
          <w:lang w:val="fr-FR"/>
        </w:rPr>
        <w:t xml:space="preserve">l’éducation et la santé et un humanitaire au profit des </w:t>
      </w:r>
      <w:r w:rsidR="002C612B" w:rsidRPr="008D65D1">
        <w:rPr>
          <w:rFonts w:ascii="Arial" w:hAnsi="Arial" w:cs="Arial"/>
          <w:color w:val="auto"/>
          <w:sz w:val="22"/>
          <w:lang w:val="fr-FR"/>
        </w:rPr>
        <w:t xml:space="preserve">personnes </w:t>
      </w:r>
      <w:r w:rsidRPr="008D65D1">
        <w:rPr>
          <w:rFonts w:ascii="Arial" w:hAnsi="Arial" w:cs="Arial"/>
          <w:color w:val="auto"/>
          <w:sz w:val="22"/>
          <w:lang w:val="fr-FR"/>
        </w:rPr>
        <w:t>déplacée</w:t>
      </w:r>
      <w:r w:rsidR="002C612B" w:rsidRPr="008D65D1">
        <w:rPr>
          <w:rFonts w:ascii="Arial" w:hAnsi="Arial" w:cs="Arial"/>
          <w:color w:val="auto"/>
          <w:sz w:val="22"/>
          <w:lang w:val="fr-FR"/>
        </w:rPr>
        <w:t>s à l’intérieur du Mali</w:t>
      </w:r>
      <w:r w:rsidRPr="008D65D1">
        <w:rPr>
          <w:rFonts w:ascii="Arial" w:hAnsi="Arial" w:cs="Arial"/>
          <w:color w:val="auto"/>
          <w:sz w:val="22"/>
          <w:lang w:val="fr-FR"/>
        </w:rPr>
        <w:t>.</w:t>
      </w:r>
    </w:p>
    <w:p w:rsidR="000E05C0" w:rsidRPr="008D65D1" w:rsidRDefault="000E05C0" w:rsidP="00C41453">
      <w:pPr>
        <w:tabs>
          <w:tab w:val="left" w:pos="990"/>
        </w:tabs>
        <w:spacing w:after="0"/>
        <w:jc w:val="both"/>
        <w:outlineLvl w:val="0"/>
        <w:rPr>
          <w:rFonts w:ascii="Arial" w:hAnsi="Arial" w:cs="Arial"/>
          <w:sz w:val="18"/>
          <w:lang w:val="fr-FR"/>
        </w:rPr>
      </w:pPr>
    </w:p>
    <w:p w:rsidR="00773B43" w:rsidRPr="006623E4" w:rsidRDefault="00C03BBC" w:rsidP="00C41453">
      <w:pPr>
        <w:pStyle w:val="En-ttedetableau"/>
        <w:rPr>
          <w:b/>
          <w:lang w:val="fr-FR"/>
        </w:rPr>
      </w:pPr>
      <w:r w:rsidRPr="006623E4">
        <w:rPr>
          <w:b/>
          <w:lang w:val="fr-FR"/>
        </w:rPr>
        <w:t>III</w:t>
      </w:r>
      <w:r w:rsidR="00773B43" w:rsidRPr="006623E4">
        <w:rPr>
          <w:b/>
          <w:lang w:val="fr-FR"/>
        </w:rPr>
        <w:t>– Identification des programmes/</w:t>
      </w:r>
      <w:r w:rsidR="00C41453" w:rsidRPr="006623E4">
        <w:rPr>
          <w:b/>
          <w:lang w:val="fr-FR"/>
        </w:rPr>
        <w:t>PROJETS 2020</w:t>
      </w:r>
    </w:p>
    <w:p w:rsidR="0010530F" w:rsidRPr="0062449C" w:rsidRDefault="0010530F" w:rsidP="00C41453">
      <w:pPr>
        <w:autoSpaceDE w:val="0"/>
        <w:autoSpaceDN w:val="0"/>
        <w:spacing w:after="0" w:line="240" w:lineRule="auto"/>
        <w:outlineLvl w:val="0"/>
        <w:rPr>
          <w:rFonts w:ascii="Arial" w:eastAsia="Arial Unicode MS" w:hAnsi="Arial" w:cs="Arial"/>
          <w:bCs/>
          <w:color w:val="auto"/>
          <w:sz w:val="22"/>
          <w:szCs w:val="32"/>
          <w:lang w:val="fr-FR" w:eastAsia="fr-FR"/>
        </w:rPr>
      </w:pPr>
      <w:r w:rsidRPr="0062449C">
        <w:rPr>
          <w:rFonts w:ascii="Arial" w:eastAsia="Arial Unicode MS" w:hAnsi="Arial" w:cs="Arial"/>
          <w:bCs/>
          <w:color w:val="auto"/>
          <w:sz w:val="22"/>
          <w:szCs w:val="32"/>
          <w:lang w:val="fr-FR" w:eastAsia="fr-FR"/>
        </w:rPr>
        <w:t>Il faut noter que courant 2020 la directi</w:t>
      </w:r>
      <w:r w:rsidR="00F76FAA" w:rsidRPr="0062449C">
        <w:rPr>
          <w:rFonts w:ascii="Arial" w:eastAsia="Arial Unicode MS" w:hAnsi="Arial" w:cs="Arial"/>
          <w:bCs/>
          <w:color w:val="auto"/>
          <w:sz w:val="22"/>
          <w:szCs w:val="32"/>
          <w:lang w:val="fr-FR" w:eastAsia="fr-FR"/>
        </w:rPr>
        <w:t>on des programmes de CAEB a implémenté</w:t>
      </w:r>
      <w:r w:rsidRPr="0062449C">
        <w:rPr>
          <w:rFonts w:ascii="Arial" w:eastAsia="Arial Unicode MS" w:hAnsi="Arial" w:cs="Arial"/>
          <w:bCs/>
          <w:color w:val="auto"/>
          <w:sz w:val="22"/>
          <w:szCs w:val="32"/>
          <w:lang w:val="fr-FR" w:eastAsia="fr-FR"/>
        </w:rPr>
        <w:t xml:space="preserve"> une trentaine de projet répartis </w:t>
      </w:r>
      <w:r w:rsidR="009547F2" w:rsidRPr="0062449C">
        <w:rPr>
          <w:rFonts w:ascii="Arial" w:eastAsia="Arial Unicode MS" w:hAnsi="Arial" w:cs="Arial"/>
          <w:bCs/>
          <w:color w:val="auto"/>
          <w:sz w:val="22"/>
          <w:szCs w:val="32"/>
          <w:lang w:val="fr-FR" w:eastAsia="fr-FR"/>
        </w:rPr>
        <w:t xml:space="preserve">entre les domaines d’activité qui suit : Agriculture (10), </w:t>
      </w:r>
      <w:r w:rsidRPr="0062449C">
        <w:rPr>
          <w:rFonts w:ascii="Arial" w:eastAsia="Arial Unicode MS" w:hAnsi="Arial" w:cs="Arial"/>
          <w:bCs/>
          <w:color w:val="auto"/>
          <w:sz w:val="22"/>
          <w:szCs w:val="32"/>
          <w:lang w:val="fr-FR" w:eastAsia="fr-FR"/>
        </w:rPr>
        <w:t>Education </w:t>
      </w:r>
      <w:r w:rsidR="009547F2" w:rsidRPr="0062449C">
        <w:rPr>
          <w:rFonts w:ascii="Arial" w:eastAsia="Arial Unicode MS" w:hAnsi="Arial" w:cs="Arial"/>
          <w:bCs/>
          <w:color w:val="auto"/>
          <w:sz w:val="22"/>
          <w:szCs w:val="32"/>
          <w:lang w:val="fr-FR" w:eastAsia="fr-FR"/>
        </w:rPr>
        <w:t xml:space="preserve">: (07), </w:t>
      </w:r>
      <w:r w:rsidRPr="0062449C">
        <w:rPr>
          <w:rFonts w:ascii="Arial" w:eastAsia="Arial Unicode MS" w:hAnsi="Arial" w:cs="Arial"/>
          <w:bCs/>
          <w:color w:val="auto"/>
          <w:sz w:val="22"/>
          <w:szCs w:val="32"/>
          <w:lang w:val="fr-FR" w:eastAsia="fr-FR"/>
        </w:rPr>
        <w:t xml:space="preserve">Santé/Wash : </w:t>
      </w:r>
      <w:r w:rsidR="009547F2" w:rsidRPr="0062449C">
        <w:rPr>
          <w:rFonts w:ascii="Arial" w:eastAsia="Arial Unicode MS" w:hAnsi="Arial" w:cs="Arial"/>
          <w:bCs/>
          <w:color w:val="auto"/>
          <w:sz w:val="22"/>
          <w:szCs w:val="32"/>
          <w:lang w:val="fr-FR" w:eastAsia="fr-FR"/>
        </w:rPr>
        <w:t>(</w:t>
      </w:r>
      <w:r w:rsidRPr="0062449C">
        <w:rPr>
          <w:rFonts w:ascii="Arial" w:eastAsia="Arial Unicode MS" w:hAnsi="Arial" w:cs="Arial"/>
          <w:bCs/>
          <w:color w:val="auto"/>
          <w:sz w:val="22"/>
          <w:szCs w:val="32"/>
          <w:lang w:val="fr-FR" w:eastAsia="fr-FR"/>
        </w:rPr>
        <w:t>07</w:t>
      </w:r>
      <w:r w:rsidR="009547F2" w:rsidRPr="0062449C">
        <w:rPr>
          <w:rFonts w:ascii="Arial" w:eastAsia="Arial Unicode MS" w:hAnsi="Arial" w:cs="Arial"/>
          <w:bCs/>
          <w:color w:val="auto"/>
          <w:sz w:val="22"/>
          <w:szCs w:val="32"/>
          <w:lang w:val="fr-FR" w:eastAsia="fr-FR"/>
        </w:rPr>
        <w:t>) et</w:t>
      </w:r>
      <w:r w:rsidR="00F76FAA" w:rsidRPr="0062449C">
        <w:rPr>
          <w:rFonts w:ascii="Arial" w:eastAsia="Arial Unicode MS" w:hAnsi="Arial" w:cs="Arial"/>
          <w:bCs/>
          <w:color w:val="auto"/>
          <w:sz w:val="22"/>
          <w:szCs w:val="32"/>
          <w:lang w:val="fr-FR" w:eastAsia="fr-FR"/>
        </w:rPr>
        <w:t xml:space="preserve"> </w:t>
      </w:r>
      <w:r w:rsidRPr="0062449C">
        <w:rPr>
          <w:rFonts w:ascii="Arial" w:eastAsia="Arial Unicode MS" w:hAnsi="Arial" w:cs="Arial"/>
          <w:bCs/>
          <w:color w:val="auto"/>
          <w:sz w:val="22"/>
          <w:szCs w:val="32"/>
          <w:lang w:val="fr-FR" w:eastAsia="fr-FR"/>
        </w:rPr>
        <w:t xml:space="preserve">Service </w:t>
      </w:r>
      <w:r w:rsidR="009547F2" w:rsidRPr="0062449C">
        <w:rPr>
          <w:rFonts w:ascii="Arial" w:eastAsia="Arial Unicode MS" w:hAnsi="Arial" w:cs="Arial"/>
          <w:bCs/>
          <w:color w:val="auto"/>
          <w:sz w:val="22"/>
          <w:szCs w:val="32"/>
          <w:lang w:val="fr-FR" w:eastAsia="fr-FR"/>
        </w:rPr>
        <w:t xml:space="preserve">essentiel </w:t>
      </w:r>
      <w:r w:rsidRPr="0062449C">
        <w:rPr>
          <w:rFonts w:ascii="Arial" w:eastAsia="Arial Unicode MS" w:hAnsi="Arial" w:cs="Arial"/>
          <w:bCs/>
          <w:color w:val="auto"/>
          <w:sz w:val="22"/>
          <w:szCs w:val="32"/>
          <w:lang w:val="fr-FR" w:eastAsia="fr-FR"/>
        </w:rPr>
        <w:t xml:space="preserve">et humanitaire : </w:t>
      </w:r>
      <w:r w:rsidR="009547F2" w:rsidRPr="0062449C">
        <w:rPr>
          <w:rFonts w:ascii="Arial" w:eastAsia="Arial Unicode MS" w:hAnsi="Arial" w:cs="Arial"/>
          <w:bCs/>
          <w:color w:val="auto"/>
          <w:sz w:val="22"/>
          <w:szCs w:val="32"/>
          <w:lang w:val="fr-FR" w:eastAsia="fr-FR"/>
        </w:rPr>
        <w:t>(06)</w:t>
      </w:r>
    </w:p>
    <w:p w:rsidR="009547F2" w:rsidRPr="008D65D1" w:rsidRDefault="009547F2" w:rsidP="00C41453">
      <w:pPr>
        <w:autoSpaceDE w:val="0"/>
        <w:autoSpaceDN w:val="0"/>
        <w:spacing w:after="0" w:line="240" w:lineRule="auto"/>
        <w:outlineLvl w:val="0"/>
        <w:rPr>
          <w:rFonts w:ascii="Arial" w:eastAsia="Arial Unicode MS" w:hAnsi="Arial" w:cs="Arial"/>
          <w:bCs/>
          <w:color w:val="auto"/>
          <w:sz w:val="22"/>
          <w:szCs w:val="32"/>
          <w:lang w:val="fr-FR" w:eastAsia="fr-FR"/>
        </w:rPr>
      </w:pPr>
    </w:p>
    <w:p w:rsidR="00352FCE" w:rsidRPr="00C41453" w:rsidRDefault="00795305" w:rsidP="00C41453">
      <w:pPr>
        <w:pStyle w:val="Listenumros"/>
        <w:rPr>
          <w:rFonts w:ascii="Arial" w:hAnsi="Arial" w:cs="Arial"/>
          <w:sz w:val="22"/>
          <w:lang w:val="fr-FR" w:eastAsia="fr-FR"/>
        </w:rPr>
      </w:pPr>
      <w:r w:rsidRPr="00C41453">
        <w:rPr>
          <w:rFonts w:ascii="Arial" w:hAnsi="Arial" w:cs="Arial"/>
          <w:sz w:val="22"/>
          <w:lang w:val="fr-FR" w:eastAsia="fr-FR"/>
        </w:rPr>
        <w:t>A - Agriculture</w:t>
      </w:r>
    </w:p>
    <w:p w:rsidR="00BF162D" w:rsidRDefault="00BF162D" w:rsidP="00C41453">
      <w:pPr>
        <w:pStyle w:val="Listenumros2"/>
        <w:rPr>
          <w:lang w:val="fr-FR" w:eastAsia="fr-FR"/>
        </w:rPr>
      </w:pPr>
      <w:r w:rsidRPr="00FB5910">
        <w:rPr>
          <w:lang w:val="fr-FR" w:eastAsia="fr-FR"/>
        </w:rPr>
        <w:t xml:space="preserve">TITRE : AGRICULTURE  FEMMES  ET DEVELOPPEMENT DURABLE </w:t>
      </w:r>
      <w:r w:rsidR="00FB5910">
        <w:rPr>
          <w:lang w:val="fr-FR" w:eastAsia="fr-FR"/>
        </w:rPr>
        <w:t>–</w:t>
      </w:r>
      <w:r w:rsidRPr="00FB5910">
        <w:rPr>
          <w:lang w:val="fr-FR" w:eastAsia="fr-FR"/>
        </w:rPr>
        <w:t xml:space="preserve"> AGRIFED</w:t>
      </w:r>
    </w:p>
    <w:p w:rsidR="00BF162D" w:rsidRPr="00FB5910" w:rsidRDefault="00BF162D" w:rsidP="00C41453">
      <w:pPr>
        <w:autoSpaceDE w:val="0"/>
        <w:autoSpaceDN w:val="0"/>
        <w:spacing w:after="0" w:line="240" w:lineRule="auto"/>
        <w:outlineLvl w:val="0"/>
        <w:rPr>
          <w:rFonts w:ascii="Perpetua Titling MT" w:eastAsia="Arial Unicode MS" w:hAnsi="Perpetua Titling MT" w:cs="Arial"/>
          <w:b/>
          <w:bCs/>
          <w:color w:val="auto"/>
          <w:szCs w:val="32"/>
          <w:lang w:val="fr-FR" w:eastAsia="fr-FR"/>
        </w:rPr>
      </w:pPr>
      <w:r w:rsidRPr="00FB5910">
        <w:rPr>
          <w:rFonts w:ascii="Perpetua Titling MT" w:eastAsia="Arial Unicode MS" w:hAnsi="Perpetua Titling MT" w:cs="Arial"/>
          <w:b/>
          <w:bCs/>
          <w:color w:val="auto"/>
          <w:szCs w:val="32"/>
          <w:lang w:val="fr-FR" w:eastAsia="fr-FR"/>
        </w:rPr>
        <w:t>PARTENAIRE TECHNIQUE ET FINANCIER : ONU FEMMES</w:t>
      </w:r>
    </w:p>
    <w:p w:rsidR="00BF162D" w:rsidRPr="00FB5910" w:rsidRDefault="00BF162D" w:rsidP="00C41453">
      <w:pPr>
        <w:spacing w:after="0" w:line="240" w:lineRule="auto"/>
        <w:jc w:val="both"/>
        <w:outlineLvl w:val="0"/>
        <w:rPr>
          <w:rFonts w:ascii="Arial" w:hAnsi="Arial" w:cs="Arial"/>
          <w:b/>
          <w:color w:val="FFFFFF" w:themeColor="background1"/>
          <w:sz w:val="24"/>
          <w:szCs w:val="24"/>
          <w:highlight w:val="darkGreen"/>
          <w:lang w:val="fr-FR"/>
        </w:rPr>
      </w:pPr>
    </w:p>
    <w:p w:rsidR="00C03BBC" w:rsidRPr="007B0072" w:rsidRDefault="00BF162D" w:rsidP="00C41453">
      <w:pPr>
        <w:pStyle w:val="Listenumros2"/>
        <w:outlineLvl w:val="0"/>
        <w:rPr>
          <w:b/>
          <w:color w:val="auto"/>
          <w:lang w:val="fr-FR"/>
        </w:rPr>
      </w:pPr>
      <w:r w:rsidRPr="007B0072">
        <w:rPr>
          <w:b/>
          <w:color w:val="auto"/>
          <w:sz w:val="24"/>
          <w:lang w:val="fr-FR"/>
        </w:rPr>
        <w:t>Description/Localisation du projet </w:t>
      </w:r>
      <w:r w:rsidRPr="007B0072">
        <w:rPr>
          <w:b/>
          <w:color w:val="auto"/>
          <w:lang w:val="fr-FR"/>
        </w:rPr>
        <w:t xml:space="preserve">: </w:t>
      </w:r>
    </w:p>
    <w:p w:rsidR="00BF162D" w:rsidRPr="00BF162D" w:rsidRDefault="00BF162D" w:rsidP="00C41453">
      <w:pPr>
        <w:spacing w:after="0" w:line="240" w:lineRule="auto"/>
        <w:jc w:val="both"/>
        <w:outlineLvl w:val="0"/>
        <w:rPr>
          <w:rFonts w:ascii="Arial" w:hAnsi="Arial" w:cs="Arial"/>
          <w:color w:val="auto"/>
          <w:sz w:val="24"/>
          <w:szCs w:val="24"/>
          <w:lang w:val="fr-FR"/>
        </w:rPr>
      </w:pPr>
      <w:r w:rsidRPr="00BF162D">
        <w:rPr>
          <w:rFonts w:ascii="Arial" w:hAnsi="Arial" w:cs="Arial"/>
          <w:color w:val="auto"/>
          <w:sz w:val="24"/>
          <w:szCs w:val="24"/>
          <w:lang w:val="fr-FR"/>
        </w:rPr>
        <w:t>L</w:t>
      </w:r>
      <w:r w:rsidRPr="00BF162D">
        <w:rPr>
          <w:rFonts w:ascii="Arial" w:hAnsi="Arial" w:cs="Arial"/>
          <w:color w:val="auto"/>
          <w:lang w:val="fr-FR"/>
        </w:rPr>
        <w:t xml:space="preserve">e projet « Femmes et Développement Agricole </w:t>
      </w:r>
      <w:proofErr w:type="spellStart"/>
      <w:r w:rsidRPr="00BF162D">
        <w:rPr>
          <w:rFonts w:ascii="Arial" w:hAnsi="Arial" w:cs="Arial"/>
          <w:color w:val="auto"/>
          <w:lang w:val="fr-FR"/>
        </w:rPr>
        <w:t>FeDA</w:t>
      </w:r>
      <w:proofErr w:type="spellEnd"/>
      <w:r w:rsidRPr="00BF162D">
        <w:rPr>
          <w:rFonts w:ascii="Arial" w:hAnsi="Arial" w:cs="Arial"/>
          <w:color w:val="auto"/>
          <w:lang w:val="fr-FR"/>
        </w:rPr>
        <w:t xml:space="preserve">-NIELENI »  est une réponse aux problèmes d’accès des femmes aux moyens de production notamment la terre, aux équipements et intrants agricoles. Il constitue du coup une passerelle pour l’autonomisation économique des femmes vulnérables des localités concernées. </w:t>
      </w:r>
      <w:r w:rsidRPr="00BF162D">
        <w:rPr>
          <w:rFonts w:ascii="Arial" w:hAnsi="Arial" w:cs="Arial"/>
          <w:color w:val="auto"/>
          <w:szCs w:val="24"/>
          <w:lang w:val="fr-FR"/>
        </w:rPr>
        <w:t>Il touchera directement 3940 femmes  et indirectement environ 50 000 femmes au niveau des 03 cercles et au-delà</w:t>
      </w:r>
      <w:r w:rsidRPr="00BF162D">
        <w:rPr>
          <w:rFonts w:ascii="Arial" w:hAnsi="Arial" w:cs="Arial"/>
          <w:color w:val="auto"/>
          <w:sz w:val="24"/>
          <w:szCs w:val="24"/>
          <w:lang w:val="fr-FR"/>
        </w:rPr>
        <w:t>.</w:t>
      </w:r>
    </w:p>
    <w:p w:rsidR="00BF162D" w:rsidRPr="00BF162D" w:rsidRDefault="00BF162D" w:rsidP="00C41453">
      <w:pPr>
        <w:outlineLvl w:val="0"/>
        <w:rPr>
          <w:rFonts w:ascii="Arial" w:hAnsi="Arial" w:cs="Arial"/>
          <w:color w:val="auto"/>
          <w:lang w:val="fr-FR"/>
        </w:rPr>
      </w:pPr>
      <w:r w:rsidRPr="00BF162D">
        <w:rPr>
          <w:rFonts w:ascii="Arial" w:hAnsi="Arial" w:cs="Arial"/>
          <w:color w:val="auto"/>
          <w:lang w:val="fr-FR"/>
        </w:rPr>
        <w:t xml:space="preserve">Le projet intervient dans 80 villages repartis entre 09 communes des cercles de </w:t>
      </w:r>
      <w:proofErr w:type="spellStart"/>
      <w:r w:rsidRPr="00BF162D">
        <w:rPr>
          <w:rFonts w:ascii="Arial" w:hAnsi="Arial" w:cs="Arial"/>
          <w:color w:val="auto"/>
          <w:lang w:val="fr-FR"/>
        </w:rPr>
        <w:t>Kolokani</w:t>
      </w:r>
      <w:proofErr w:type="spellEnd"/>
      <w:r w:rsidRPr="00BF162D">
        <w:rPr>
          <w:rFonts w:ascii="Arial" w:hAnsi="Arial" w:cs="Arial"/>
          <w:color w:val="auto"/>
          <w:lang w:val="fr-FR"/>
        </w:rPr>
        <w:t>, Kita et Mopti</w:t>
      </w:r>
    </w:p>
    <w:p w:rsidR="00BF162D" w:rsidRPr="008F05D9" w:rsidRDefault="00BF162D" w:rsidP="00C41453">
      <w:pPr>
        <w:pStyle w:val="Listenumros2"/>
        <w:outlineLvl w:val="0"/>
        <w:rPr>
          <w:rFonts w:ascii="Arial" w:hAnsi="Arial" w:cs="Arial"/>
          <w:b/>
          <w:color w:val="auto"/>
          <w:lang w:val="fr-FR"/>
        </w:rPr>
      </w:pPr>
      <w:r w:rsidRPr="008F05D9">
        <w:rPr>
          <w:rFonts w:ascii="Arial" w:hAnsi="Arial" w:cs="Arial"/>
          <w:b/>
          <w:color w:val="auto"/>
          <w:lang w:val="fr-FR"/>
        </w:rPr>
        <w:t>Situation des résultats</w:t>
      </w:r>
      <w:r w:rsidR="00C03BBC" w:rsidRPr="008F05D9">
        <w:rPr>
          <w:rFonts w:ascii="Arial" w:hAnsi="Arial" w:cs="Arial"/>
          <w:b/>
          <w:color w:val="auto"/>
          <w:lang w:val="fr-FR"/>
        </w:rPr>
        <w:t xml:space="preserve"> à la date du 31 décembre 2020</w:t>
      </w:r>
      <w:r w:rsidRPr="008F05D9">
        <w:rPr>
          <w:rFonts w:ascii="Arial" w:hAnsi="Arial" w:cs="Arial"/>
          <w:b/>
          <w:color w:val="auto"/>
          <w:lang w:val="fr-FR"/>
        </w:rPr>
        <w:t>:</w:t>
      </w:r>
    </w:p>
    <w:tbl>
      <w:tblPr>
        <w:tblStyle w:val="TableauGrille6Couleur-Accentuation4"/>
        <w:tblW w:w="0" w:type="auto"/>
        <w:tblLook w:val="04A0" w:firstRow="1" w:lastRow="0" w:firstColumn="1" w:lastColumn="0" w:noHBand="0" w:noVBand="1"/>
      </w:tblPr>
      <w:tblGrid>
        <w:gridCol w:w="3403"/>
        <w:gridCol w:w="4394"/>
        <w:gridCol w:w="1696"/>
      </w:tblGrid>
      <w:tr w:rsidR="002D1E50" w:rsidRPr="00282084" w:rsidTr="00FB5910">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403" w:type="dxa"/>
          </w:tcPr>
          <w:p w:rsidR="00BF162D" w:rsidRPr="00282084" w:rsidRDefault="00BF162D" w:rsidP="00C41453">
            <w:pPr>
              <w:tabs>
                <w:tab w:val="left" w:pos="2595"/>
              </w:tabs>
              <w:jc w:val="center"/>
              <w:outlineLvl w:val="0"/>
              <w:rPr>
                <w:rFonts w:ascii="Arial" w:hAnsi="Arial" w:cs="Arial"/>
                <w:b w:val="0"/>
                <w:color w:val="auto"/>
              </w:rPr>
            </w:pPr>
            <w:proofErr w:type="spellStart"/>
            <w:r w:rsidRPr="00282084">
              <w:rPr>
                <w:rFonts w:ascii="Arial" w:hAnsi="Arial" w:cs="Arial"/>
                <w:color w:val="auto"/>
              </w:rPr>
              <w:t>Résultats</w:t>
            </w:r>
            <w:proofErr w:type="spellEnd"/>
            <w:r w:rsidRPr="00282084">
              <w:rPr>
                <w:rFonts w:ascii="Arial" w:hAnsi="Arial" w:cs="Arial"/>
                <w:color w:val="auto"/>
              </w:rPr>
              <w:t xml:space="preserve"> </w:t>
            </w:r>
            <w:proofErr w:type="spellStart"/>
            <w:r w:rsidRPr="00282084">
              <w:rPr>
                <w:rFonts w:ascii="Arial" w:hAnsi="Arial" w:cs="Arial"/>
                <w:color w:val="auto"/>
              </w:rPr>
              <w:t>attendus</w:t>
            </w:r>
            <w:proofErr w:type="spellEnd"/>
          </w:p>
        </w:tc>
        <w:tc>
          <w:tcPr>
            <w:tcW w:w="4394" w:type="dxa"/>
          </w:tcPr>
          <w:p w:rsidR="00BF162D" w:rsidRPr="00282084" w:rsidRDefault="00BF162D" w:rsidP="00C41453">
            <w:pPr>
              <w:tabs>
                <w:tab w:val="left" w:pos="2595"/>
              </w:tabs>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roofErr w:type="spellStart"/>
            <w:r w:rsidRPr="00282084">
              <w:rPr>
                <w:rFonts w:ascii="Arial" w:hAnsi="Arial" w:cs="Arial"/>
                <w:color w:val="auto"/>
              </w:rPr>
              <w:t>Résultats</w:t>
            </w:r>
            <w:proofErr w:type="spellEnd"/>
            <w:r w:rsidRPr="00282084">
              <w:rPr>
                <w:rFonts w:ascii="Arial" w:hAnsi="Arial" w:cs="Arial"/>
                <w:color w:val="auto"/>
              </w:rPr>
              <w:t xml:space="preserve"> </w:t>
            </w:r>
            <w:proofErr w:type="spellStart"/>
            <w:r w:rsidRPr="00282084">
              <w:rPr>
                <w:rFonts w:ascii="Arial" w:hAnsi="Arial" w:cs="Arial"/>
                <w:color w:val="auto"/>
              </w:rPr>
              <w:t>atteints</w:t>
            </w:r>
            <w:proofErr w:type="spellEnd"/>
          </w:p>
        </w:tc>
        <w:tc>
          <w:tcPr>
            <w:tcW w:w="1696" w:type="dxa"/>
          </w:tcPr>
          <w:p w:rsidR="00BF162D" w:rsidRPr="00282084" w:rsidRDefault="00BF162D" w:rsidP="00C41453">
            <w:pPr>
              <w:tabs>
                <w:tab w:val="left" w:pos="2595"/>
              </w:tabs>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roofErr w:type="spellStart"/>
            <w:r w:rsidRPr="00282084">
              <w:rPr>
                <w:rFonts w:ascii="Arial" w:hAnsi="Arial" w:cs="Arial"/>
                <w:color w:val="auto"/>
              </w:rPr>
              <w:t>Ecarts</w:t>
            </w:r>
            <w:proofErr w:type="spellEnd"/>
          </w:p>
        </w:tc>
      </w:tr>
      <w:tr w:rsidR="002D1E50" w:rsidRPr="00282084" w:rsidTr="00FB5910">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403" w:type="dxa"/>
            <w:vMerge w:val="restart"/>
          </w:tcPr>
          <w:p w:rsidR="008D65D1" w:rsidRPr="00D251CA" w:rsidRDefault="008D65D1" w:rsidP="00C41453">
            <w:pPr>
              <w:outlineLvl w:val="0"/>
              <w:rPr>
                <w:rFonts w:ascii="Arial" w:hAnsi="Arial" w:cs="Arial"/>
                <w:lang w:val="fr-FR"/>
              </w:rPr>
            </w:pPr>
            <w:r w:rsidRPr="00D251CA">
              <w:rPr>
                <w:rFonts w:ascii="Arial" w:hAnsi="Arial" w:cs="Arial"/>
                <w:b w:val="0"/>
                <w:lang w:val="fr-FR" w:eastAsia="fr-FR"/>
              </w:rPr>
              <w:t>les femmes rurales disposent d'espaces aménagés pour mener leurs activités agricoles</w:t>
            </w:r>
            <w:r w:rsidRPr="00D251CA">
              <w:rPr>
                <w:rFonts w:ascii="Arial" w:hAnsi="Arial" w:cs="Arial"/>
                <w:lang w:val="fr-FR" w:eastAsia="fr-FR"/>
              </w:rPr>
              <w:t>.</w:t>
            </w:r>
          </w:p>
        </w:tc>
        <w:tc>
          <w:tcPr>
            <w:tcW w:w="4394" w:type="dxa"/>
          </w:tcPr>
          <w:p w:rsidR="008D65D1" w:rsidRPr="00D251CA" w:rsidRDefault="008D65D1"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bCs/>
                <w:lang w:val="fr-FR" w:eastAsia="fr-FR"/>
              </w:rPr>
              <w:t>4118  exploitants (3959 femmes et  159 hommes) 877 jeunes ont été appuyés dans les espaces aménagés</w:t>
            </w:r>
          </w:p>
        </w:tc>
        <w:tc>
          <w:tcPr>
            <w:tcW w:w="1696" w:type="dxa"/>
          </w:tcPr>
          <w:p w:rsidR="008D65D1" w:rsidRPr="00282084" w:rsidRDefault="008D65D1"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82084">
              <w:rPr>
                <w:rFonts w:ascii="Arial" w:hAnsi="Arial" w:cs="Arial"/>
                <w:b/>
              </w:rPr>
              <w:t>-</w:t>
            </w:r>
          </w:p>
        </w:tc>
      </w:tr>
      <w:tr w:rsidR="008D65D1" w:rsidRPr="00282084" w:rsidTr="00FB5910">
        <w:trPr>
          <w:trHeight w:val="865"/>
        </w:trPr>
        <w:tc>
          <w:tcPr>
            <w:cnfStyle w:val="001000000000" w:firstRow="0" w:lastRow="0" w:firstColumn="1" w:lastColumn="0" w:oddVBand="0" w:evenVBand="0" w:oddHBand="0" w:evenHBand="0" w:firstRowFirstColumn="0" w:firstRowLastColumn="0" w:lastRowFirstColumn="0" w:lastRowLastColumn="0"/>
            <w:tcW w:w="3403" w:type="dxa"/>
            <w:vMerge/>
          </w:tcPr>
          <w:p w:rsidR="008D65D1" w:rsidRPr="00282084" w:rsidRDefault="008D65D1" w:rsidP="00C41453">
            <w:pPr>
              <w:jc w:val="both"/>
              <w:outlineLvl w:val="0"/>
              <w:rPr>
                <w:rFonts w:ascii="Arial" w:hAnsi="Arial" w:cs="Arial"/>
              </w:rPr>
            </w:pPr>
          </w:p>
        </w:tc>
        <w:tc>
          <w:tcPr>
            <w:tcW w:w="4394" w:type="dxa"/>
          </w:tcPr>
          <w:p w:rsidR="008D65D1" w:rsidRPr="00D251CA" w:rsidRDefault="0083066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eastAsia="Times New Roman" w:hAnsi="Arial" w:cs="Arial"/>
                <w:lang w:val="fr-FR" w:eastAsia="fr-FR"/>
              </w:rPr>
              <w:t>67</w:t>
            </w:r>
            <w:r w:rsidR="008D65D1" w:rsidRPr="00D251CA">
              <w:rPr>
                <w:rFonts w:ascii="Arial" w:eastAsia="Times New Roman" w:hAnsi="Arial" w:cs="Arial"/>
                <w:lang w:val="fr-FR" w:eastAsia="fr-FR"/>
              </w:rPr>
              <w:t xml:space="preserve">,5  ha d’espace de culture ont été octroyés à douze (12) groupements  dont 09 à </w:t>
            </w:r>
            <w:proofErr w:type="spellStart"/>
            <w:r w:rsidR="008D65D1" w:rsidRPr="00D251CA">
              <w:rPr>
                <w:rFonts w:ascii="Arial" w:eastAsia="Times New Roman" w:hAnsi="Arial" w:cs="Arial"/>
                <w:lang w:val="fr-FR" w:eastAsia="fr-FR"/>
              </w:rPr>
              <w:t>Kolokani</w:t>
            </w:r>
            <w:proofErr w:type="spellEnd"/>
            <w:r w:rsidR="008D65D1" w:rsidRPr="00D251CA">
              <w:rPr>
                <w:rFonts w:ascii="Arial" w:eastAsia="Times New Roman" w:hAnsi="Arial" w:cs="Arial"/>
                <w:lang w:val="fr-FR" w:eastAsia="fr-FR"/>
              </w:rPr>
              <w:t xml:space="preserve"> et 03 à Kita avec validation des actes de donation </w:t>
            </w:r>
            <w:r w:rsidR="008D65D1" w:rsidRPr="00D251CA">
              <w:rPr>
                <w:rFonts w:ascii="Arial" w:eastAsia="Times New Roman" w:hAnsi="Arial" w:cs="Arial"/>
                <w:lang w:val="fr-FR" w:eastAsia="fr-FR"/>
              </w:rPr>
              <w:lastRenderedPageBreak/>
              <w:t>dont le nombre de bénéficiaires :</w:t>
            </w:r>
            <w:r w:rsidRPr="00D251CA">
              <w:rPr>
                <w:rFonts w:ascii="Arial" w:eastAsia="Times New Roman" w:hAnsi="Arial" w:cs="Arial"/>
                <w:b/>
                <w:lang w:val="fr-FR" w:eastAsia="fr-FR"/>
              </w:rPr>
              <w:t xml:space="preserve"> 4510</w:t>
            </w:r>
            <w:r w:rsidR="008D65D1" w:rsidRPr="00D251CA">
              <w:rPr>
                <w:rFonts w:ascii="Arial" w:eastAsia="Times New Roman" w:hAnsi="Arial" w:cs="Arial"/>
                <w:b/>
                <w:lang w:val="fr-FR" w:eastAsia="fr-FR"/>
              </w:rPr>
              <w:t xml:space="preserve">  femmes, </w:t>
            </w:r>
            <w:r w:rsidRPr="00D251CA">
              <w:rPr>
                <w:rFonts w:ascii="Arial" w:eastAsia="Times New Roman" w:hAnsi="Arial" w:cs="Arial"/>
                <w:lang w:val="fr-FR" w:eastAsia="fr-FR"/>
              </w:rPr>
              <w:t>63</w:t>
            </w:r>
            <w:r w:rsidR="008D65D1" w:rsidRPr="00D251CA">
              <w:rPr>
                <w:rFonts w:ascii="Arial" w:eastAsia="Times New Roman" w:hAnsi="Arial" w:cs="Arial"/>
                <w:lang w:val="fr-FR" w:eastAsia="fr-FR"/>
              </w:rPr>
              <w:t xml:space="preserve"> hommes (dont 801 jeunes.)</w:t>
            </w:r>
          </w:p>
        </w:tc>
        <w:tc>
          <w:tcPr>
            <w:tcW w:w="1696" w:type="dxa"/>
          </w:tcPr>
          <w:p w:rsidR="008D65D1" w:rsidRPr="00282084" w:rsidRDefault="008D65D1"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282084">
              <w:rPr>
                <w:rFonts w:ascii="Arial" w:hAnsi="Arial" w:cs="Arial"/>
                <w:b/>
              </w:rPr>
              <w:lastRenderedPageBreak/>
              <w:t>-</w:t>
            </w:r>
          </w:p>
        </w:tc>
      </w:tr>
      <w:tr w:rsidR="002D1E50" w:rsidRPr="003E4854" w:rsidTr="00FB5910">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403" w:type="dxa"/>
            <w:vMerge/>
          </w:tcPr>
          <w:p w:rsidR="008D65D1" w:rsidRPr="00282084" w:rsidRDefault="008D65D1" w:rsidP="00C41453">
            <w:pPr>
              <w:jc w:val="both"/>
              <w:outlineLvl w:val="0"/>
              <w:rPr>
                <w:rFonts w:ascii="Arial" w:hAnsi="Arial" w:cs="Arial"/>
              </w:rPr>
            </w:pPr>
          </w:p>
        </w:tc>
        <w:tc>
          <w:tcPr>
            <w:tcW w:w="4394" w:type="dxa"/>
          </w:tcPr>
          <w:p w:rsidR="008D65D1" w:rsidRPr="00D251CA" w:rsidRDefault="008D65D1"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fr-FR" w:eastAsia="fr-FR"/>
              </w:rPr>
            </w:pPr>
            <w:r w:rsidRPr="00D251CA">
              <w:rPr>
                <w:rFonts w:ascii="Arial" w:eastAsia="Times New Roman" w:hAnsi="Arial" w:cs="Arial"/>
                <w:lang w:val="fr-FR" w:eastAsia="fr-FR"/>
              </w:rPr>
              <w:t xml:space="preserve">03 puits maraichers sur creusés/curage dont 02 à </w:t>
            </w:r>
            <w:proofErr w:type="spellStart"/>
            <w:r w:rsidRPr="00D251CA">
              <w:rPr>
                <w:rFonts w:ascii="Arial" w:eastAsia="Times New Roman" w:hAnsi="Arial" w:cs="Arial"/>
                <w:lang w:val="fr-FR" w:eastAsia="fr-FR"/>
              </w:rPr>
              <w:t>Kolokani</w:t>
            </w:r>
            <w:proofErr w:type="spellEnd"/>
            <w:r w:rsidRPr="00D251CA">
              <w:rPr>
                <w:rFonts w:ascii="Arial" w:eastAsia="Times New Roman" w:hAnsi="Arial" w:cs="Arial"/>
                <w:lang w:val="fr-FR" w:eastAsia="fr-FR"/>
              </w:rPr>
              <w:t xml:space="preserve"> et 01 à Kita</w:t>
            </w:r>
            <w:r w:rsidR="00830663" w:rsidRPr="00D251CA">
              <w:rPr>
                <w:rFonts w:ascii="Arial" w:eastAsia="Times New Roman" w:hAnsi="Arial" w:cs="Arial"/>
                <w:lang w:val="fr-FR" w:eastAsia="fr-FR"/>
              </w:rPr>
              <w:t>.</w:t>
            </w:r>
          </w:p>
        </w:tc>
        <w:tc>
          <w:tcPr>
            <w:tcW w:w="1696" w:type="dxa"/>
          </w:tcPr>
          <w:p w:rsidR="008D65D1" w:rsidRPr="00D251CA" w:rsidRDefault="008D65D1"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lang w:val="fr-FR"/>
              </w:rPr>
            </w:pPr>
          </w:p>
        </w:tc>
      </w:tr>
      <w:tr w:rsidR="00BF162D" w:rsidRPr="00782D37" w:rsidTr="00FB5910">
        <w:trPr>
          <w:trHeight w:val="1012"/>
        </w:trPr>
        <w:tc>
          <w:tcPr>
            <w:cnfStyle w:val="001000000000" w:firstRow="0" w:lastRow="0" w:firstColumn="1" w:lastColumn="0" w:oddVBand="0" w:evenVBand="0" w:oddHBand="0" w:evenHBand="0" w:firstRowFirstColumn="0" w:firstRowLastColumn="0" w:lastRowFirstColumn="0" w:lastRowLastColumn="0"/>
            <w:tcW w:w="3403" w:type="dxa"/>
          </w:tcPr>
          <w:p w:rsidR="00BF162D" w:rsidRPr="00D251CA" w:rsidRDefault="00830663" w:rsidP="00C41453">
            <w:pPr>
              <w:pStyle w:val="Sansinterligne"/>
              <w:outlineLvl w:val="0"/>
              <w:rPr>
                <w:rFonts w:ascii="Arial" w:hAnsi="Arial" w:cs="Arial"/>
                <w:b w:val="0"/>
                <w:lang w:val="fr-FR"/>
              </w:rPr>
            </w:pPr>
            <w:r w:rsidRPr="00D251CA">
              <w:rPr>
                <w:rFonts w:ascii="Arial" w:hAnsi="Arial" w:cs="Arial"/>
                <w:b w:val="0"/>
                <w:lang w:val="fr-FR" w:eastAsia="fr-FR"/>
              </w:rPr>
              <w:t>Les femmes agricultrices et transformatrices de produits ont un accès amélioré au financement de leurs activités grâce à la signature de conventions entre le programme et des institutions financières dans sa zone d’intervention</w:t>
            </w:r>
          </w:p>
        </w:tc>
        <w:tc>
          <w:tcPr>
            <w:tcW w:w="4394" w:type="dxa"/>
          </w:tcPr>
          <w:p w:rsidR="00BF162D" w:rsidRPr="00D251CA" w:rsidRDefault="00CD2298"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03 plans d’affaire élaboré 02 à Mopti et 01 à Kita</w:t>
            </w:r>
          </w:p>
          <w:p w:rsidR="001A3DCC" w:rsidRPr="00D251CA" w:rsidRDefault="001A3DCC" w:rsidP="00C41453">
            <w:pPr>
              <w:pStyle w:val="Commentaire"/>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p w:rsidR="002C5793" w:rsidRPr="00D251CA" w:rsidRDefault="002C5793" w:rsidP="00C41453">
            <w:pPr>
              <w:pStyle w:val="Commentaire"/>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r w:rsidRPr="00D251CA">
              <w:rPr>
                <w:rFonts w:ascii="Arial" w:hAnsi="Arial" w:cs="Arial"/>
                <w:lang w:val="fr-FR" w:eastAsia="fr-FR"/>
              </w:rPr>
              <w:t xml:space="preserve">Obtention d’un prêt de 2000 000 FCFA par la SCOOP </w:t>
            </w:r>
            <w:proofErr w:type="spellStart"/>
            <w:r w:rsidRPr="00D251CA">
              <w:rPr>
                <w:rFonts w:ascii="Arial" w:hAnsi="Arial" w:cs="Arial"/>
                <w:lang w:val="fr-FR" w:eastAsia="fr-FR"/>
              </w:rPr>
              <w:t>Sewa</w:t>
            </w:r>
            <w:proofErr w:type="spellEnd"/>
            <w:r w:rsidRPr="00D251CA">
              <w:rPr>
                <w:rFonts w:ascii="Arial" w:hAnsi="Arial" w:cs="Arial"/>
                <w:lang w:val="fr-FR" w:eastAsia="fr-FR"/>
              </w:rPr>
              <w:t xml:space="preserve"> de </w:t>
            </w:r>
            <w:proofErr w:type="spellStart"/>
            <w:r w:rsidRPr="00D251CA">
              <w:rPr>
                <w:rFonts w:ascii="Arial" w:hAnsi="Arial" w:cs="Arial"/>
                <w:lang w:val="fr-FR" w:eastAsia="fr-FR"/>
              </w:rPr>
              <w:t>Ilimalo</w:t>
            </w:r>
            <w:proofErr w:type="spellEnd"/>
            <w:r w:rsidRPr="00D251CA">
              <w:rPr>
                <w:rFonts w:ascii="Arial" w:hAnsi="Arial" w:cs="Arial"/>
                <w:lang w:val="fr-FR" w:eastAsia="fr-FR"/>
              </w:rPr>
              <w:t xml:space="preserve"> et de 1 000 000 FCFA par 10 femmes du groupement </w:t>
            </w:r>
            <w:proofErr w:type="spellStart"/>
            <w:r w:rsidRPr="00D251CA">
              <w:rPr>
                <w:rFonts w:ascii="Arial" w:hAnsi="Arial" w:cs="Arial"/>
                <w:lang w:val="fr-FR" w:eastAsia="fr-FR"/>
              </w:rPr>
              <w:t>Danaya</w:t>
            </w:r>
            <w:proofErr w:type="spellEnd"/>
            <w:r w:rsidRPr="00D251CA">
              <w:rPr>
                <w:rFonts w:ascii="Arial" w:hAnsi="Arial" w:cs="Arial"/>
                <w:lang w:val="fr-FR" w:eastAsia="fr-FR"/>
              </w:rPr>
              <w:t xml:space="preserve"> de </w:t>
            </w:r>
            <w:proofErr w:type="spellStart"/>
            <w:r w:rsidRPr="00D251CA">
              <w:rPr>
                <w:rFonts w:ascii="Arial" w:hAnsi="Arial" w:cs="Arial"/>
                <w:lang w:val="fr-FR" w:eastAsia="fr-FR"/>
              </w:rPr>
              <w:t>Bendougouba</w:t>
            </w:r>
            <w:proofErr w:type="spellEnd"/>
            <w:r w:rsidRPr="00D251CA">
              <w:rPr>
                <w:rFonts w:ascii="Arial" w:hAnsi="Arial" w:cs="Arial"/>
                <w:lang w:val="fr-FR" w:eastAsia="fr-FR"/>
              </w:rPr>
              <w:t xml:space="preserve"> à Kita par la BNDA.</w:t>
            </w:r>
          </w:p>
          <w:p w:rsidR="002C5793" w:rsidRPr="00D251CA" w:rsidRDefault="002C5793" w:rsidP="00C41453">
            <w:pPr>
              <w:pStyle w:val="Commentaire"/>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r w:rsidRPr="00D251CA">
              <w:rPr>
                <w:rFonts w:ascii="Arial" w:hAnsi="Arial" w:cs="Arial"/>
                <w:lang w:val="fr-FR" w:eastAsia="fr-FR"/>
              </w:rPr>
              <w:t xml:space="preserve">Prêt octroyé à 9 femmes du cercle de </w:t>
            </w:r>
            <w:proofErr w:type="spellStart"/>
            <w:r w:rsidRPr="00D251CA">
              <w:rPr>
                <w:rFonts w:ascii="Arial" w:hAnsi="Arial" w:cs="Arial"/>
                <w:lang w:val="fr-FR" w:eastAsia="fr-FR"/>
              </w:rPr>
              <w:t>Kolokani</w:t>
            </w:r>
            <w:proofErr w:type="spellEnd"/>
            <w:r w:rsidRPr="00D251CA">
              <w:rPr>
                <w:rFonts w:ascii="Arial" w:hAnsi="Arial" w:cs="Arial"/>
                <w:lang w:val="fr-FR" w:eastAsia="fr-FR"/>
              </w:rPr>
              <w:t xml:space="preserve"> pour un montant total de 2 250 000 FCFA.</w:t>
            </w:r>
          </w:p>
          <w:p w:rsidR="00CD2298" w:rsidRPr="00D251CA" w:rsidRDefault="002C579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eastAsia="fr-FR"/>
              </w:rPr>
              <w:t xml:space="preserve">25 412 000 FCFA de mobilisation interne distribués comme prêt entre 1692 bénéficiaires des zones de </w:t>
            </w:r>
            <w:proofErr w:type="spellStart"/>
            <w:r w:rsidRPr="00D251CA">
              <w:rPr>
                <w:rFonts w:ascii="Arial" w:hAnsi="Arial" w:cs="Arial"/>
                <w:lang w:val="fr-FR" w:eastAsia="fr-FR"/>
              </w:rPr>
              <w:t>Kolokani</w:t>
            </w:r>
            <w:proofErr w:type="spellEnd"/>
            <w:r w:rsidRPr="00D251CA">
              <w:rPr>
                <w:rFonts w:ascii="Arial" w:hAnsi="Arial" w:cs="Arial"/>
                <w:lang w:val="fr-FR" w:eastAsia="fr-FR"/>
              </w:rPr>
              <w:t xml:space="preserve"> et Kita dont 24 170 000 FCA répartis entre 1566 membres à Kita et 136 membres bénéficiaires de 1 242 000 FCFA à  </w:t>
            </w:r>
            <w:proofErr w:type="spellStart"/>
            <w:r w:rsidRPr="00D251CA">
              <w:rPr>
                <w:rFonts w:ascii="Arial" w:hAnsi="Arial" w:cs="Arial"/>
                <w:lang w:val="fr-FR" w:eastAsia="fr-FR"/>
              </w:rPr>
              <w:t>Kolokani</w:t>
            </w:r>
            <w:proofErr w:type="spellEnd"/>
            <w:r w:rsidRPr="00D251CA">
              <w:rPr>
                <w:rFonts w:ascii="Arial" w:hAnsi="Arial" w:cs="Arial"/>
                <w:lang w:val="fr-FR" w:eastAsia="fr-FR"/>
              </w:rPr>
              <w:t>.</w:t>
            </w:r>
          </w:p>
        </w:tc>
        <w:tc>
          <w:tcPr>
            <w:tcW w:w="1696" w:type="dxa"/>
          </w:tcPr>
          <w:p w:rsidR="00BF162D" w:rsidRPr="00782D37" w:rsidRDefault="00BF162D"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782D37">
              <w:rPr>
                <w:rFonts w:ascii="Arial" w:hAnsi="Arial" w:cs="Arial"/>
                <w:b/>
              </w:rPr>
              <w:t>-</w:t>
            </w:r>
          </w:p>
        </w:tc>
      </w:tr>
      <w:tr w:rsidR="002D1E50" w:rsidRPr="00F715C8" w:rsidTr="00FB5910">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3403" w:type="dxa"/>
            <w:vMerge w:val="restart"/>
          </w:tcPr>
          <w:p w:rsidR="00BD794A" w:rsidRPr="00D251CA" w:rsidRDefault="00704221" w:rsidP="00C41453">
            <w:pPr>
              <w:pStyle w:val="Sansinterligne"/>
              <w:outlineLvl w:val="0"/>
              <w:rPr>
                <w:rFonts w:ascii="Arial" w:hAnsi="Arial" w:cs="Arial"/>
                <w:b w:val="0"/>
                <w:lang w:val="fr-FR" w:eastAsia="fr-FR"/>
              </w:rPr>
            </w:pPr>
            <w:r w:rsidRPr="00D251CA">
              <w:rPr>
                <w:rFonts w:ascii="Arial" w:eastAsia="Times New Roman" w:hAnsi="Arial" w:cs="Arial"/>
                <w:b w:val="0"/>
                <w:color w:val="000000"/>
                <w:lang w:val="fr-FR" w:eastAsia="fr-FR"/>
              </w:rPr>
              <w:t>L</w:t>
            </w:r>
            <w:r w:rsidR="00BD794A" w:rsidRPr="00D251CA">
              <w:rPr>
                <w:rFonts w:ascii="Arial" w:eastAsia="Times New Roman" w:hAnsi="Arial" w:cs="Arial"/>
                <w:b w:val="0"/>
                <w:color w:val="000000"/>
                <w:lang w:val="fr-FR" w:eastAsia="fr-FR"/>
              </w:rPr>
              <w:t>es femmes exploitantes agricoles et transformatrices ont leur compétence renforcée sur les techniques modernes de production et de transformation adaptée aux changements climatiques</w:t>
            </w:r>
          </w:p>
        </w:tc>
        <w:tc>
          <w:tcPr>
            <w:tcW w:w="4394" w:type="dxa"/>
          </w:tcPr>
          <w:p w:rsidR="00BD794A" w:rsidRPr="00D251CA" w:rsidRDefault="00BD794A"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Cs/>
                <w:lang w:val="fr-FR" w:eastAsia="fr-FR"/>
              </w:rPr>
            </w:pPr>
            <w:r w:rsidRPr="00D251CA">
              <w:rPr>
                <w:rFonts w:ascii="Arial" w:hAnsi="Arial" w:cs="Arial"/>
                <w:bCs/>
                <w:lang w:val="fr-FR" w:eastAsia="fr-FR"/>
              </w:rPr>
              <w:t xml:space="preserve">2504 exploitants (2345 femmes, 159 hommes)  dont 877 jeunes ont  été appuyés sur les bonnes pratiques  de production à travers 118 séances de démonstration sur l’installation des pépinières, la confection des planches, le  repiquage des plants d’oignon, </w:t>
            </w:r>
            <w:proofErr w:type="gramStart"/>
            <w:r w:rsidRPr="00D251CA">
              <w:rPr>
                <w:rFonts w:ascii="Arial" w:hAnsi="Arial" w:cs="Arial"/>
                <w:bCs/>
                <w:lang w:val="fr-FR" w:eastAsia="fr-FR"/>
              </w:rPr>
              <w:t>la</w:t>
            </w:r>
            <w:proofErr w:type="gramEnd"/>
            <w:r w:rsidRPr="00D251CA">
              <w:rPr>
                <w:rFonts w:ascii="Arial" w:hAnsi="Arial" w:cs="Arial"/>
                <w:bCs/>
                <w:lang w:val="fr-FR" w:eastAsia="fr-FR"/>
              </w:rPr>
              <w:t xml:space="preserve"> pré germination et la transplantation de la pomme de terre, le buttage et récolte</w:t>
            </w:r>
          </w:p>
        </w:tc>
        <w:tc>
          <w:tcPr>
            <w:tcW w:w="1696" w:type="dxa"/>
          </w:tcPr>
          <w:p w:rsidR="00BD794A" w:rsidRPr="00D251CA" w:rsidRDefault="00BD794A"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lang w:val="fr-FR"/>
              </w:rPr>
            </w:pPr>
          </w:p>
        </w:tc>
      </w:tr>
      <w:tr w:rsidR="00BD794A" w:rsidRPr="003E4854" w:rsidTr="00FB5910">
        <w:trPr>
          <w:trHeight w:val="581"/>
        </w:trPr>
        <w:tc>
          <w:tcPr>
            <w:cnfStyle w:val="001000000000" w:firstRow="0" w:lastRow="0" w:firstColumn="1" w:lastColumn="0" w:oddVBand="0" w:evenVBand="0" w:oddHBand="0" w:evenHBand="0" w:firstRowFirstColumn="0" w:firstRowLastColumn="0" w:lastRowFirstColumn="0" w:lastRowLastColumn="0"/>
            <w:tcW w:w="3403" w:type="dxa"/>
            <w:vMerge/>
          </w:tcPr>
          <w:p w:rsidR="00BD794A" w:rsidRPr="00D251CA" w:rsidRDefault="00BD794A" w:rsidP="00C41453">
            <w:pPr>
              <w:pStyle w:val="Sansinterligne"/>
              <w:outlineLvl w:val="0"/>
              <w:rPr>
                <w:rFonts w:ascii="Arial" w:eastAsia="Times New Roman" w:hAnsi="Arial" w:cs="Arial"/>
                <w:b w:val="0"/>
                <w:color w:val="000000"/>
                <w:lang w:val="fr-FR" w:eastAsia="fr-FR"/>
              </w:rPr>
            </w:pPr>
          </w:p>
        </w:tc>
        <w:tc>
          <w:tcPr>
            <w:tcW w:w="4394" w:type="dxa"/>
          </w:tcPr>
          <w:p w:rsidR="00BD794A" w:rsidRPr="00D251CA" w:rsidRDefault="00BD794A"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val="fr-FR" w:eastAsia="fr-FR"/>
              </w:rPr>
            </w:pPr>
            <w:r w:rsidRPr="00D251CA">
              <w:rPr>
                <w:rFonts w:ascii="Arial" w:hAnsi="Arial" w:cs="Arial"/>
                <w:bCs/>
                <w:lang w:val="fr-FR" w:eastAsia="fr-FR"/>
              </w:rPr>
              <w:t>88 foyers améliorés confectionnés dont 55 à Kita et 33 à Kita</w:t>
            </w:r>
            <w:r w:rsidRPr="00D251CA">
              <w:rPr>
                <w:rFonts w:ascii="Arial" w:hAnsi="Arial" w:cs="Arial"/>
                <w:bCs/>
                <w:color w:val="000000"/>
                <w:lang w:val="fr-FR" w:eastAsia="fr-FR"/>
              </w:rPr>
              <w:t>.</w:t>
            </w:r>
          </w:p>
        </w:tc>
        <w:tc>
          <w:tcPr>
            <w:tcW w:w="1696" w:type="dxa"/>
          </w:tcPr>
          <w:p w:rsidR="00BD794A" w:rsidRPr="00D251CA" w:rsidRDefault="00BD794A"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lang w:val="fr-FR"/>
              </w:rPr>
            </w:pPr>
          </w:p>
        </w:tc>
      </w:tr>
      <w:tr w:rsidR="002D1E50" w:rsidRPr="003E4854" w:rsidTr="00FB591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403" w:type="dxa"/>
            <w:vMerge/>
          </w:tcPr>
          <w:p w:rsidR="00BD794A" w:rsidRPr="00D251CA" w:rsidRDefault="00BD794A" w:rsidP="00C41453">
            <w:pPr>
              <w:pStyle w:val="Sansinterligne"/>
              <w:outlineLvl w:val="0"/>
              <w:rPr>
                <w:rFonts w:ascii="Arial" w:eastAsia="Times New Roman" w:hAnsi="Arial" w:cs="Arial"/>
                <w:b w:val="0"/>
                <w:color w:val="000000"/>
                <w:lang w:val="fr-FR" w:eastAsia="fr-FR"/>
              </w:rPr>
            </w:pPr>
          </w:p>
        </w:tc>
        <w:tc>
          <w:tcPr>
            <w:tcW w:w="4394" w:type="dxa"/>
          </w:tcPr>
          <w:p w:rsidR="00BD794A" w:rsidRPr="00D251CA" w:rsidRDefault="00BD794A" w:rsidP="00C41453">
            <w:pPr>
              <w:pStyle w:val="Sansinterligne"/>
              <w:outlineLvl w:val="0"/>
              <w:cnfStyle w:val="000000100000" w:firstRow="0" w:lastRow="0" w:firstColumn="0" w:lastColumn="0" w:oddVBand="0" w:evenVBand="0" w:oddHBand="1" w:evenHBand="0" w:firstRowFirstColumn="0" w:firstRowLastColumn="0" w:lastRowFirstColumn="0" w:lastRowLastColumn="0"/>
              <w:rPr>
                <w:rFonts w:ascii="Arial" w:hAnsi="Arial" w:cs="Arial"/>
                <w:bCs/>
                <w:lang w:val="fr-FR" w:eastAsia="fr-FR"/>
              </w:rPr>
            </w:pPr>
            <w:r w:rsidRPr="00D251CA">
              <w:rPr>
                <w:rFonts w:ascii="Arial" w:hAnsi="Arial" w:cs="Arial"/>
                <w:lang w:val="fr-FR"/>
              </w:rPr>
              <w:t xml:space="preserve">155 litres de produit naturel à base de </w:t>
            </w:r>
            <w:proofErr w:type="spellStart"/>
            <w:r w:rsidRPr="00D251CA">
              <w:rPr>
                <w:rFonts w:ascii="Arial" w:hAnsi="Arial" w:cs="Arial"/>
                <w:lang w:val="fr-FR"/>
              </w:rPr>
              <w:t>neem</w:t>
            </w:r>
            <w:proofErr w:type="spellEnd"/>
            <w:r w:rsidRPr="00D251CA">
              <w:rPr>
                <w:rFonts w:ascii="Arial" w:hAnsi="Arial" w:cs="Arial"/>
                <w:lang w:val="fr-FR"/>
              </w:rPr>
              <w:t xml:space="preserve"> fabriqués par 05 groupements dont à 03 à Kita et 02 pour </w:t>
            </w:r>
            <w:proofErr w:type="spellStart"/>
            <w:r w:rsidRPr="00D251CA">
              <w:rPr>
                <w:rFonts w:ascii="Arial" w:hAnsi="Arial" w:cs="Arial"/>
                <w:lang w:val="fr-FR"/>
              </w:rPr>
              <w:t>Kolokani</w:t>
            </w:r>
            <w:proofErr w:type="spellEnd"/>
          </w:p>
        </w:tc>
        <w:tc>
          <w:tcPr>
            <w:tcW w:w="1696" w:type="dxa"/>
          </w:tcPr>
          <w:p w:rsidR="00BD794A" w:rsidRPr="00D251CA" w:rsidRDefault="00BD794A"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lang w:val="fr-FR"/>
              </w:rPr>
            </w:pPr>
          </w:p>
        </w:tc>
      </w:tr>
      <w:tr w:rsidR="00BD794A" w:rsidRPr="003E4854" w:rsidTr="00FB5910">
        <w:trPr>
          <w:trHeight w:val="1012"/>
        </w:trPr>
        <w:tc>
          <w:tcPr>
            <w:cnfStyle w:val="001000000000" w:firstRow="0" w:lastRow="0" w:firstColumn="1" w:lastColumn="0" w:oddVBand="0" w:evenVBand="0" w:oddHBand="0" w:evenHBand="0" w:firstRowFirstColumn="0" w:firstRowLastColumn="0" w:lastRowFirstColumn="0" w:lastRowLastColumn="0"/>
            <w:tcW w:w="3403" w:type="dxa"/>
            <w:vMerge/>
          </w:tcPr>
          <w:p w:rsidR="00BD794A" w:rsidRPr="00D251CA" w:rsidRDefault="00BD794A" w:rsidP="00C41453">
            <w:pPr>
              <w:pStyle w:val="Sansinterligne"/>
              <w:outlineLvl w:val="0"/>
              <w:rPr>
                <w:rFonts w:ascii="Arial" w:hAnsi="Arial" w:cs="Arial"/>
                <w:b w:val="0"/>
                <w:lang w:val="fr-FR" w:eastAsia="fr-FR"/>
              </w:rPr>
            </w:pPr>
          </w:p>
        </w:tc>
        <w:tc>
          <w:tcPr>
            <w:tcW w:w="4394" w:type="dxa"/>
          </w:tcPr>
          <w:p w:rsidR="00BD794A" w:rsidRPr="00D251CA" w:rsidRDefault="00BD794A"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bCs/>
                <w:lang w:val="fr-FR" w:eastAsia="fr-FR"/>
              </w:rPr>
              <w:t>124 fosses ont été mises en place par</w:t>
            </w:r>
            <w:r w:rsidRPr="00D251CA">
              <w:rPr>
                <w:rFonts w:ascii="Arial" w:hAnsi="Arial" w:cs="Arial"/>
                <w:b/>
                <w:bCs/>
                <w:lang w:val="fr-FR" w:eastAsia="fr-FR"/>
              </w:rPr>
              <w:t xml:space="preserve"> </w:t>
            </w:r>
            <w:r w:rsidRPr="00D251CA">
              <w:rPr>
                <w:rFonts w:ascii="Arial" w:hAnsi="Arial" w:cs="Arial"/>
                <w:lang w:val="fr-FR"/>
              </w:rPr>
              <w:t>1334 femmes et 52 hommes dont 553 jeunes qui ont produits 265 200 tonnes à travers 18 séances de démonstration</w:t>
            </w:r>
            <w:r w:rsidR="002D1E50" w:rsidRPr="00D251CA">
              <w:rPr>
                <w:rFonts w:ascii="Arial" w:hAnsi="Arial" w:cs="Arial"/>
                <w:lang w:val="fr-FR"/>
              </w:rPr>
              <w:t>.</w:t>
            </w:r>
          </w:p>
        </w:tc>
        <w:tc>
          <w:tcPr>
            <w:tcW w:w="1696" w:type="dxa"/>
          </w:tcPr>
          <w:p w:rsidR="00BD794A" w:rsidRPr="00D251CA" w:rsidRDefault="00BD794A"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lang w:val="fr-FR"/>
              </w:rPr>
            </w:pPr>
          </w:p>
        </w:tc>
      </w:tr>
      <w:tr w:rsidR="002D1E50" w:rsidRPr="00782D37"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val="restart"/>
          </w:tcPr>
          <w:p w:rsidR="00BF162D" w:rsidRPr="00D251CA" w:rsidRDefault="00BF162D" w:rsidP="00C41453">
            <w:pPr>
              <w:pStyle w:val="Sansinterligne"/>
              <w:outlineLvl w:val="0"/>
              <w:rPr>
                <w:rFonts w:ascii="Arial" w:hAnsi="Arial" w:cs="Arial"/>
                <w:b w:val="0"/>
                <w:lang w:val="fr-FR"/>
              </w:rPr>
            </w:pPr>
            <w:r w:rsidRPr="00D251CA">
              <w:rPr>
                <w:rFonts w:ascii="Arial" w:hAnsi="Arial" w:cs="Arial"/>
                <w:b w:val="0"/>
                <w:lang w:val="fr-FR"/>
              </w:rPr>
              <w:t>Les agricultrices ont un meilleur accès aux intrants/équipements</w:t>
            </w:r>
          </w:p>
        </w:tc>
        <w:tc>
          <w:tcPr>
            <w:tcW w:w="4394" w:type="dxa"/>
          </w:tcPr>
          <w:p w:rsidR="00BF162D" w:rsidRPr="00D251CA" w:rsidRDefault="00BF162D"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fr-FR"/>
              </w:rPr>
            </w:pPr>
            <w:r w:rsidRPr="00D251CA">
              <w:rPr>
                <w:rFonts w:ascii="Arial" w:hAnsi="Arial" w:cs="Arial"/>
                <w:lang w:val="fr-FR"/>
              </w:rPr>
              <w:t>30 groupements  de femmes ont été dotés  de 43 moyens de transport et de production  dont 18 charrettes et 25 brouettes</w:t>
            </w:r>
          </w:p>
        </w:tc>
        <w:tc>
          <w:tcPr>
            <w:tcW w:w="1696" w:type="dxa"/>
          </w:tcPr>
          <w:p w:rsidR="00BF162D" w:rsidRPr="00782D37" w:rsidRDefault="00BF162D"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782D37">
              <w:rPr>
                <w:rFonts w:ascii="Arial" w:hAnsi="Arial" w:cs="Arial"/>
                <w:b/>
              </w:rPr>
              <w:t>-</w:t>
            </w:r>
          </w:p>
        </w:tc>
      </w:tr>
      <w:tr w:rsidR="00BF162D" w:rsidRPr="00782D37" w:rsidTr="00FB5910">
        <w:tc>
          <w:tcPr>
            <w:cnfStyle w:val="001000000000" w:firstRow="0" w:lastRow="0" w:firstColumn="1" w:lastColumn="0" w:oddVBand="0" w:evenVBand="0" w:oddHBand="0" w:evenHBand="0" w:firstRowFirstColumn="0" w:firstRowLastColumn="0" w:lastRowFirstColumn="0" w:lastRowLastColumn="0"/>
            <w:tcW w:w="3403" w:type="dxa"/>
            <w:vMerge/>
          </w:tcPr>
          <w:p w:rsidR="00BF162D" w:rsidRPr="00782D37" w:rsidRDefault="00BF162D" w:rsidP="00C41453">
            <w:pPr>
              <w:pStyle w:val="Sansinterligne"/>
              <w:jc w:val="both"/>
              <w:outlineLvl w:val="0"/>
              <w:rPr>
                <w:rFonts w:ascii="Arial" w:hAnsi="Arial" w:cs="Arial"/>
              </w:rPr>
            </w:pPr>
          </w:p>
        </w:tc>
        <w:tc>
          <w:tcPr>
            <w:tcW w:w="4394" w:type="dxa"/>
          </w:tcPr>
          <w:p w:rsidR="00BF162D" w:rsidRPr="00D251CA" w:rsidRDefault="001A3DCC"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40500 Kg de semences d’oignon, 2075 Kg de pomme de terre, 250 Kg d’échalote, 300 g de poivron et 200 sacs de produit biofertilisant  ont été répartis entre 3145 femmes</w:t>
            </w:r>
          </w:p>
        </w:tc>
        <w:tc>
          <w:tcPr>
            <w:tcW w:w="1696" w:type="dxa"/>
          </w:tcPr>
          <w:p w:rsidR="00BF162D" w:rsidRPr="00782D37" w:rsidRDefault="00BF162D"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782D37">
              <w:rPr>
                <w:rFonts w:ascii="Arial" w:hAnsi="Arial" w:cs="Arial"/>
                <w:b/>
              </w:rPr>
              <w:t>-</w:t>
            </w:r>
          </w:p>
        </w:tc>
      </w:tr>
    </w:tbl>
    <w:p w:rsidR="00BF162D" w:rsidRPr="00782D37" w:rsidRDefault="00BF162D" w:rsidP="00C41453">
      <w:pPr>
        <w:outlineLvl w:val="0"/>
        <w:rPr>
          <w:rFonts w:ascii="Arial" w:hAnsi="Arial" w:cs="Arial"/>
          <w:lang w:eastAsia="fr-FR"/>
        </w:rPr>
      </w:pPr>
    </w:p>
    <w:p w:rsidR="00352FCE" w:rsidRPr="00782D37" w:rsidRDefault="00352FCE" w:rsidP="00C41453">
      <w:pPr>
        <w:pBdr>
          <w:bottom w:val="single" w:sz="4" w:space="1" w:color="auto"/>
        </w:pBdr>
        <w:shd w:val="clear" w:color="auto" w:fill="D9D9D9" w:themeFill="background1" w:themeFillShade="D9"/>
        <w:autoSpaceDE w:val="0"/>
        <w:autoSpaceDN w:val="0"/>
        <w:spacing w:after="0" w:line="240" w:lineRule="auto"/>
        <w:outlineLvl w:val="0"/>
        <w:rPr>
          <w:rFonts w:ascii="Arial" w:eastAsia="Arial Unicode MS" w:hAnsi="Arial" w:cs="Arial"/>
          <w:b/>
          <w:bCs/>
          <w:lang w:val="fr-FR" w:eastAsia="fr-FR"/>
        </w:rPr>
      </w:pPr>
    </w:p>
    <w:p w:rsidR="00352FCE" w:rsidRPr="00782D37" w:rsidRDefault="00352FCE" w:rsidP="00C41453">
      <w:pPr>
        <w:autoSpaceDE w:val="0"/>
        <w:autoSpaceDN w:val="0"/>
        <w:spacing w:after="0" w:line="240" w:lineRule="auto"/>
        <w:outlineLvl w:val="0"/>
        <w:rPr>
          <w:rFonts w:ascii="Arial" w:eastAsia="Arial Unicode MS" w:hAnsi="Arial" w:cs="Arial"/>
          <w:b/>
          <w:bCs/>
          <w:lang w:val="fr-FR" w:eastAsia="fr-FR"/>
        </w:rPr>
      </w:pPr>
    </w:p>
    <w:p w:rsidR="007B0072" w:rsidRPr="006623E4" w:rsidRDefault="007B0072" w:rsidP="00C41453">
      <w:pPr>
        <w:pStyle w:val="Listenumros"/>
        <w:shd w:val="clear" w:color="auto" w:fill="002060"/>
        <w:outlineLvl w:val="0"/>
        <w:rPr>
          <w:lang w:val="fr-FR"/>
        </w:rPr>
      </w:pPr>
      <w:r w:rsidRPr="00782D37">
        <w:rPr>
          <w:rFonts w:ascii="Arial" w:hAnsi="Arial" w:cs="Arial"/>
          <w:b/>
          <w:color w:val="auto"/>
          <w:lang w:val="fr-FR" w:eastAsia="fr-FR"/>
        </w:rPr>
        <w:t xml:space="preserve">TITRE : CONSOLIDATION DES ACTION DE LA LUTTE CONTRE L’INSECURITE ALIMENTAIRE ET LA </w:t>
      </w:r>
      <w:r w:rsidRPr="006623E4">
        <w:rPr>
          <w:lang w:val="fr-FR"/>
        </w:rPr>
        <w:t>MALNUTRITION - CALIAM</w:t>
      </w:r>
    </w:p>
    <w:p w:rsidR="007B0072" w:rsidRPr="00782D37" w:rsidRDefault="007B0072" w:rsidP="00C41453">
      <w:pPr>
        <w:autoSpaceDE w:val="0"/>
        <w:autoSpaceDN w:val="0"/>
        <w:spacing w:after="0" w:line="240" w:lineRule="auto"/>
        <w:outlineLvl w:val="0"/>
        <w:rPr>
          <w:rFonts w:ascii="Arial" w:eastAsia="Arial Unicode MS" w:hAnsi="Arial" w:cs="Arial"/>
          <w:b/>
          <w:bCs/>
          <w:color w:val="auto"/>
          <w:lang w:val="fr-FR" w:eastAsia="fr-FR"/>
        </w:rPr>
      </w:pPr>
      <w:r w:rsidRPr="00782D37">
        <w:rPr>
          <w:rFonts w:ascii="Arial" w:eastAsia="Arial Unicode MS" w:hAnsi="Arial" w:cs="Arial"/>
          <w:b/>
          <w:bCs/>
          <w:color w:val="auto"/>
          <w:lang w:val="fr-FR" w:eastAsia="fr-FR"/>
        </w:rPr>
        <w:t>PARTENAIRE TECHNIQUE ET FINANCIER : SOS FAIM Belgique/DGD</w:t>
      </w:r>
    </w:p>
    <w:p w:rsidR="007B0072" w:rsidRPr="00782D37" w:rsidRDefault="007B0072" w:rsidP="00C41453">
      <w:pPr>
        <w:autoSpaceDE w:val="0"/>
        <w:autoSpaceDN w:val="0"/>
        <w:spacing w:after="0" w:line="240" w:lineRule="auto"/>
        <w:outlineLvl w:val="0"/>
        <w:rPr>
          <w:rFonts w:ascii="Arial" w:eastAsia="Arial Unicode MS" w:hAnsi="Arial" w:cs="Arial"/>
          <w:b/>
          <w:bCs/>
          <w:lang w:val="fr-FR" w:eastAsia="fr-FR"/>
        </w:rPr>
      </w:pPr>
    </w:p>
    <w:p w:rsidR="007B0072" w:rsidRPr="00782D37" w:rsidRDefault="007B0072" w:rsidP="00C41453">
      <w:pPr>
        <w:pStyle w:val="Listenumros2"/>
        <w:outlineLvl w:val="0"/>
        <w:rPr>
          <w:rFonts w:ascii="Arial" w:hAnsi="Arial" w:cs="Arial"/>
          <w:b/>
          <w:color w:val="auto"/>
          <w:lang w:val="fr-FR" w:eastAsia="fr-FR"/>
        </w:rPr>
      </w:pPr>
      <w:r w:rsidRPr="00782D37">
        <w:rPr>
          <w:rFonts w:ascii="Arial" w:hAnsi="Arial" w:cs="Arial"/>
          <w:b/>
          <w:bCs/>
          <w:color w:val="auto"/>
          <w:lang w:val="fr-FR" w:eastAsia="fr-FR"/>
        </w:rPr>
        <w:t xml:space="preserve"> Description</w:t>
      </w:r>
      <w:r w:rsidRPr="00782D37">
        <w:rPr>
          <w:rFonts w:ascii="Arial" w:hAnsi="Arial" w:cs="Arial"/>
          <w:b/>
          <w:color w:val="auto"/>
          <w:lang w:val="fr-FR" w:eastAsia="fr-FR"/>
        </w:rPr>
        <w:t xml:space="preserve"> /localisation du projet : </w:t>
      </w:r>
    </w:p>
    <w:p w:rsidR="007B0072" w:rsidRPr="00782D37" w:rsidRDefault="007B0072" w:rsidP="00C41453">
      <w:pPr>
        <w:autoSpaceDE w:val="0"/>
        <w:autoSpaceDN w:val="0"/>
        <w:spacing w:after="0" w:line="240" w:lineRule="auto"/>
        <w:outlineLvl w:val="0"/>
        <w:rPr>
          <w:rFonts w:ascii="Arial" w:eastAsia="Arial Unicode MS" w:hAnsi="Arial" w:cs="Arial"/>
          <w:b/>
          <w:bCs/>
          <w:color w:val="auto"/>
          <w:lang w:val="fr-FR" w:eastAsia="fr-FR"/>
        </w:rPr>
      </w:pPr>
      <w:r w:rsidRPr="00782D37">
        <w:rPr>
          <w:rFonts w:ascii="Arial" w:eastAsia="Arial Unicode MS" w:hAnsi="Arial" w:cs="Arial"/>
          <w:color w:val="auto"/>
          <w:lang w:val="fr-FR" w:eastAsia="fr-FR"/>
        </w:rPr>
        <w:t>l</w:t>
      </w:r>
      <w:r w:rsidRPr="00782D37">
        <w:rPr>
          <w:rFonts w:ascii="Arial" w:hAnsi="Arial" w:cs="Arial"/>
          <w:color w:val="auto"/>
          <w:lang w:val="fr-FR"/>
        </w:rPr>
        <w:t xml:space="preserve">e projet CALIAM a pour but de consolider les actions du projet de Lutte contre l’Insécurité Alimentaire et la Malnutrition (PLIAM) en favorisant d’une part l’accès des producteurs aux facteurs de production, aux technologies et aux marchés, et d’autre part en renforçant les capacités des acteurs communaux dans la prise en charge de la </w:t>
      </w:r>
      <w:r w:rsidRPr="00782D37">
        <w:rPr>
          <w:rFonts w:ascii="Arial" w:hAnsi="Arial" w:cs="Arial"/>
          <w:color w:val="auto"/>
          <w:lang w:val="fr-FR"/>
        </w:rPr>
        <w:lastRenderedPageBreak/>
        <w:t xml:space="preserve">sécurité  alimentaire dans leurs plans de développement local (PDESC). </w:t>
      </w:r>
      <w:r w:rsidR="002D29B1" w:rsidRPr="00782D37">
        <w:rPr>
          <w:rFonts w:ascii="Arial" w:hAnsi="Arial" w:cs="Arial"/>
          <w:color w:val="auto"/>
          <w:lang w:val="fr-FR"/>
        </w:rPr>
        <w:t xml:space="preserve">Le projet est exécuté dans le cercle de Nioro pour une durée de 05 ans. </w:t>
      </w:r>
    </w:p>
    <w:p w:rsidR="007B0072" w:rsidRPr="00782D37" w:rsidRDefault="007B0072" w:rsidP="00C41453">
      <w:pPr>
        <w:autoSpaceDE w:val="0"/>
        <w:autoSpaceDN w:val="0"/>
        <w:spacing w:after="0" w:line="240" w:lineRule="auto"/>
        <w:outlineLvl w:val="0"/>
        <w:rPr>
          <w:rFonts w:ascii="Arial" w:eastAsia="Arial Unicode MS" w:hAnsi="Arial" w:cs="Arial"/>
          <w:b/>
          <w:bCs/>
          <w:lang w:val="fr-FR" w:eastAsia="fr-FR"/>
        </w:rPr>
      </w:pPr>
    </w:p>
    <w:p w:rsidR="007B0072" w:rsidRPr="00782D37" w:rsidRDefault="007B0072" w:rsidP="00C41453">
      <w:pPr>
        <w:pStyle w:val="Listenumros2"/>
        <w:outlineLvl w:val="0"/>
        <w:rPr>
          <w:rFonts w:ascii="Arial" w:eastAsia="Arial Unicode MS" w:hAnsi="Arial" w:cs="Arial"/>
          <w:b/>
          <w:bCs/>
          <w:color w:val="auto"/>
          <w:lang w:val="fr-FR" w:eastAsia="fr-FR"/>
        </w:rPr>
      </w:pPr>
      <w:r w:rsidRPr="00782D37">
        <w:rPr>
          <w:rFonts w:ascii="Arial" w:hAnsi="Arial" w:cs="Arial"/>
          <w:b/>
          <w:color w:val="auto"/>
          <w:lang w:val="fr-FR"/>
        </w:rPr>
        <w:t xml:space="preserve"> Situation des résultats </w:t>
      </w:r>
      <w:r w:rsidR="00381EA5" w:rsidRPr="00782D37">
        <w:rPr>
          <w:rFonts w:ascii="Arial" w:hAnsi="Arial" w:cs="Arial"/>
          <w:b/>
          <w:color w:val="auto"/>
          <w:lang w:val="fr-FR"/>
        </w:rPr>
        <w:t>à la date du 31 décembre 2020</w:t>
      </w:r>
      <w:r w:rsidRPr="00782D37">
        <w:rPr>
          <w:rFonts w:ascii="Arial" w:hAnsi="Arial" w:cs="Arial"/>
          <w:b/>
          <w:color w:val="auto"/>
          <w:lang w:val="fr-FR"/>
        </w:rPr>
        <w:t>: </w:t>
      </w:r>
    </w:p>
    <w:tbl>
      <w:tblPr>
        <w:tblStyle w:val="TableauGrille6Couleur-Accentuation4"/>
        <w:tblW w:w="5000" w:type="pct"/>
        <w:tblLook w:val="04A0" w:firstRow="1" w:lastRow="0" w:firstColumn="1" w:lastColumn="0" w:noHBand="0" w:noVBand="1"/>
      </w:tblPr>
      <w:tblGrid>
        <w:gridCol w:w="3841"/>
        <w:gridCol w:w="4812"/>
        <w:gridCol w:w="1803"/>
      </w:tblGrid>
      <w:tr w:rsidR="00F86D87" w:rsidRPr="00782D37" w:rsidTr="00FB5910">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782D37" w:rsidRDefault="00F86D87" w:rsidP="00C41453">
            <w:pPr>
              <w:jc w:val="center"/>
              <w:outlineLvl w:val="0"/>
              <w:rPr>
                <w:rFonts w:ascii="Arial" w:eastAsiaTheme="majorEastAsia" w:hAnsi="Arial" w:cs="Arial"/>
                <w:bCs w:val="0"/>
                <w:color w:val="auto"/>
              </w:rPr>
            </w:pPr>
            <w:r w:rsidRPr="00782D37">
              <w:rPr>
                <w:rFonts w:ascii="Arial" w:hAnsi="Arial" w:cs="Arial"/>
                <w:color w:val="auto"/>
              </w:rPr>
              <w:t>RÉSULTATS PRÉVUS</w:t>
            </w:r>
          </w:p>
        </w:tc>
        <w:tc>
          <w:tcPr>
            <w:tcW w:w="2301" w:type="pct"/>
          </w:tcPr>
          <w:p w:rsidR="007B0072" w:rsidRPr="00782D37" w:rsidRDefault="00F86D87"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82D37">
              <w:rPr>
                <w:rFonts w:ascii="Arial" w:hAnsi="Arial" w:cs="Arial"/>
                <w:color w:val="auto"/>
              </w:rPr>
              <w:t>RÉSULTATS ATTEINTS</w:t>
            </w:r>
          </w:p>
        </w:tc>
        <w:tc>
          <w:tcPr>
            <w:tcW w:w="862" w:type="pct"/>
          </w:tcPr>
          <w:p w:rsidR="007B0072" w:rsidRPr="00782D37" w:rsidRDefault="00F86D87"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82D37">
              <w:rPr>
                <w:rFonts w:ascii="Arial" w:hAnsi="Arial" w:cs="Arial"/>
                <w:color w:val="auto"/>
              </w:rPr>
              <w:t>ECARTS</w:t>
            </w:r>
          </w:p>
        </w:tc>
      </w:tr>
      <w:tr w:rsidR="00F86D87" w:rsidRPr="00782D37" w:rsidTr="00FB5910">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381EA5" w:rsidP="00C41453">
            <w:pPr>
              <w:tabs>
                <w:tab w:val="left" w:pos="2595"/>
              </w:tabs>
              <w:outlineLvl w:val="0"/>
              <w:rPr>
                <w:rFonts w:ascii="Arial" w:hAnsi="Arial" w:cs="Arial"/>
                <w:lang w:val="fr-FR"/>
              </w:rPr>
            </w:pPr>
            <w:r w:rsidRPr="00D251CA">
              <w:rPr>
                <w:rFonts w:ascii="Arial" w:hAnsi="Arial" w:cs="Arial"/>
                <w:lang w:val="fr-FR"/>
              </w:rPr>
              <w:t>0</w:t>
            </w:r>
            <w:r w:rsidR="007B0072" w:rsidRPr="00D251CA">
              <w:rPr>
                <w:rFonts w:ascii="Arial" w:hAnsi="Arial" w:cs="Arial"/>
                <w:lang w:val="fr-FR"/>
              </w:rPr>
              <w:t>2 espaces agro écologiques sont crées</w:t>
            </w:r>
          </w:p>
        </w:tc>
        <w:tc>
          <w:tcPr>
            <w:tcW w:w="2301" w:type="pct"/>
          </w:tcPr>
          <w:p w:rsidR="007B0072" w:rsidRPr="00D251CA" w:rsidRDefault="00381EA5" w:rsidP="00C41453">
            <w:pPr>
              <w:tabs>
                <w:tab w:val="left" w:pos="2595"/>
              </w:tabs>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0</w:t>
            </w:r>
            <w:r w:rsidR="007B0072" w:rsidRPr="00D251CA">
              <w:rPr>
                <w:rFonts w:ascii="Arial" w:hAnsi="Arial" w:cs="Arial"/>
                <w:lang w:val="fr-FR"/>
              </w:rPr>
              <w:t>2 espaces agro écologiques sont crées</w:t>
            </w:r>
          </w:p>
        </w:tc>
        <w:tc>
          <w:tcPr>
            <w:tcW w:w="862" w:type="pct"/>
          </w:tcPr>
          <w:p w:rsidR="007B0072" w:rsidRPr="00782D37" w:rsidRDefault="007B0072"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782D37">
              <w:rPr>
                <w:rFonts w:ascii="Arial" w:hAnsi="Arial" w:cs="Arial"/>
              </w:rPr>
              <w:t>-</w:t>
            </w:r>
          </w:p>
        </w:tc>
      </w:tr>
      <w:tr w:rsidR="002D1E50" w:rsidRPr="00782D37" w:rsidTr="00FB5910">
        <w:trPr>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producteurs sont recyclés et sont suivis dans l’application des techniques de production maraichère, céréalière</w:t>
            </w:r>
          </w:p>
        </w:tc>
        <w:tc>
          <w:tcPr>
            <w:tcW w:w="2301" w:type="pct"/>
          </w:tcPr>
          <w:p w:rsidR="007B0072" w:rsidRPr="00D251CA" w:rsidRDefault="007B0072" w:rsidP="00C41453">
            <w:pPr>
              <w:tabs>
                <w:tab w:val="left" w:pos="2595"/>
              </w:tabs>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1 210 producteurs sont recyclés et sont suivis dans l’application des techniques de production maraichère, céréalière</w:t>
            </w:r>
          </w:p>
        </w:tc>
        <w:tc>
          <w:tcPr>
            <w:tcW w:w="862" w:type="pct"/>
          </w:tcPr>
          <w:p w:rsidR="007B0072" w:rsidRPr="00782D37" w:rsidRDefault="007B0072"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82D37">
              <w:rPr>
                <w:rFonts w:ascii="Arial" w:hAnsi="Arial" w:cs="Arial"/>
              </w:rPr>
              <w:t>-</w:t>
            </w:r>
          </w:p>
        </w:tc>
      </w:tr>
      <w:tr w:rsidR="00F86D87" w:rsidRPr="00782D37" w:rsidTr="00FB5910">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membres du comité de gestion sont recyclés dans la tenue des outils de gestion</w:t>
            </w:r>
          </w:p>
        </w:tc>
        <w:tc>
          <w:tcPr>
            <w:tcW w:w="2301" w:type="pct"/>
          </w:tcPr>
          <w:p w:rsidR="007B0072" w:rsidRPr="00D251CA" w:rsidRDefault="007B0072" w:rsidP="00C41453">
            <w:pPr>
              <w:tabs>
                <w:tab w:val="left" w:pos="2595"/>
              </w:tabs>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299 membres du comité de gestion sont recyclés dans la tenue des outils de gestion</w:t>
            </w:r>
          </w:p>
        </w:tc>
        <w:tc>
          <w:tcPr>
            <w:tcW w:w="862" w:type="pct"/>
          </w:tcPr>
          <w:p w:rsidR="007B0072" w:rsidRPr="00782D37" w:rsidRDefault="007B0072"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782D37">
              <w:rPr>
                <w:rFonts w:ascii="Arial" w:hAnsi="Arial" w:cs="Arial"/>
              </w:rPr>
              <w:t>-</w:t>
            </w:r>
          </w:p>
        </w:tc>
      </w:tr>
      <w:tr w:rsidR="002D1E50" w:rsidRPr="00782D37" w:rsidTr="00FB5910">
        <w:trPr>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producteurs sont recyclés et sont suivis dans la réalisation du jardin hors sol.</w:t>
            </w:r>
          </w:p>
        </w:tc>
        <w:tc>
          <w:tcPr>
            <w:tcW w:w="2301" w:type="pct"/>
          </w:tcPr>
          <w:p w:rsidR="007B0072" w:rsidRPr="00D251CA" w:rsidRDefault="007B0072" w:rsidP="00C41453">
            <w:pPr>
              <w:tabs>
                <w:tab w:val="left" w:pos="2595"/>
              </w:tabs>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143 producteurs sont recyclés et sont suivis dans la réalisation du jardin hors sol.</w:t>
            </w:r>
          </w:p>
        </w:tc>
        <w:tc>
          <w:tcPr>
            <w:tcW w:w="862" w:type="pct"/>
          </w:tcPr>
          <w:p w:rsidR="007B0072" w:rsidRPr="00782D37" w:rsidRDefault="007B0072"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82D37">
              <w:rPr>
                <w:rFonts w:ascii="Arial" w:hAnsi="Arial" w:cs="Arial"/>
              </w:rPr>
              <w:t>-</w:t>
            </w:r>
          </w:p>
        </w:tc>
      </w:tr>
      <w:tr w:rsidR="00F86D87" w:rsidRPr="00782D37" w:rsidTr="00FB5910">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producteurs recyclés à l’application des techniques de compostage</w:t>
            </w:r>
          </w:p>
        </w:tc>
        <w:tc>
          <w:tcPr>
            <w:tcW w:w="2301" w:type="pct"/>
          </w:tcPr>
          <w:p w:rsidR="007B0072" w:rsidRPr="00D251CA" w:rsidRDefault="007B0072" w:rsidP="00C41453">
            <w:pPr>
              <w:tabs>
                <w:tab w:val="left" w:pos="2595"/>
              </w:tabs>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785 producteurs recyclés à l’application des techniques de compostage</w:t>
            </w:r>
          </w:p>
        </w:tc>
        <w:tc>
          <w:tcPr>
            <w:tcW w:w="862" w:type="pct"/>
          </w:tcPr>
          <w:p w:rsidR="007B0072" w:rsidRPr="00782D37" w:rsidRDefault="007B0072"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782D37">
              <w:rPr>
                <w:rFonts w:ascii="Arial" w:hAnsi="Arial" w:cs="Arial"/>
              </w:rPr>
              <w:t>-</w:t>
            </w:r>
          </w:p>
        </w:tc>
      </w:tr>
      <w:tr w:rsidR="002D1E50" w:rsidRPr="00782D37" w:rsidTr="00FB5910">
        <w:trPr>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OP sont dotées en petits matériels de production</w:t>
            </w:r>
          </w:p>
        </w:tc>
        <w:tc>
          <w:tcPr>
            <w:tcW w:w="2301" w:type="pct"/>
          </w:tcPr>
          <w:p w:rsidR="007B0072" w:rsidRPr="00D251CA" w:rsidRDefault="007B0072" w:rsidP="00C41453">
            <w:pPr>
              <w:tabs>
                <w:tab w:val="left" w:pos="2595"/>
              </w:tabs>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47 OP sont dotées en petits matériels de production</w:t>
            </w:r>
          </w:p>
        </w:tc>
        <w:tc>
          <w:tcPr>
            <w:tcW w:w="862" w:type="pct"/>
          </w:tcPr>
          <w:p w:rsidR="007B0072" w:rsidRPr="00782D37" w:rsidRDefault="007B0072"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82D37">
              <w:rPr>
                <w:rFonts w:ascii="Arial" w:hAnsi="Arial" w:cs="Arial"/>
              </w:rPr>
              <w:t>-</w:t>
            </w:r>
          </w:p>
        </w:tc>
      </w:tr>
      <w:tr w:rsidR="00F86D87" w:rsidRPr="00782D37" w:rsidTr="00FB5910">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producteurs sont approvisionnés en semences améliorées</w:t>
            </w:r>
          </w:p>
        </w:tc>
        <w:tc>
          <w:tcPr>
            <w:tcW w:w="2301" w:type="pct"/>
          </w:tcPr>
          <w:p w:rsidR="007B0072" w:rsidRPr="00D251CA" w:rsidRDefault="007B0072" w:rsidP="00C41453">
            <w:pPr>
              <w:tabs>
                <w:tab w:val="left" w:pos="2595"/>
              </w:tabs>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2 750 producteurs sont approvisionnés en semences améliorées</w:t>
            </w:r>
          </w:p>
        </w:tc>
        <w:tc>
          <w:tcPr>
            <w:tcW w:w="862" w:type="pct"/>
          </w:tcPr>
          <w:p w:rsidR="007B0072" w:rsidRPr="00782D37" w:rsidRDefault="007B0072"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782D37">
              <w:rPr>
                <w:rFonts w:ascii="Arial" w:hAnsi="Arial" w:cs="Arial"/>
              </w:rPr>
              <w:t>-</w:t>
            </w:r>
          </w:p>
        </w:tc>
      </w:tr>
      <w:tr w:rsidR="002D1E50" w:rsidRPr="00782D37" w:rsidTr="00FB5910">
        <w:trPr>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 xml:space="preserve">Les  producteurs utilisent les produits bios -pesticide de </w:t>
            </w:r>
            <w:proofErr w:type="spellStart"/>
            <w:r w:rsidRPr="00D251CA">
              <w:rPr>
                <w:rFonts w:ascii="Arial" w:hAnsi="Arial" w:cs="Arial"/>
                <w:lang w:val="fr-FR"/>
              </w:rPr>
              <w:t>Simby</w:t>
            </w:r>
            <w:proofErr w:type="spellEnd"/>
          </w:p>
        </w:tc>
        <w:tc>
          <w:tcPr>
            <w:tcW w:w="2301" w:type="pct"/>
          </w:tcPr>
          <w:p w:rsidR="007B0072" w:rsidRPr="00D251CA" w:rsidRDefault="007B0072" w:rsidP="00C41453">
            <w:pPr>
              <w:tabs>
                <w:tab w:val="left" w:pos="2595"/>
              </w:tabs>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 xml:space="preserve">228 producteurs utilisent les produits bios -pesticide de </w:t>
            </w:r>
            <w:proofErr w:type="spellStart"/>
            <w:r w:rsidRPr="00D251CA">
              <w:rPr>
                <w:rFonts w:ascii="Arial" w:hAnsi="Arial" w:cs="Arial"/>
                <w:lang w:val="fr-FR"/>
              </w:rPr>
              <w:t>Simby</w:t>
            </w:r>
            <w:proofErr w:type="spellEnd"/>
          </w:p>
        </w:tc>
        <w:tc>
          <w:tcPr>
            <w:tcW w:w="862" w:type="pct"/>
          </w:tcPr>
          <w:p w:rsidR="007B0072" w:rsidRPr="00782D37" w:rsidRDefault="007B0072"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82D37">
              <w:rPr>
                <w:rFonts w:ascii="Arial" w:hAnsi="Arial" w:cs="Arial"/>
              </w:rPr>
              <w:t>-</w:t>
            </w:r>
          </w:p>
        </w:tc>
      </w:tr>
      <w:tr w:rsidR="00F86D87" w:rsidRPr="00782D37" w:rsidTr="00FB5910">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Les  producteurs sont recycles en techniques de restauration des sols</w:t>
            </w:r>
          </w:p>
        </w:tc>
        <w:tc>
          <w:tcPr>
            <w:tcW w:w="2301" w:type="pct"/>
          </w:tcPr>
          <w:p w:rsidR="007B0072" w:rsidRPr="00D251CA" w:rsidRDefault="007B0072" w:rsidP="00C41453">
            <w:pPr>
              <w:tabs>
                <w:tab w:val="left" w:pos="2595"/>
              </w:tabs>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57 producteurs sont recycles en techniques de restauration des sols</w:t>
            </w:r>
          </w:p>
        </w:tc>
        <w:tc>
          <w:tcPr>
            <w:tcW w:w="862" w:type="pct"/>
          </w:tcPr>
          <w:p w:rsidR="007B0072" w:rsidRPr="00782D37" w:rsidRDefault="007B0072"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782D37">
              <w:rPr>
                <w:rFonts w:ascii="Arial" w:hAnsi="Arial" w:cs="Arial"/>
              </w:rPr>
              <w:t>-</w:t>
            </w:r>
          </w:p>
        </w:tc>
      </w:tr>
      <w:tr w:rsidR="002D1E50" w:rsidRPr="003E4854" w:rsidTr="00FB5910">
        <w:trPr>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1 magasin d'une capacité de 60 Tonnes  est construit et équipe</w:t>
            </w:r>
          </w:p>
        </w:tc>
        <w:tc>
          <w:tcPr>
            <w:tcW w:w="2301" w:type="pct"/>
          </w:tcPr>
          <w:p w:rsidR="007B0072" w:rsidRPr="00D251CA" w:rsidRDefault="00583A5C" w:rsidP="00C41453">
            <w:pPr>
              <w:tabs>
                <w:tab w:val="left" w:pos="2595"/>
              </w:tabs>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 xml:space="preserve">01 magasin </w:t>
            </w:r>
            <w:r w:rsidR="007B0072" w:rsidRPr="00D251CA">
              <w:rPr>
                <w:rFonts w:ascii="Arial" w:hAnsi="Arial" w:cs="Arial"/>
                <w:lang w:val="fr-FR"/>
              </w:rPr>
              <w:t xml:space="preserve">de 60 </w:t>
            </w:r>
            <w:r w:rsidRPr="00D251CA">
              <w:rPr>
                <w:rFonts w:ascii="Arial" w:hAnsi="Arial" w:cs="Arial"/>
                <w:lang w:val="fr-FR"/>
              </w:rPr>
              <w:t xml:space="preserve">Tonnes, 01 bureau pour gérant, 01 salle de </w:t>
            </w:r>
            <w:proofErr w:type="spellStart"/>
            <w:r w:rsidRPr="00D251CA">
              <w:rPr>
                <w:rFonts w:ascii="Arial" w:hAnsi="Arial" w:cs="Arial"/>
                <w:lang w:val="fr-FR"/>
              </w:rPr>
              <w:t>reunion</w:t>
            </w:r>
            <w:proofErr w:type="spellEnd"/>
            <w:r w:rsidRPr="00D251CA">
              <w:rPr>
                <w:rFonts w:ascii="Arial" w:hAnsi="Arial" w:cs="Arial"/>
                <w:lang w:val="fr-FR"/>
              </w:rPr>
              <w:t xml:space="preserve"> 01 logement pour gardien et 01 bloc de 03 latrines sont  </w:t>
            </w:r>
            <w:r w:rsidR="007B0072" w:rsidRPr="00D251CA">
              <w:rPr>
                <w:rFonts w:ascii="Arial" w:hAnsi="Arial" w:cs="Arial"/>
                <w:lang w:val="fr-FR"/>
              </w:rPr>
              <w:t xml:space="preserve"> c</w:t>
            </w:r>
            <w:r w:rsidRPr="00D251CA">
              <w:rPr>
                <w:rFonts w:ascii="Arial" w:hAnsi="Arial" w:cs="Arial"/>
                <w:lang w:val="fr-FR"/>
              </w:rPr>
              <w:t>onstruit pour la fédération.</w:t>
            </w:r>
          </w:p>
        </w:tc>
        <w:tc>
          <w:tcPr>
            <w:tcW w:w="862" w:type="pct"/>
          </w:tcPr>
          <w:p w:rsidR="007B0072" w:rsidRPr="00D251CA" w:rsidRDefault="007B0072" w:rsidP="00C41453">
            <w:pPr>
              <w:tabs>
                <w:tab w:val="left" w:pos="2595"/>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F86D87" w:rsidRPr="003E4854" w:rsidTr="00FB5910">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37" w:type="pct"/>
          </w:tcPr>
          <w:p w:rsidR="007B0072" w:rsidRPr="00D251CA" w:rsidRDefault="007B0072" w:rsidP="00C41453">
            <w:pPr>
              <w:tabs>
                <w:tab w:val="left" w:pos="2595"/>
              </w:tabs>
              <w:outlineLvl w:val="0"/>
              <w:rPr>
                <w:rFonts w:ascii="Arial" w:hAnsi="Arial" w:cs="Arial"/>
                <w:lang w:val="fr-FR"/>
              </w:rPr>
            </w:pPr>
            <w:r w:rsidRPr="00D251CA">
              <w:rPr>
                <w:rFonts w:ascii="Arial" w:hAnsi="Arial" w:cs="Arial"/>
                <w:lang w:val="fr-FR"/>
              </w:rPr>
              <w:t>1 Moto est mise à la disposition de la Fédération</w:t>
            </w:r>
          </w:p>
        </w:tc>
        <w:tc>
          <w:tcPr>
            <w:tcW w:w="2301" w:type="pct"/>
          </w:tcPr>
          <w:p w:rsidR="007B0072" w:rsidRPr="00D251CA" w:rsidRDefault="007B0072" w:rsidP="00C41453">
            <w:pPr>
              <w:tabs>
                <w:tab w:val="left" w:pos="2595"/>
              </w:tabs>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1 Moto est mise à la disposition de la Fédération</w:t>
            </w:r>
          </w:p>
        </w:tc>
        <w:tc>
          <w:tcPr>
            <w:tcW w:w="862" w:type="pct"/>
          </w:tcPr>
          <w:p w:rsidR="007B0072" w:rsidRPr="00D251CA" w:rsidRDefault="007B0072" w:rsidP="00C41453">
            <w:pPr>
              <w:tabs>
                <w:tab w:val="left" w:pos="2595"/>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bl>
    <w:p w:rsidR="007B0072" w:rsidRPr="00782D37" w:rsidRDefault="007B0072" w:rsidP="00C41453">
      <w:pPr>
        <w:tabs>
          <w:tab w:val="left" w:pos="2595"/>
        </w:tabs>
        <w:spacing w:after="0" w:line="240" w:lineRule="auto"/>
        <w:jc w:val="center"/>
        <w:outlineLvl w:val="0"/>
        <w:rPr>
          <w:rFonts w:ascii="Arial" w:hAnsi="Arial" w:cs="Arial"/>
          <w:b/>
          <w:bCs/>
          <w:color w:val="auto"/>
          <w:lang w:val="fr-FR"/>
        </w:rPr>
      </w:pPr>
    </w:p>
    <w:p w:rsidR="007B0072" w:rsidRPr="00782D37" w:rsidRDefault="007B0072" w:rsidP="00C41453">
      <w:pPr>
        <w:tabs>
          <w:tab w:val="left" w:pos="2595"/>
        </w:tabs>
        <w:spacing w:after="0" w:line="240" w:lineRule="auto"/>
        <w:jc w:val="center"/>
        <w:outlineLvl w:val="0"/>
        <w:rPr>
          <w:rFonts w:ascii="Arial" w:hAnsi="Arial" w:cs="Arial"/>
          <w:b/>
          <w:bCs/>
          <w:color w:val="auto"/>
          <w:lang w:val="fr-FR"/>
        </w:rPr>
      </w:pPr>
    </w:p>
    <w:p w:rsidR="00352FCE" w:rsidRPr="00782D37" w:rsidRDefault="00352FCE" w:rsidP="00C41453">
      <w:pPr>
        <w:tabs>
          <w:tab w:val="left" w:pos="2595"/>
        </w:tabs>
        <w:spacing w:after="0" w:line="240" w:lineRule="auto"/>
        <w:jc w:val="center"/>
        <w:outlineLvl w:val="0"/>
        <w:rPr>
          <w:rFonts w:ascii="Arial" w:hAnsi="Arial" w:cs="Arial"/>
          <w:b/>
          <w:bCs/>
          <w:color w:val="auto"/>
          <w:lang w:val="fr-FR"/>
        </w:rPr>
      </w:pPr>
    </w:p>
    <w:p w:rsidR="00352FCE" w:rsidRPr="00782D37" w:rsidRDefault="00352FCE" w:rsidP="00C41453">
      <w:pPr>
        <w:pBdr>
          <w:bottom w:val="single" w:sz="4" w:space="1" w:color="auto"/>
        </w:pBdr>
        <w:shd w:val="clear" w:color="auto" w:fill="D9D9D9" w:themeFill="background1" w:themeFillShade="D9"/>
        <w:autoSpaceDE w:val="0"/>
        <w:autoSpaceDN w:val="0"/>
        <w:spacing w:after="0" w:line="240" w:lineRule="auto"/>
        <w:outlineLvl w:val="0"/>
        <w:rPr>
          <w:rFonts w:ascii="Arial" w:eastAsia="Arial Unicode MS" w:hAnsi="Arial" w:cs="Arial"/>
          <w:b/>
          <w:bCs/>
          <w:lang w:val="fr-FR" w:eastAsia="fr-FR"/>
        </w:rPr>
      </w:pPr>
    </w:p>
    <w:p w:rsidR="00352FCE" w:rsidRPr="00782D37" w:rsidRDefault="00352FCE" w:rsidP="00C41453">
      <w:pPr>
        <w:autoSpaceDE w:val="0"/>
        <w:autoSpaceDN w:val="0"/>
        <w:spacing w:after="0" w:line="240" w:lineRule="auto"/>
        <w:outlineLvl w:val="0"/>
        <w:rPr>
          <w:rFonts w:ascii="Arial" w:eastAsia="Arial Unicode MS" w:hAnsi="Arial" w:cs="Arial"/>
          <w:b/>
          <w:bCs/>
          <w:lang w:val="fr-FR" w:eastAsia="fr-FR"/>
        </w:rPr>
      </w:pPr>
    </w:p>
    <w:p w:rsidR="00282084" w:rsidRPr="00782D37" w:rsidRDefault="00282084" w:rsidP="00C41453">
      <w:pPr>
        <w:autoSpaceDE w:val="0"/>
        <w:autoSpaceDN w:val="0"/>
        <w:spacing w:after="0" w:line="240" w:lineRule="auto"/>
        <w:outlineLvl w:val="0"/>
        <w:rPr>
          <w:rFonts w:ascii="Arial" w:eastAsia="Arial Unicode MS" w:hAnsi="Arial" w:cs="Arial"/>
          <w:b/>
          <w:bCs/>
          <w:lang w:val="fr-FR" w:eastAsia="fr-FR"/>
        </w:rPr>
      </w:pPr>
    </w:p>
    <w:p w:rsidR="002D29B1" w:rsidRPr="006623E4" w:rsidRDefault="002D29B1" w:rsidP="00C41453">
      <w:pPr>
        <w:pStyle w:val="Listenumros"/>
        <w:rPr>
          <w:b/>
          <w:lang w:val="fr-FR"/>
        </w:rPr>
      </w:pPr>
      <w:r w:rsidRPr="006623E4">
        <w:rPr>
          <w:b/>
          <w:lang w:val="fr-FR"/>
        </w:rPr>
        <w:t>TITRE : PROGRAMME SOLIDARITE ENTRE-AIDE COMMUNAUTAIRE – PSEC-DIOILA et  SEGOU</w:t>
      </w:r>
    </w:p>
    <w:p w:rsidR="00282084" w:rsidRPr="00782D37" w:rsidRDefault="00282084" w:rsidP="00C41453">
      <w:pPr>
        <w:shd w:val="clear" w:color="auto" w:fill="FFFFFF" w:themeFill="background1"/>
        <w:outlineLvl w:val="0"/>
        <w:rPr>
          <w:rFonts w:ascii="Arial" w:hAnsi="Arial" w:cs="Arial"/>
          <w:b/>
          <w:i/>
          <w:color w:val="auto"/>
          <w:lang w:val="fr-FR" w:eastAsia="nl-NL"/>
        </w:rPr>
      </w:pPr>
    </w:p>
    <w:p w:rsidR="002D29B1" w:rsidRPr="00782D37" w:rsidRDefault="002D29B1" w:rsidP="00C41453">
      <w:pPr>
        <w:shd w:val="clear" w:color="auto" w:fill="FFFFFF" w:themeFill="background1"/>
        <w:outlineLvl w:val="0"/>
        <w:rPr>
          <w:rFonts w:ascii="Arial" w:hAnsi="Arial" w:cs="Arial"/>
          <w:b/>
          <w:color w:val="auto"/>
          <w:lang w:val="fr-FR" w:eastAsia="nl-NL"/>
        </w:rPr>
      </w:pPr>
      <w:r w:rsidRPr="00782D37">
        <w:rPr>
          <w:rFonts w:ascii="Arial" w:hAnsi="Arial" w:cs="Arial"/>
          <w:b/>
          <w:color w:val="auto"/>
          <w:lang w:val="fr-FR" w:eastAsia="nl-NL"/>
        </w:rPr>
        <w:t>PARTENAIRE TECHNIQUE ET FINANCIER : OXFAM ALLEMAGNE BMZ</w:t>
      </w:r>
    </w:p>
    <w:p w:rsidR="002D29B1" w:rsidRPr="00782D37" w:rsidRDefault="002D29B1" w:rsidP="00C41453">
      <w:pPr>
        <w:pStyle w:val="Listenumros2"/>
        <w:outlineLvl w:val="0"/>
        <w:rPr>
          <w:rFonts w:ascii="Arial" w:hAnsi="Arial" w:cs="Arial"/>
          <w:b/>
          <w:color w:val="auto"/>
          <w:shd w:val="clear" w:color="auto" w:fill="FFFFFF" w:themeFill="background1"/>
          <w:lang w:val="fr-FR" w:eastAsia="nl-NL"/>
        </w:rPr>
      </w:pPr>
      <w:r w:rsidRPr="00782D37">
        <w:rPr>
          <w:rFonts w:ascii="Arial" w:hAnsi="Arial" w:cs="Arial"/>
          <w:shd w:val="clear" w:color="auto" w:fill="FFFFFF" w:themeFill="background1"/>
          <w:lang w:val="fr-FR" w:eastAsia="nl-NL"/>
        </w:rPr>
        <w:t xml:space="preserve"> </w:t>
      </w:r>
      <w:r w:rsidRPr="00782D37">
        <w:rPr>
          <w:rFonts w:ascii="Arial" w:hAnsi="Arial" w:cs="Arial"/>
          <w:b/>
          <w:color w:val="auto"/>
          <w:shd w:val="clear" w:color="auto" w:fill="FFFFFF" w:themeFill="background1"/>
          <w:lang w:val="fr-FR" w:eastAsia="nl-NL"/>
        </w:rPr>
        <w:t>Description/localisation du projet :</w:t>
      </w:r>
    </w:p>
    <w:p w:rsidR="002D29B1" w:rsidRPr="00782D37" w:rsidRDefault="002D29B1" w:rsidP="00C41453">
      <w:pPr>
        <w:shd w:val="clear" w:color="auto" w:fill="FFFFFF" w:themeFill="background1"/>
        <w:outlineLvl w:val="0"/>
        <w:rPr>
          <w:rFonts w:ascii="Arial" w:hAnsi="Arial" w:cs="Arial"/>
          <w:b/>
          <w:color w:val="auto"/>
          <w:lang w:val="fr-FR" w:eastAsia="nl-NL"/>
        </w:rPr>
      </w:pPr>
      <w:r w:rsidRPr="00782D37">
        <w:rPr>
          <w:rFonts w:ascii="Arial" w:hAnsi="Arial" w:cs="Arial"/>
          <w:b/>
          <w:lang w:val="fr-FR" w:eastAsia="nl-NL"/>
        </w:rPr>
        <w:t xml:space="preserve"> </w:t>
      </w:r>
      <w:r w:rsidRPr="00782D37">
        <w:rPr>
          <w:rFonts w:ascii="Arial" w:hAnsi="Arial" w:cs="Arial"/>
          <w:color w:val="auto"/>
          <w:lang w:val="fr-FR" w:eastAsia="nl-NL"/>
        </w:rPr>
        <w:t>Démarré en 2018</w:t>
      </w:r>
      <w:r w:rsidRPr="00782D37">
        <w:rPr>
          <w:rFonts w:ascii="Arial" w:hAnsi="Arial" w:cs="Arial"/>
          <w:b/>
          <w:color w:val="auto"/>
          <w:lang w:val="fr-FR" w:eastAsia="nl-NL"/>
        </w:rPr>
        <w:t>,</w:t>
      </w:r>
      <w:r w:rsidRPr="00782D37">
        <w:rPr>
          <w:rFonts w:ascii="Arial" w:hAnsi="Arial" w:cs="Arial"/>
          <w:color w:val="auto"/>
          <w:lang w:val="fr-FR"/>
        </w:rPr>
        <w:t xml:space="preserve"> le projet porte sur le renforcement des capacités organisationnelles et institutionnelles des femmes et des jeunes membres des groupes et associations  formées dans les zones de </w:t>
      </w:r>
      <w:proofErr w:type="spellStart"/>
      <w:r w:rsidRPr="00782D37">
        <w:rPr>
          <w:rFonts w:ascii="Arial" w:hAnsi="Arial" w:cs="Arial"/>
          <w:color w:val="auto"/>
          <w:lang w:val="fr-FR"/>
        </w:rPr>
        <w:t>Dioïla</w:t>
      </w:r>
      <w:proofErr w:type="spellEnd"/>
      <w:r w:rsidRPr="00782D37">
        <w:rPr>
          <w:rFonts w:ascii="Arial" w:hAnsi="Arial" w:cs="Arial"/>
          <w:color w:val="auto"/>
          <w:lang w:val="fr-FR"/>
        </w:rPr>
        <w:t xml:space="preserve">, autour de: </w:t>
      </w:r>
    </w:p>
    <w:p w:rsidR="002D29B1" w:rsidRPr="00782D37" w:rsidRDefault="002D29B1" w:rsidP="00C41453">
      <w:pPr>
        <w:pStyle w:val="Retraitcorpsdetexte"/>
        <w:numPr>
          <w:ilvl w:val="0"/>
          <w:numId w:val="16"/>
        </w:numPr>
        <w:shd w:val="clear" w:color="auto" w:fill="FFFFFF" w:themeFill="background1"/>
        <w:spacing w:before="0" w:after="0" w:line="240" w:lineRule="auto"/>
        <w:jc w:val="both"/>
        <w:outlineLvl w:val="0"/>
        <w:rPr>
          <w:rFonts w:ascii="Arial" w:hAnsi="Arial" w:cs="Arial"/>
          <w:color w:val="auto"/>
          <w:lang w:val="fr-FR"/>
        </w:rPr>
      </w:pPr>
      <w:r w:rsidRPr="00782D37">
        <w:rPr>
          <w:rFonts w:ascii="Arial" w:hAnsi="Arial" w:cs="Arial"/>
          <w:color w:val="auto"/>
          <w:lang w:val="fr-FR"/>
        </w:rPr>
        <w:t xml:space="preserve">la production agricole de spéculations à grandes potentialités économiques et financières, </w:t>
      </w:r>
    </w:p>
    <w:p w:rsidR="002D29B1" w:rsidRPr="00782D37" w:rsidRDefault="002D29B1" w:rsidP="00C41453">
      <w:pPr>
        <w:pStyle w:val="Retraitcorpsdetexte"/>
        <w:numPr>
          <w:ilvl w:val="0"/>
          <w:numId w:val="16"/>
        </w:numPr>
        <w:shd w:val="clear" w:color="auto" w:fill="FFFFFF" w:themeFill="background1"/>
        <w:spacing w:before="0" w:after="0" w:line="240" w:lineRule="auto"/>
        <w:jc w:val="both"/>
        <w:outlineLvl w:val="0"/>
        <w:rPr>
          <w:rFonts w:ascii="Arial" w:hAnsi="Arial" w:cs="Arial"/>
          <w:color w:val="auto"/>
          <w:lang w:val="fr-FR"/>
        </w:rPr>
      </w:pPr>
      <w:r w:rsidRPr="00782D37">
        <w:rPr>
          <w:rFonts w:ascii="Arial" w:hAnsi="Arial" w:cs="Arial"/>
          <w:color w:val="auto"/>
          <w:lang w:val="fr-FR"/>
        </w:rPr>
        <w:t>renforcement de leurs capacités  (leadership, positionnement, accès aux marchés) ;</w:t>
      </w:r>
    </w:p>
    <w:p w:rsidR="002D29B1" w:rsidRPr="00782D37" w:rsidRDefault="002D29B1" w:rsidP="00C41453">
      <w:pPr>
        <w:pStyle w:val="Retraitcorpsdetexte"/>
        <w:numPr>
          <w:ilvl w:val="0"/>
          <w:numId w:val="16"/>
        </w:numPr>
        <w:shd w:val="clear" w:color="auto" w:fill="FFFFFF" w:themeFill="background1"/>
        <w:spacing w:before="0" w:after="0" w:line="240" w:lineRule="auto"/>
        <w:jc w:val="both"/>
        <w:outlineLvl w:val="0"/>
        <w:rPr>
          <w:rFonts w:ascii="Arial" w:hAnsi="Arial" w:cs="Arial"/>
          <w:color w:val="auto"/>
          <w:lang w:val="fr-FR"/>
        </w:rPr>
      </w:pPr>
      <w:r w:rsidRPr="00782D37">
        <w:rPr>
          <w:rFonts w:ascii="Arial" w:eastAsia="Times New Roman" w:hAnsi="Arial" w:cs="Arial"/>
          <w:bCs/>
          <w:iCs/>
          <w:color w:val="auto"/>
          <w:lang w:val="fr-FR" w:eastAsia="fr-FR"/>
        </w:rPr>
        <w:lastRenderedPageBreak/>
        <w:t>l’amélioration de leurs revenus et leur statut social ;</w:t>
      </w:r>
    </w:p>
    <w:p w:rsidR="002D29B1" w:rsidRPr="00782D37" w:rsidRDefault="002D29B1" w:rsidP="00C41453">
      <w:pPr>
        <w:pStyle w:val="Retraitcorpsdetexte"/>
        <w:numPr>
          <w:ilvl w:val="0"/>
          <w:numId w:val="16"/>
        </w:numPr>
        <w:shd w:val="clear" w:color="auto" w:fill="FFFFFF" w:themeFill="background1"/>
        <w:spacing w:before="0" w:after="0" w:line="240" w:lineRule="auto"/>
        <w:jc w:val="both"/>
        <w:outlineLvl w:val="0"/>
        <w:rPr>
          <w:rFonts w:ascii="Arial" w:hAnsi="Arial" w:cs="Arial"/>
          <w:color w:val="auto"/>
          <w:lang w:val="fr-FR"/>
        </w:rPr>
      </w:pPr>
      <w:r w:rsidRPr="00782D37">
        <w:rPr>
          <w:rFonts w:ascii="Arial" w:eastAsia="Times New Roman" w:hAnsi="Arial" w:cs="Arial"/>
          <w:bCs/>
          <w:iCs/>
          <w:color w:val="auto"/>
          <w:lang w:val="fr-FR" w:eastAsia="fr-FR"/>
        </w:rPr>
        <w:t xml:space="preserve">l’amélioration de leur implication dans la gestion des affaires locales. </w:t>
      </w:r>
    </w:p>
    <w:p w:rsidR="002D29B1" w:rsidRPr="00782D37" w:rsidRDefault="002D29B1" w:rsidP="00C41453">
      <w:pPr>
        <w:pStyle w:val="Retraitcorpsdetexte"/>
        <w:shd w:val="clear" w:color="auto" w:fill="FFFFFF" w:themeFill="background1"/>
        <w:spacing w:after="0" w:line="240" w:lineRule="auto"/>
        <w:ind w:left="720"/>
        <w:jc w:val="both"/>
        <w:outlineLvl w:val="0"/>
        <w:rPr>
          <w:rFonts w:ascii="Arial" w:hAnsi="Arial" w:cs="Arial"/>
          <w:lang w:val="fr-FR"/>
        </w:rPr>
      </w:pPr>
    </w:p>
    <w:p w:rsidR="002D29B1" w:rsidRDefault="002D29B1" w:rsidP="00C41453">
      <w:pPr>
        <w:pStyle w:val="Listenumros2"/>
        <w:outlineLvl w:val="0"/>
        <w:rPr>
          <w:rFonts w:ascii="Arial" w:hAnsi="Arial" w:cs="Arial"/>
          <w:b/>
          <w:color w:val="auto"/>
          <w:lang w:val="fr-FR" w:eastAsia="nl-NL"/>
        </w:rPr>
      </w:pPr>
      <w:r w:rsidRPr="00782D37">
        <w:rPr>
          <w:rFonts w:ascii="Arial" w:hAnsi="Arial" w:cs="Arial"/>
          <w:b/>
          <w:color w:val="auto"/>
          <w:shd w:val="clear" w:color="auto" w:fill="FFFFFF" w:themeFill="background1"/>
          <w:lang w:val="fr-FR" w:eastAsia="nl-NL"/>
        </w:rPr>
        <w:t>Situation des résultats à la date du 31 décembre 2020:</w:t>
      </w:r>
      <w:r w:rsidRPr="00782D37">
        <w:rPr>
          <w:rFonts w:ascii="Arial" w:hAnsi="Arial" w:cs="Arial"/>
          <w:b/>
          <w:color w:val="auto"/>
          <w:lang w:val="fr-FR" w:eastAsia="nl-NL"/>
        </w:rPr>
        <w:t xml:space="preserve"> </w:t>
      </w:r>
    </w:p>
    <w:tbl>
      <w:tblPr>
        <w:tblStyle w:val="TableauGrille6Couleur-Accentuation4"/>
        <w:tblW w:w="9209" w:type="dxa"/>
        <w:tblLook w:val="04A0" w:firstRow="1" w:lastRow="0" w:firstColumn="1" w:lastColumn="0" w:noHBand="0" w:noVBand="1"/>
      </w:tblPr>
      <w:tblGrid>
        <w:gridCol w:w="3681"/>
        <w:gridCol w:w="3685"/>
        <w:gridCol w:w="1843"/>
      </w:tblGrid>
      <w:tr w:rsidR="002D29B1" w:rsidRPr="00782D37" w:rsidTr="00FB5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782D37" w:rsidRDefault="002D29B1" w:rsidP="00C41453">
            <w:pPr>
              <w:jc w:val="center"/>
              <w:outlineLvl w:val="0"/>
              <w:rPr>
                <w:rFonts w:ascii="Arial" w:eastAsiaTheme="majorEastAsia" w:hAnsi="Arial" w:cs="Arial"/>
                <w:bCs w:val="0"/>
                <w:color w:val="auto"/>
              </w:rPr>
            </w:pPr>
            <w:proofErr w:type="spellStart"/>
            <w:r w:rsidRPr="00782D37">
              <w:rPr>
                <w:rFonts w:ascii="Arial" w:eastAsiaTheme="majorEastAsia" w:hAnsi="Arial" w:cs="Arial"/>
                <w:bCs w:val="0"/>
                <w:color w:val="auto"/>
              </w:rPr>
              <w:t>Résultats</w:t>
            </w:r>
            <w:proofErr w:type="spellEnd"/>
            <w:r w:rsidRPr="00782D37">
              <w:rPr>
                <w:rFonts w:ascii="Arial" w:eastAsiaTheme="majorEastAsia" w:hAnsi="Arial" w:cs="Arial"/>
                <w:bCs w:val="0"/>
                <w:color w:val="auto"/>
              </w:rPr>
              <w:t xml:space="preserve"> </w:t>
            </w:r>
            <w:proofErr w:type="spellStart"/>
            <w:r w:rsidRPr="00782D37">
              <w:rPr>
                <w:rFonts w:ascii="Arial" w:eastAsiaTheme="majorEastAsia" w:hAnsi="Arial" w:cs="Arial"/>
                <w:bCs w:val="0"/>
                <w:color w:val="auto"/>
              </w:rPr>
              <w:t>attendus</w:t>
            </w:r>
            <w:proofErr w:type="spellEnd"/>
          </w:p>
        </w:tc>
        <w:tc>
          <w:tcPr>
            <w:tcW w:w="3685" w:type="dxa"/>
          </w:tcPr>
          <w:p w:rsidR="002D29B1" w:rsidRPr="00782D37" w:rsidRDefault="002D29B1"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color w:val="auto"/>
              </w:rPr>
            </w:pPr>
            <w:proofErr w:type="spellStart"/>
            <w:r w:rsidRPr="00782D37">
              <w:rPr>
                <w:rFonts w:ascii="Arial" w:eastAsiaTheme="majorEastAsia" w:hAnsi="Arial" w:cs="Arial"/>
                <w:bCs w:val="0"/>
                <w:color w:val="auto"/>
              </w:rPr>
              <w:t>Résultats</w:t>
            </w:r>
            <w:proofErr w:type="spellEnd"/>
            <w:r w:rsidRPr="00782D37">
              <w:rPr>
                <w:rFonts w:ascii="Arial" w:eastAsiaTheme="majorEastAsia" w:hAnsi="Arial" w:cs="Arial"/>
                <w:bCs w:val="0"/>
                <w:color w:val="auto"/>
              </w:rPr>
              <w:t xml:space="preserve"> </w:t>
            </w:r>
            <w:proofErr w:type="spellStart"/>
            <w:r w:rsidRPr="00782D37">
              <w:rPr>
                <w:rFonts w:ascii="Arial" w:eastAsiaTheme="majorEastAsia" w:hAnsi="Arial" w:cs="Arial"/>
                <w:bCs w:val="0"/>
                <w:color w:val="auto"/>
              </w:rPr>
              <w:t>atteints</w:t>
            </w:r>
            <w:proofErr w:type="spellEnd"/>
          </w:p>
        </w:tc>
        <w:tc>
          <w:tcPr>
            <w:tcW w:w="1843" w:type="dxa"/>
          </w:tcPr>
          <w:p w:rsidR="002D29B1" w:rsidRPr="00782D37" w:rsidRDefault="002D29B1"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color w:val="auto"/>
              </w:rPr>
            </w:pPr>
            <w:proofErr w:type="spellStart"/>
            <w:r w:rsidRPr="00782D37">
              <w:rPr>
                <w:rFonts w:ascii="Arial" w:eastAsiaTheme="majorEastAsia" w:hAnsi="Arial" w:cs="Arial"/>
                <w:bCs w:val="0"/>
                <w:color w:val="auto"/>
              </w:rPr>
              <w:t>Ecarts</w:t>
            </w:r>
            <w:proofErr w:type="spellEnd"/>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Le personnel de mise en œuvre est recruté</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Le personnel de mise en œuvre est recruté</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 xml:space="preserve">Un </w:t>
            </w:r>
            <w:proofErr w:type="spellStart"/>
            <w:r w:rsidRPr="00D251CA">
              <w:rPr>
                <w:rFonts w:ascii="Arial" w:hAnsi="Arial" w:cs="Arial"/>
                <w:b w:val="0"/>
                <w:lang w:val="fr-FR"/>
              </w:rPr>
              <w:t>Maping</w:t>
            </w:r>
            <w:proofErr w:type="spellEnd"/>
            <w:r w:rsidRPr="00D251CA">
              <w:rPr>
                <w:rFonts w:ascii="Arial" w:hAnsi="Arial" w:cs="Arial"/>
                <w:b w:val="0"/>
                <w:lang w:val="fr-FR"/>
              </w:rPr>
              <w:t xml:space="preserve"> des villages d’intervention est réalisé</w:t>
            </w: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 xml:space="preserve">Un </w:t>
            </w:r>
            <w:proofErr w:type="spellStart"/>
            <w:r w:rsidRPr="00D251CA">
              <w:rPr>
                <w:rFonts w:ascii="Arial" w:hAnsi="Arial" w:cs="Arial"/>
                <w:lang w:val="fr-FR"/>
              </w:rPr>
              <w:t>Maping</w:t>
            </w:r>
            <w:proofErr w:type="spellEnd"/>
            <w:r w:rsidRPr="00D251CA">
              <w:rPr>
                <w:rFonts w:ascii="Arial" w:hAnsi="Arial" w:cs="Arial"/>
                <w:lang w:val="fr-FR"/>
              </w:rPr>
              <w:t xml:space="preserve"> des villages d’intervention est réalisé</w:t>
            </w: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Une étude diagnostique est réalisée dans les villages d’intervention du projet</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Une étude diagnostique est réalisée dans les villages d’intervention du projet</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Création et dynamisation de 146 groupements de femme et jeunes.</w:t>
            </w: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Création et dynamisation de 146 groupements de femme et jeunes</w:t>
            </w: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Dotations des groupements de femme en semences maraichères (pomme de terre, oignons, échalotes).</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Dotations des groupements de femme en semences maraichères (pomme de terre, oignons, échalotes).</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Elaboration des plans de renforcements des OCB.</w:t>
            </w: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Elaboration des plans de renforcements des OCB</w:t>
            </w: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Réalisation de 05 forages dans 5 villages d’intervention.</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Réalisation de 05 forages dans 5 villages d’intervention</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Dotations de  50 femmes en unité de chèvre (1 male, 2 femelles) ; 150 chèvres.</w:t>
            </w: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Dotations de  50 femmes en unité de chèvre (1 male, 2 femelles) ; 150 chèvres.</w:t>
            </w: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Dotations de  50 femmes en unité de chèvre (1 male, 2 femelles) ; 150 chèvres.</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Dotations de  50 femmes en unité de chèvre (1 male, 2 femelles) ; 150 chèvres.</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Contribution de 5 groupements de  femmes dans la réalisation des forages.</w:t>
            </w: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Contribution de 5 groupements de  femmes dans la réalisation des forages</w:t>
            </w: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Création et dynamisation de 146 groupements de femme et jeunes</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Création et dynamisation de 146 groupements de femme et jeunes</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Réalisation de forages dans 5 villages d’intervention.</w:t>
            </w: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Réalisation de 05 forages dans 5 villages d’intervention.</w:t>
            </w: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p>
        </w:tc>
      </w:tr>
      <w:tr w:rsidR="002D29B1"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Arial" w:hAnsi="Arial" w:cs="Arial"/>
                <w:b w:val="0"/>
                <w:lang w:val="fr-FR"/>
              </w:rPr>
            </w:pPr>
            <w:r w:rsidRPr="00D251CA">
              <w:rPr>
                <w:rFonts w:ascii="Arial" w:hAnsi="Arial" w:cs="Arial"/>
                <w:b w:val="0"/>
                <w:lang w:val="fr-FR"/>
              </w:rPr>
              <w:t xml:space="preserve">Mise en place du comité de pilotage pour le cadre de concertation communal à </w:t>
            </w:r>
            <w:proofErr w:type="spellStart"/>
            <w:r w:rsidRPr="00D251CA">
              <w:rPr>
                <w:rFonts w:ascii="Arial" w:hAnsi="Arial" w:cs="Arial"/>
                <w:b w:val="0"/>
                <w:lang w:val="fr-FR"/>
              </w:rPr>
              <w:t>Katiéna</w:t>
            </w:r>
            <w:proofErr w:type="spellEnd"/>
            <w:r w:rsidRPr="00D251CA">
              <w:rPr>
                <w:rFonts w:ascii="Arial" w:hAnsi="Arial" w:cs="Arial"/>
                <w:b w:val="0"/>
                <w:lang w:val="fr-FR"/>
              </w:rPr>
              <w:t>.</w:t>
            </w:r>
          </w:p>
        </w:tc>
        <w:tc>
          <w:tcPr>
            <w:tcW w:w="3685"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 xml:space="preserve">Mise en place du comité de pilotage pour le cadre de concertation communal à </w:t>
            </w:r>
            <w:proofErr w:type="spellStart"/>
            <w:r w:rsidRPr="00D251CA">
              <w:rPr>
                <w:rFonts w:ascii="Arial" w:hAnsi="Arial" w:cs="Arial"/>
                <w:lang w:val="fr-FR"/>
              </w:rPr>
              <w:t>Katiéna</w:t>
            </w:r>
            <w:proofErr w:type="spellEnd"/>
            <w:r w:rsidRPr="00D251CA">
              <w:rPr>
                <w:rFonts w:ascii="Arial" w:hAnsi="Arial" w:cs="Arial"/>
                <w:lang w:val="fr-FR"/>
              </w:rPr>
              <w:t>.</w:t>
            </w:r>
          </w:p>
        </w:tc>
        <w:tc>
          <w:tcPr>
            <w:tcW w:w="1843" w:type="dxa"/>
          </w:tcPr>
          <w:p w:rsidR="002D29B1" w:rsidRPr="00D251CA" w:rsidRDefault="002D29B1"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p>
        </w:tc>
      </w:tr>
      <w:tr w:rsidR="002D29B1" w:rsidRPr="003E4854" w:rsidTr="00FB5910">
        <w:tc>
          <w:tcPr>
            <w:cnfStyle w:val="001000000000" w:firstRow="0" w:lastRow="0" w:firstColumn="1" w:lastColumn="0" w:oddVBand="0" w:evenVBand="0" w:oddHBand="0" w:evenHBand="0" w:firstRowFirstColumn="0" w:firstRowLastColumn="0" w:lastRowFirstColumn="0" w:lastRowLastColumn="0"/>
            <w:tcW w:w="3681" w:type="dxa"/>
          </w:tcPr>
          <w:p w:rsidR="002D29B1" w:rsidRPr="00D251CA" w:rsidRDefault="002D29B1" w:rsidP="00C41453">
            <w:pPr>
              <w:outlineLvl w:val="0"/>
              <w:rPr>
                <w:rFonts w:ascii="Times New Roman" w:hAnsi="Times New Roman"/>
                <w:lang w:val="fr-FR"/>
              </w:rPr>
            </w:pPr>
          </w:p>
        </w:tc>
        <w:tc>
          <w:tcPr>
            <w:tcW w:w="3685"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p>
        </w:tc>
        <w:tc>
          <w:tcPr>
            <w:tcW w:w="1843" w:type="dxa"/>
          </w:tcPr>
          <w:p w:rsidR="002D29B1" w:rsidRPr="00D251CA" w:rsidRDefault="002D29B1"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p>
        </w:tc>
      </w:tr>
    </w:tbl>
    <w:p w:rsidR="002D29B1" w:rsidRDefault="002D29B1"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282084" w:rsidRPr="002D29B1" w:rsidRDefault="00282084" w:rsidP="00C41453">
      <w:pPr>
        <w:pBdr>
          <w:bottom w:val="single" w:sz="4" w:space="1" w:color="auto"/>
        </w:pBdr>
        <w:shd w:val="clear" w:color="auto" w:fill="C6CDD1" w:themeFill="background2" w:themeFillShade="E6"/>
        <w:autoSpaceDE w:val="0"/>
        <w:autoSpaceDN w:val="0"/>
        <w:spacing w:after="0" w:line="240" w:lineRule="auto"/>
        <w:jc w:val="right"/>
        <w:outlineLvl w:val="0"/>
        <w:rPr>
          <w:rFonts w:ascii="Times New Roman" w:eastAsia="Arial Unicode MS" w:hAnsi="Times New Roman"/>
          <w:b/>
          <w:bCs/>
          <w:sz w:val="24"/>
          <w:szCs w:val="32"/>
          <w:lang w:val="fr-FR" w:eastAsia="fr-FR"/>
        </w:rPr>
      </w:pPr>
    </w:p>
    <w:p w:rsidR="00C41453" w:rsidRDefault="00C41453"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282084" w:rsidRPr="0062449C" w:rsidRDefault="00282084" w:rsidP="00C41453">
      <w:pPr>
        <w:pStyle w:val="Listenumros"/>
        <w:shd w:val="clear" w:color="auto" w:fill="002060"/>
        <w:outlineLvl w:val="0"/>
        <w:rPr>
          <w:rFonts w:ascii="Arial" w:eastAsia="Arial Unicode MS" w:hAnsi="Arial" w:cs="Arial"/>
          <w:b/>
          <w:bCs/>
          <w:color w:val="auto"/>
          <w:sz w:val="22"/>
          <w:lang w:val="fr-FR" w:eastAsia="fr-FR"/>
        </w:rPr>
      </w:pPr>
      <w:r w:rsidRPr="0062449C">
        <w:rPr>
          <w:rFonts w:ascii="Arial" w:hAnsi="Arial" w:cs="Arial"/>
          <w:b/>
          <w:color w:val="auto"/>
          <w:lang w:val="fr-FR" w:eastAsia="nl-NL"/>
        </w:rPr>
        <w:t xml:space="preserve">TITRE : PROJET DE LUTTE CONTRE L’INSECURITE ALIMENTAIRE ET LA MALNUTRITION DANS LA REGION DE KOULIKORO </w:t>
      </w:r>
      <w:r>
        <w:rPr>
          <w:rFonts w:ascii="Arial" w:hAnsi="Arial" w:cs="Arial"/>
          <w:b/>
          <w:color w:val="auto"/>
          <w:lang w:val="fr-FR" w:eastAsia="nl-NL"/>
        </w:rPr>
        <w:t>(</w:t>
      </w:r>
      <w:r w:rsidRPr="0062449C">
        <w:rPr>
          <w:rFonts w:ascii="Arial" w:hAnsi="Arial" w:cs="Arial"/>
          <w:b/>
          <w:color w:val="auto"/>
          <w:lang w:val="fr-FR" w:eastAsia="nl-NL"/>
        </w:rPr>
        <w:t>LCIAMK</w:t>
      </w:r>
      <w:r>
        <w:rPr>
          <w:rFonts w:ascii="Arial" w:hAnsi="Arial" w:cs="Arial"/>
          <w:b/>
          <w:color w:val="auto"/>
          <w:lang w:val="fr-FR" w:eastAsia="nl-NL"/>
        </w:rPr>
        <w:t>)</w:t>
      </w:r>
    </w:p>
    <w:p w:rsidR="00841DC3" w:rsidRPr="0062449C" w:rsidRDefault="00841DC3" w:rsidP="00C41453">
      <w:pPr>
        <w:autoSpaceDE w:val="0"/>
        <w:autoSpaceDN w:val="0"/>
        <w:spacing w:after="0" w:line="240" w:lineRule="auto"/>
        <w:outlineLvl w:val="0"/>
        <w:rPr>
          <w:rFonts w:ascii="Perpetua Titling MT" w:eastAsia="Arial Unicode MS" w:hAnsi="Perpetua Titling MT"/>
          <w:b/>
          <w:bCs/>
          <w:color w:val="487B77" w:themeColor="accent6" w:themeShade="BF"/>
          <w:szCs w:val="32"/>
          <w:lang w:val="fr-FR" w:eastAsia="fr-FR"/>
        </w:rPr>
      </w:pPr>
      <w:r w:rsidRPr="0062449C">
        <w:rPr>
          <w:rFonts w:ascii="Perpetua Titling MT" w:hAnsi="Perpetua Titling MT"/>
          <w:b/>
          <w:color w:val="auto"/>
          <w:szCs w:val="24"/>
          <w:lang w:val="fr-FR" w:eastAsia="nl-NL"/>
        </w:rPr>
        <w:t>PARTENAIRE TECHNIQUE ET FINANCIER : SOS Faim Belgiqu</w:t>
      </w:r>
      <w:r w:rsidRPr="0062449C">
        <w:rPr>
          <w:rFonts w:ascii="Perpetua Titling MT" w:hAnsi="Perpetua Titling MT"/>
          <w:b/>
          <w:color w:val="487B77" w:themeColor="accent6" w:themeShade="BF"/>
          <w:szCs w:val="24"/>
          <w:lang w:val="fr-FR" w:eastAsia="nl-NL"/>
        </w:rPr>
        <w:t>e</w:t>
      </w:r>
    </w:p>
    <w:p w:rsidR="00841DC3" w:rsidRPr="00841DC3" w:rsidRDefault="00841DC3"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41DC3" w:rsidRPr="00782D37" w:rsidRDefault="0062449C" w:rsidP="00C41453">
      <w:pPr>
        <w:pStyle w:val="Listenumros2"/>
        <w:outlineLvl w:val="0"/>
        <w:rPr>
          <w:rFonts w:ascii="Arial" w:hAnsi="Arial" w:cs="Arial"/>
          <w:b/>
          <w:color w:val="auto"/>
          <w:lang w:val="fr-FR" w:eastAsia="fr-FR"/>
        </w:rPr>
      </w:pPr>
      <w:r w:rsidRPr="00782D37">
        <w:rPr>
          <w:rFonts w:ascii="Arial" w:hAnsi="Arial" w:cs="Arial"/>
          <w:b/>
          <w:color w:val="auto"/>
          <w:lang w:val="fr-FR" w:eastAsia="fr-FR"/>
        </w:rPr>
        <w:t>Description/localisation du projet</w:t>
      </w:r>
      <w:r w:rsidR="00841DC3" w:rsidRPr="00782D37">
        <w:rPr>
          <w:rFonts w:ascii="Arial" w:hAnsi="Arial" w:cs="Arial"/>
          <w:b/>
          <w:color w:val="auto"/>
          <w:lang w:val="fr-FR" w:eastAsia="fr-FR"/>
        </w:rPr>
        <w:t xml:space="preserve"> </w:t>
      </w:r>
    </w:p>
    <w:p w:rsidR="00841DC3" w:rsidRPr="00782D37" w:rsidRDefault="00841DC3" w:rsidP="00C41453">
      <w:pPr>
        <w:autoSpaceDE w:val="0"/>
        <w:autoSpaceDN w:val="0"/>
        <w:spacing w:after="0" w:line="240" w:lineRule="auto"/>
        <w:outlineLvl w:val="0"/>
        <w:rPr>
          <w:rFonts w:ascii="Arial" w:eastAsia="Arial Unicode MS" w:hAnsi="Arial" w:cs="Arial"/>
          <w:b/>
          <w:bCs/>
          <w:color w:val="auto"/>
          <w:lang w:val="fr-FR" w:eastAsia="fr-FR"/>
        </w:rPr>
      </w:pPr>
      <w:r w:rsidRPr="00782D37">
        <w:rPr>
          <w:rFonts w:ascii="Arial" w:hAnsi="Arial" w:cs="Arial"/>
          <w:color w:val="auto"/>
          <w:lang w:val="fr-FR"/>
        </w:rPr>
        <w:t xml:space="preserve">Le programme de lutte contre l’insécurité alimentaire et la malnutrition dans les cercles de Nara, </w:t>
      </w:r>
      <w:proofErr w:type="spellStart"/>
      <w:r w:rsidRPr="00782D37">
        <w:rPr>
          <w:rFonts w:ascii="Arial" w:hAnsi="Arial" w:cs="Arial"/>
          <w:color w:val="auto"/>
          <w:lang w:val="fr-FR"/>
        </w:rPr>
        <w:t>Kolokani</w:t>
      </w:r>
      <w:proofErr w:type="spellEnd"/>
      <w:r w:rsidRPr="00782D37">
        <w:rPr>
          <w:rFonts w:ascii="Arial" w:hAnsi="Arial" w:cs="Arial"/>
          <w:color w:val="auto"/>
          <w:lang w:val="fr-FR"/>
        </w:rPr>
        <w:t xml:space="preserve"> et Banamba (CLANK)  vise à améliorer durablement la sécurité alimentaire et nutritionnelle des groupes vulnérables au niveau des cercles d’intervention  en favorisant leur accès aux facteurs de production, technologies et marchés et en renforçant les capacités des acteurs locaux dans la prise en charge de la sécurité alimentaire dans le développement</w:t>
      </w:r>
    </w:p>
    <w:p w:rsidR="00841DC3" w:rsidRPr="00782D37" w:rsidRDefault="00841DC3" w:rsidP="00C41453">
      <w:pPr>
        <w:autoSpaceDE w:val="0"/>
        <w:autoSpaceDN w:val="0"/>
        <w:spacing w:after="0" w:line="240" w:lineRule="auto"/>
        <w:outlineLvl w:val="0"/>
        <w:rPr>
          <w:rFonts w:ascii="Arial" w:eastAsia="Arial Unicode MS" w:hAnsi="Arial" w:cs="Arial"/>
          <w:b/>
          <w:bCs/>
          <w:lang w:val="fr-FR" w:eastAsia="fr-FR"/>
        </w:rPr>
      </w:pPr>
    </w:p>
    <w:tbl>
      <w:tblPr>
        <w:tblStyle w:val="TableauGrille6Couleur-Accentuation4"/>
        <w:tblW w:w="0" w:type="auto"/>
        <w:tblLook w:val="04A0" w:firstRow="1" w:lastRow="0" w:firstColumn="1" w:lastColumn="0" w:noHBand="0" w:noVBand="1"/>
      </w:tblPr>
      <w:tblGrid>
        <w:gridCol w:w="4673"/>
        <w:gridCol w:w="3686"/>
        <w:gridCol w:w="1423"/>
      </w:tblGrid>
      <w:tr w:rsidR="00E73314" w:rsidRPr="00782D37" w:rsidTr="00FB591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73" w:type="dxa"/>
          </w:tcPr>
          <w:p w:rsidR="00841DC3" w:rsidRPr="00782D37" w:rsidRDefault="00841DC3" w:rsidP="00C41453">
            <w:pPr>
              <w:autoSpaceDE w:val="0"/>
              <w:autoSpaceDN w:val="0"/>
              <w:jc w:val="center"/>
              <w:outlineLvl w:val="0"/>
              <w:rPr>
                <w:rFonts w:ascii="Arial" w:eastAsia="Arial Unicode MS" w:hAnsi="Arial" w:cs="Arial"/>
                <w:bCs w:val="0"/>
                <w:color w:val="auto"/>
                <w:lang w:eastAsia="fr-FR"/>
              </w:rPr>
            </w:pPr>
            <w:proofErr w:type="spellStart"/>
            <w:r w:rsidRPr="00782D37">
              <w:rPr>
                <w:rFonts w:ascii="Arial" w:eastAsia="Arial Unicode MS" w:hAnsi="Arial" w:cs="Arial"/>
                <w:bCs w:val="0"/>
                <w:color w:val="auto"/>
                <w:lang w:eastAsia="fr-FR"/>
              </w:rPr>
              <w:t>Résultats</w:t>
            </w:r>
            <w:proofErr w:type="spellEnd"/>
            <w:r w:rsidRPr="00782D37">
              <w:rPr>
                <w:rFonts w:ascii="Arial" w:eastAsia="Arial Unicode MS" w:hAnsi="Arial" w:cs="Arial"/>
                <w:bCs w:val="0"/>
                <w:color w:val="auto"/>
                <w:lang w:eastAsia="fr-FR"/>
              </w:rPr>
              <w:t xml:space="preserve"> </w:t>
            </w:r>
            <w:proofErr w:type="spellStart"/>
            <w:r w:rsidRPr="00782D37">
              <w:rPr>
                <w:rFonts w:ascii="Arial" w:eastAsia="Arial Unicode MS" w:hAnsi="Arial" w:cs="Arial"/>
                <w:bCs w:val="0"/>
                <w:color w:val="auto"/>
                <w:lang w:eastAsia="fr-FR"/>
              </w:rPr>
              <w:t>attendus</w:t>
            </w:r>
            <w:proofErr w:type="spellEnd"/>
          </w:p>
        </w:tc>
        <w:tc>
          <w:tcPr>
            <w:tcW w:w="3686" w:type="dxa"/>
          </w:tcPr>
          <w:p w:rsidR="00841DC3" w:rsidRPr="00782D37" w:rsidRDefault="00841DC3"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color w:val="auto"/>
                <w:lang w:eastAsia="fr-FR"/>
              </w:rPr>
            </w:pPr>
            <w:proofErr w:type="spellStart"/>
            <w:r w:rsidRPr="00782D37">
              <w:rPr>
                <w:rFonts w:ascii="Arial" w:eastAsia="Arial Unicode MS" w:hAnsi="Arial" w:cs="Arial"/>
                <w:bCs w:val="0"/>
                <w:color w:val="auto"/>
                <w:lang w:eastAsia="fr-FR"/>
              </w:rPr>
              <w:t>Résultats</w:t>
            </w:r>
            <w:proofErr w:type="spellEnd"/>
            <w:r w:rsidRPr="00782D37">
              <w:rPr>
                <w:rFonts w:ascii="Arial" w:eastAsia="Arial Unicode MS" w:hAnsi="Arial" w:cs="Arial"/>
                <w:bCs w:val="0"/>
                <w:color w:val="auto"/>
                <w:lang w:eastAsia="fr-FR"/>
              </w:rPr>
              <w:t xml:space="preserve"> </w:t>
            </w:r>
            <w:proofErr w:type="spellStart"/>
            <w:r w:rsidRPr="00782D37">
              <w:rPr>
                <w:rFonts w:ascii="Arial" w:eastAsia="Arial Unicode MS" w:hAnsi="Arial" w:cs="Arial"/>
                <w:bCs w:val="0"/>
                <w:color w:val="auto"/>
                <w:lang w:eastAsia="fr-FR"/>
              </w:rPr>
              <w:t>atteints</w:t>
            </w:r>
            <w:proofErr w:type="spellEnd"/>
          </w:p>
        </w:tc>
        <w:tc>
          <w:tcPr>
            <w:tcW w:w="1423" w:type="dxa"/>
          </w:tcPr>
          <w:p w:rsidR="00841DC3" w:rsidRPr="00782D37" w:rsidRDefault="00841DC3"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color w:val="auto"/>
                <w:lang w:eastAsia="fr-FR"/>
              </w:rPr>
            </w:pPr>
            <w:proofErr w:type="spellStart"/>
            <w:r w:rsidRPr="00782D37">
              <w:rPr>
                <w:rFonts w:ascii="Arial" w:eastAsia="Arial Unicode MS" w:hAnsi="Arial" w:cs="Arial"/>
                <w:bCs w:val="0"/>
                <w:color w:val="auto"/>
                <w:lang w:eastAsia="fr-FR"/>
              </w:rPr>
              <w:t>Ecarts</w:t>
            </w:r>
            <w:proofErr w:type="spellEnd"/>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41DC3" w:rsidRPr="00D251CA" w:rsidRDefault="00841DC3" w:rsidP="00C41453">
            <w:pPr>
              <w:jc w:val="both"/>
              <w:outlineLvl w:val="0"/>
              <w:rPr>
                <w:rFonts w:ascii="Arial" w:hAnsi="Arial" w:cs="Arial"/>
                <w:b w:val="0"/>
                <w:lang w:val="fr-FR"/>
              </w:rPr>
            </w:pPr>
            <w:r w:rsidRPr="00D251CA">
              <w:rPr>
                <w:rFonts w:ascii="Arial" w:hAnsi="Arial" w:cs="Arial"/>
                <w:b w:val="0"/>
                <w:lang w:val="fr-FR"/>
              </w:rPr>
              <w:t>Les Organisations Professionnelles Agricoles, mises en place sont fonctionnelles</w:t>
            </w:r>
          </w:p>
          <w:p w:rsidR="00841DC3" w:rsidRPr="00D251CA" w:rsidRDefault="00841DC3" w:rsidP="00C41453">
            <w:pPr>
              <w:autoSpaceDE w:val="0"/>
              <w:autoSpaceDN w:val="0"/>
              <w:outlineLvl w:val="0"/>
              <w:rPr>
                <w:rFonts w:ascii="Arial" w:eastAsia="Arial Unicode MS" w:hAnsi="Arial" w:cs="Arial"/>
                <w:b w:val="0"/>
                <w:bCs w:val="0"/>
                <w:lang w:val="fr-FR" w:eastAsia="fr-FR"/>
              </w:rPr>
            </w:pPr>
          </w:p>
        </w:tc>
        <w:tc>
          <w:tcPr>
            <w:tcW w:w="3686"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r w:rsidRPr="00D251CA">
              <w:rPr>
                <w:rFonts w:ascii="Arial" w:hAnsi="Arial" w:cs="Arial"/>
                <w:lang w:val="fr-FR"/>
              </w:rPr>
              <w:lastRenderedPageBreak/>
              <w:t>50 organisations des producteurs céréaliers sont sélectionnées </w:t>
            </w:r>
          </w:p>
        </w:tc>
        <w:tc>
          <w:tcPr>
            <w:tcW w:w="1423"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4673" w:type="dxa"/>
          </w:tcPr>
          <w:p w:rsidR="00841DC3" w:rsidRPr="00D251CA" w:rsidRDefault="00841DC3" w:rsidP="00C41453">
            <w:pPr>
              <w:autoSpaceDE w:val="0"/>
              <w:autoSpaceDN w:val="0"/>
              <w:outlineLvl w:val="0"/>
              <w:rPr>
                <w:rFonts w:ascii="Arial" w:eastAsia="Arial Unicode MS" w:hAnsi="Arial" w:cs="Arial"/>
                <w:b w:val="0"/>
                <w:bCs w:val="0"/>
                <w:lang w:val="fr-FR" w:eastAsia="fr-FR"/>
              </w:rPr>
            </w:pPr>
            <w:r w:rsidRPr="00D251CA">
              <w:rPr>
                <w:rFonts w:ascii="Arial" w:hAnsi="Arial" w:cs="Arial"/>
                <w:b w:val="0"/>
                <w:lang w:val="fr-FR"/>
              </w:rPr>
              <w:t>Les OPA, mises en place, développent des services de  production, conservation,  transformation, et commercialisation des produits agricoles au profit de leurs membres.</w:t>
            </w:r>
          </w:p>
        </w:tc>
        <w:tc>
          <w:tcPr>
            <w:tcW w:w="3686" w:type="dxa"/>
          </w:tcPr>
          <w:p w:rsidR="00841DC3" w:rsidRPr="00D251CA" w:rsidRDefault="00841DC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27 organisations des producteurs maraichers sont sélectionnées ;</w:t>
            </w:r>
          </w:p>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c>
          <w:tcPr>
            <w:tcW w:w="1423"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41DC3" w:rsidRPr="00D251CA" w:rsidRDefault="00841DC3" w:rsidP="00C41453">
            <w:pPr>
              <w:outlineLvl w:val="0"/>
              <w:rPr>
                <w:rFonts w:ascii="Arial" w:hAnsi="Arial" w:cs="Arial"/>
                <w:b w:val="0"/>
                <w:lang w:val="fr-FR"/>
              </w:rPr>
            </w:pPr>
            <w:r w:rsidRPr="00D251CA">
              <w:rPr>
                <w:rFonts w:ascii="Arial" w:hAnsi="Arial" w:cs="Arial"/>
                <w:b w:val="0"/>
                <w:lang w:val="fr-FR"/>
              </w:rPr>
              <w:t>Les producteurs et productrices adoptent des bonnes pratiques d’agro écologie  au niveau de leurs exploitations agricoles.</w:t>
            </w:r>
          </w:p>
          <w:p w:rsidR="00841DC3" w:rsidRPr="00D251CA" w:rsidRDefault="00841DC3" w:rsidP="00C41453">
            <w:pPr>
              <w:autoSpaceDE w:val="0"/>
              <w:autoSpaceDN w:val="0"/>
              <w:outlineLvl w:val="0"/>
              <w:rPr>
                <w:rFonts w:ascii="Arial" w:eastAsia="Arial Unicode MS" w:hAnsi="Arial" w:cs="Arial"/>
                <w:b w:val="0"/>
                <w:bCs w:val="0"/>
                <w:lang w:val="fr-FR" w:eastAsia="fr-FR"/>
              </w:rPr>
            </w:pPr>
          </w:p>
        </w:tc>
        <w:tc>
          <w:tcPr>
            <w:tcW w:w="3686"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r w:rsidRPr="00D251CA">
              <w:rPr>
                <w:rFonts w:ascii="Arial" w:hAnsi="Arial" w:cs="Arial"/>
                <w:lang w:val="fr-FR"/>
              </w:rPr>
              <w:t>100 producteurs de semences sont sélectionnés </w:t>
            </w:r>
          </w:p>
        </w:tc>
        <w:tc>
          <w:tcPr>
            <w:tcW w:w="1423"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4673" w:type="dxa"/>
          </w:tcPr>
          <w:p w:rsidR="00841DC3" w:rsidRPr="00D251CA" w:rsidRDefault="00841DC3" w:rsidP="00C41453">
            <w:pPr>
              <w:autoSpaceDE w:val="0"/>
              <w:autoSpaceDN w:val="0"/>
              <w:outlineLvl w:val="0"/>
              <w:rPr>
                <w:rFonts w:ascii="Arial" w:eastAsia="Arial Unicode MS" w:hAnsi="Arial" w:cs="Arial"/>
                <w:b w:val="0"/>
                <w:bCs w:val="0"/>
                <w:lang w:val="fr-FR" w:eastAsia="fr-FR"/>
              </w:rPr>
            </w:pPr>
            <w:r w:rsidRPr="00D251CA">
              <w:rPr>
                <w:rFonts w:ascii="Arial" w:hAnsi="Arial" w:cs="Arial"/>
                <w:b w:val="0"/>
                <w:lang w:val="fr-FR"/>
              </w:rPr>
              <w:t>Les Organisations professionnelles agricoles développent des liens d’affaires avec des opérateurs économiques privés</w:t>
            </w:r>
          </w:p>
        </w:tc>
        <w:tc>
          <w:tcPr>
            <w:tcW w:w="3686" w:type="dxa"/>
          </w:tcPr>
          <w:p w:rsidR="00841DC3" w:rsidRPr="00D251CA" w:rsidRDefault="00841DC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100 producteurs de semences sont formés sur les techniques de produ</w:t>
            </w:r>
            <w:r w:rsidR="005637D8" w:rsidRPr="00D251CA">
              <w:rPr>
                <w:rFonts w:ascii="Arial" w:hAnsi="Arial" w:cs="Arial"/>
                <w:lang w:val="fr-FR"/>
              </w:rPr>
              <w:t>ction des semences améliorées ;</w:t>
            </w:r>
          </w:p>
        </w:tc>
        <w:tc>
          <w:tcPr>
            <w:tcW w:w="1423"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41DC3" w:rsidRPr="00D251CA" w:rsidRDefault="00841DC3" w:rsidP="00C41453">
            <w:pPr>
              <w:autoSpaceDE w:val="0"/>
              <w:autoSpaceDN w:val="0"/>
              <w:outlineLvl w:val="0"/>
              <w:rPr>
                <w:rFonts w:ascii="Arial" w:eastAsia="Arial Unicode MS" w:hAnsi="Arial" w:cs="Arial"/>
                <w:b w:val="0"/>
                <w:bCs w:val="0"/>
                <w:lang w:val="fr-FR" w:eastAsia="fr-FR"/>
              </w:rPr>
            </w:pPr>
            <w:r w:rsidRPr="00FB5910">
              <w:rPr>
                <w:rFonts w:ascii="Arial" w:hAnsi="Arial" w:cs="Arial"/>
                <w:b w:val="0"/>
                <w:lang w:val="fr-BE"/>
              </w:rPr>
              <w:t>Les banques de céréales (BC) des communes encadrées par le projet sont mises en réseaux et sont renforcées sur le plan organisationnel et technique</w:t>
            </w:r>
          </w:p>
        </w:tc>
        <w:tc>
          <w:tcPr>
            <w:tcW w:w="3686"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lang w:val="fr-FR" w:eastAsia="fr-FR"/>
              </w:rPr>
            </w:pPr>
            <w:r w:rsidRPr="00D251CA">
              <w:rPr>
                <w:rFonts w:ascii="Arial" w:eastAsia="Arial Unicode MS" w:hAnsi="Arial" w:cs="Arial"/>
                <w:bCs/>
                <w:lang w:val="fr-FR" w:eastAsia="fr-FR"/>
              </w:rPr>
              <w:t xml:space="preserve">05 réseaux de BC sont mis en place </w:t>
            </w:r>
          </w:p>
        </w:tc>
        <w:tc>
          <w:tcPr>
            <w:tcW w:w="1423"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4673" w:type="dxa"/>
          </w:tcPr>
          <w:p w:rsidR="00841DC3" w:rsidRPr="00D251CA" w:rsidRDefault="00841DC3" w:rsidP="00C41453">
            <w:pPr>
              <w:autoSpaceDE w:val="0"/>
              <w:autoSpaceDN w:val="0"/>
              <w:outlineLvl w:val="0"/>
              <w:rPr>
                <w:rFonts w:ascii="Arial" w:eastAsia="Arial Unicode MS" w:hAnsi="Arial" w:cs="Arial"/>
                <w:b w:val="0"/>
                <w:bCs w:val="0"/>
                <w:lang w:val="fr-FR" w:eastAsia="fr-FR"/>
              </w:rPr>
            </w:pPr>
            <w:r w:rsidRPr="00FB5910">
              <w:rPr>
                <w:rFonts w:ascii="Arial" w:hAnsi="Arial" w:cs="Arial"/>
                <w:b w:val="0"/>
                <w:lang w:val="fr-BE"/>
              </w:rPr>
              <w:t>Les réseaux de BC et les Banques de céréales locales disposent d’infrastructures et d’équipements adéquats pour leurs fonctionnements</w:t>
            </w:r>
          </w:p>
        </w:tc>
        <w:tc>
          <w:tcPr>
            <w:tcW w:w="3686" w:type="dxa"/>
          </w:tcPr>
          <w:p w:rsidR="00841DC3" w:rsidRPr="00D251CA" w:rsidRDefault="00841DC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05 cases de conservation sont construites en Voûte Nubienne;</w:t>
            </w:r>
          </w:p>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c>
          <w:tcPr>
            <w:tcW w:w="1423"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841DC3" w:rsidRPr="00FB5910" w:rsidRDefault="00841DC3" w:rsidP="00C41453">
            <w:pPr>
              <w:jc w:val="both"/>
              <w:outlineLvl w:val="0"/>
              <w:rPr>
                <w:rFonts w:ascii="Arial" w:hAnsi="Arial" w:cs="Arial"/>
                <w:b w:val="0"/>
                <w:lang w:val="fr-BE"/>
              </w:rPr>
            </w:pPr>
            <w:r w:rsidRPr="00FB5910">
              <w:rPr>
                <w:rFonts w:ascii="Arial" w:hAnsi="Arial" w:cs="Arial"/>
                <w:b w:val="0"/>
                <w:lang w:val="fr-BE"/>
              </w:rPr>
              <w:t>Les besoins des réseaux de BC sont pris en compte par les pouvoirs publics qui les intègrent dans leurs Plans de Développement Social Economique et Culturel (PDSE</w:t>
            </w:r>
          </w:p>
          <w:p w:rsidR="00841DC3" w:rsidRPr="00D251CA" w:rsidRDefault="00841DC3" w:rsidP="00C41453">
            <w:pPr>
              <w:autoSpaceDE w:val="0"/>
              <w:autoSpaceDN w:val="0"/>
              <w:outlineLvl w:val="0"/>
              <w:rPr>
                <w:rFonts w:ascii="Arial" w:eastAsia="Arial Unicode MS" w:hAnsi="Arial" w:cs="Arial"/>
                <w:b w:val="0"/>
                <w:bCs w:val="0"/>
                <w:lang w:val="fr-FR" w:eastAsia="fr-FR"/>
              </w:rPr>
            </w:pPr>
          </w:p>
        </w:tc>
        <w:tc>
          <w:tcPr>
            <w:tcW w:w="3686" w:type="dxa"/>
          </w:tcPr>
          <w:p w:rsidR="00841DC3" w:rsidRPr="00D251CA" w:rsidRDefault="00841DC3"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fr-FR" w:eastAsia="fr-FR"/>
              </w:rPr>
            </w:pPr>
            <w:r w:rsidRPr="00D251CA">
              <w:rPr>
                <w:rFonts w:ascii="Arial" w:eastAsia="Times New Roman" w:hAnsi="Arial" w:cs="Arial"/>
                <w:lang w:val="fr-FR" w:eastAsia="fr-FR"/>
              </w:rPr>
              <w:t xml:space="preserve">225 séances d’IEC sont réalisées en prélude aux </w:t>
            </w:r>
            <w:r w:rsidRPr="00D251CA">
              <w:rPr>
                <w:rFonts w:ascii="Arial" w:hAnsi="Arial" w:cs="Arial"/>
                <w:lang w:val="fr-FR"/>
              </w:rPr>
              <w:t>actions</w:t>
            </w:r>
            <w:r w:rsidRPr="00D251CA">
              <w:rPr>
                <w:rFonts w:ascii="Arial" w:eastAsia="Times New Roman" w:hAnsi="Arial" w:cs="Arial"/>
                <w:lang w:val="fr-FR" w:eastAsia="fr-FR"/>
              </w:rPr>
              <w:t xml:space="preserve"> de plaidoyer pour la prise en compte de leurs besoins dans les PDSEC</w:t>
            </w:r>
          </w:p>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c>
          <w:tcPr>
            <w:tcW w:w="1423"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4673" w:type="dxa"/>
          </w:tcPr>
          <w:p w:rsidR="00841DC3" w:rsidRPr="00FB5910" w:rsidRDefault="00841DC3" w:rsidP="00C41453">
            <w:pPr>
              <w:jc w:val="both"/>
              <w:outlineLvl w:val="0"/>
              <w:rPr>
                <w:rFonts w:ascii="Arial" w:hAnsi="Arial" w:cs="Arial"/>
                <w:b w:val="0"/>
                <w:lang w:val="fr-BE"/>
              </w:rPr>
            </w:pPr>
            <w:r w:rsidRPr="00FB5910">
              <w:rPr>
                <w:rFonts w:ascii="Arial" w:hAnsi="Arial" w:cs="Arial"/>
                <w:b w:val="0"/>
                <w:lang w:val="fr-BE"/>
              </w:rPr>
              <w:t>Des relations de partenariat sont mises en place entre les réseaux de banques de céréales et le secteur privé et public</w:t>
            </w:r>
          </w:p>
        </w:tc>
        <w:tc>
          <w:tcPr>
            <w:tcW w:w="3686" w:type="dxa"/>
          </w:tcPr>
          <w:p w:rsidR="00841DC3" w:rsidRPr="00D251CA" w:rsidRDefault="00841DC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 xml:space="preserve">03 contrats de collaboration signes avec les secteurs d’agriculture (Banamba, </w:t>
            </w:r>
            <w:proofErr w:type="spellStart"/>
            <w:r w:rsidRPr="00D251CA">
              <w:rPr>
                <w:rFonts w:ascii="Arial" w:hAnsi="Arial" w:cs="Arial"/>
                <w:lang w:val="fr-FR"/>
              </w:rPr>
              <w:t>Kolokani</w:t>
            </w:r>
            <w:proofErr w:type="spellEnd"/>
            <w:r w:rsidRPr="00D251CA">
              <w:rPr>
                <w:rFonts w:ascii="Arial" w:hAnsi="Arial" w:cs="Arial"/>
                <w:lang w:val="fr-FR"/>
              </w:rPr>
              <w:t>, Nara) ;</w:t>
            </w:r>
          </w:p>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c>
          <w:tcPr>
            <w:tcW w:w="1423"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r>
    </w:tbl>
    <w:p w:rsidR="00841DC3" w:rsidRPr="00841DC3" w:rsidRDefault="00841DC3"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41DC3" w:rsidRPr="00841DC3" w:rsidRDefault="00841DC3" w:rsidP="00C41453">
      <w:pPr>
        <w:shd w:val="clear" w:color="auto" w:fill="A0C7C5" w:themeFill="accent6" w:themeFillTint="99"/>
        <w:autoSpaceDE w:val="0"/>
        <w:autoSpaceDN w:val="0"/>
        <w:spacing w:after="0" w:line="240" w:lineRule="auto"/>
        <w:outlineLvl w:val="0"/>
        <w:rPr>
          <w:rFonts w:ascii="Times New Roman" w:eastAsia="Arial Unicode MS" w:hAnsi="Times New Roman"/>
          <w:b/>
          <w:bCs/>
          <w:sz w:val="24"/>
          <w:szCs w:val="32"/>
          <w:lang w:val="fr-FR" w:eastAsia="fr-FR"/>
        </w:rPr>
      </w:pPr>
      <w:r w:rsidRPr="00841DC3">
        <w:rPr>
          <w:rFonts w:ascii="Times New Roman" w:eastAsia="Arial Unicode MS" w:hAnsi="Times New Roman"/>
          <w:b/>
          <w:bCs/>
          <w:sz w:val="24"/>
          <w:szCs w:val="32"/>
          <w:lang w:val="fr-FR" w:eastAsia="fr-FR"/>
        </w:rPr>
        <w:t>___________________________________________________________________________</w:t>
      </w:r>
    </w:p>
    <w:p w:rsidR="00841DC3" w:rsidRPr="00841DC3" w:rsidRDefault="00841DC3"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41DC3" w:rsidRPr="00463CB2" w:rsidRDefault="00841DC3" w:rsidP="00C41453">
      <w:pPr>
        <w:pStyle w:val="Listenumros"/>
        <w:shd w:val="clear" w:color="auto" w:fill="002060"/>
        <w:outlineLvl w:val="0"/>
        <w:rPr>
          <w:rFonts w:ascii="Arial" w:hAnsi="Arial" w:cs="Arial"/>
          <w:b/>
          <w:color w:val="auto"/>
          <w:lang w:val="fr-FR" w:eastAsia="fr-FR"/>
        </w:rPr>
      </w:pPr>
      <w:r w:rsidRPr="00463CB2">
        <w:rPr>
          <w:rFonts w:ascii="Arial" w:hAnsi="Arial" w:cs="Arial"/>
          <w:b/>
          <w:color w:val="auto"/>
          <w:lang w:val="fr-FR" w:eastAsia="fr-FR"/>
        </w:rPr>
        <w:t>TITRE : PROGRAMME : PROGRAMME DE RENFORCEMENT DE LA RESILIENCE A L’INSECURITE ALIMENTAIRE ET NUTRITIONNELLE AU SAHEL  P2RS</w:t>
      </w:r>
    </w:p>
    <w:p w:rsidR="005637D8" w:rsidRDefault="005637D8"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5637D8" w:rsidRPr="005637D8" w:rsidRDefault="005637D8" w:rsidP="00C41453">
      <w:pPr>
        <w:autoSpaceDE w:val="0"/>
        <w:autoSpaceDN w:val="0"/>
        <w:spacing w:after="0" w:line="240" w:lineRule="auto"/>
        <w:outlineLvl w:val="0"/>
        <w:rPr>
          <w:rFonts w:ascii="Arial" w:eastAsia="Arial Unicode MS" w:hAnsi="Arial" w:cs="Arial"/>
          <w:b/>
          <w:bCs/>
          <w:color w:val="auto"/>
          <w:szCs w:val="32"/>
          <w:lang w:val="fr-FR" w:eastAsia="fr-FR"/>
        </w:rPr>
      </w:pPr>
      <w:r w:rsidRPr="005637D8">
        <w:rPr>
          <w:rFonts w:ascii="Arial" w:eastAsia="Arial Unicode MS" w:hAnsi="Arial" w:cs="Arial"/>
          <w:b/>
          <w:bCs/>
          <w:color w:val="auto"/>
          <w:szCs w:val="32"/>
          <w:lang w:val="fr-FR" w:eastAsia="fr-FR"/>
        </w:rPr>
        <w:t xml:space="preserve">PARTENAIRE TECHNIQUE ET FIANCIER : GOUVERNEMENT DU MALI/BANQUE AFRICAINE DE DEVELOPPEMENT </w:t>
      </w:r>
    </w:p>
    <w:p w:rsidR="005637D8" w:rsidRPr="00841DC3" w:rsidRDefault="005637D8"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41DC3" w:rsidRPr="00841DC3" w:rsidRDefault="00841DC3" w:rsidP="00C41453">
      <w:pPr>
        <w:pStyle w:val="Listenumros2"/>
        <w:outlineLvl w:val="0"/>
        <w:rPr>
          <w:lang w:val="fr-FR" w:eastAsia="fr-FR"/>
        </w:rPr>
      </w:pPr>
      <w:r w:rsidRPr="00FB5910">
        <w:rPr>
          <w:rFonts w:ascii="Arial" w:hAnsi="Arial" w:cs="Arial"/>
          <w:b/>
          <w:color w:val="auto"/>
          <w:lang w:val="fr-FR" w:eastAsia="fr-FR"/>
        </w:rPr>
        <w:t>Description/localisation du projet</w:t>
      </w:r>
      <w:r w:rsidRPr="00FB5910">
        <w:rPr>
          <w:color w:val="auto"/>
          <w:lang w:val="fr-FR" w:eastAsia="fr-FR"/>
        </w:rPr>
        <w:t> </w:t>
      </w:r>
      <w:r w:rsidRPr="00841DC3">
        <w:rPr>
          <w:lang w:val="fr-FR" w:eastAsia="fr-FR"/>
        </w:rPr>
        <w:t>:</w:t>
      </w:r>
    </w:p>
    <w:p w:rsidR="00841DC3" w:rsidRPr="005637D8" w:rsidRDefault="00841DC3" w:rsidP="00C41453">
      <w:pPr>
        <w:autoSpaceDE w:val="0"/>
        <w:autoSpaceDN w:val="0"/>
        <w:spacing w:after="0" w:line="240" w:lineRule="auto"/>
        <w:outlineLvl w:val="0"/>
        <w:rPr>
          <w:rFonts w:ascii="Arial" w:eastAsia="Arial Unicode MS" w:hAnsi="Arial" w:cs="Arial"/>
          <w:b/>
          <w:bCs/>
          <w:color w:val="auto"/>
          <w:lang w:val="fr-FR" w:eastAsia="fr-FR"/>
        </w:rPr>
      </w:pPr>
      <w:r w:rsidRPr="005637D8">
        <w:rPr>
          <w:rFonts w:ascii="Arial" w:hAnsi="Arial" w:cs="Arial"/>
          <w:color w:val="auto"/>
          <w:lang w:val="fr-FR"/>
        </w:rPr>
        <w:t xml:space="preserve">Le programme P2RS est composé de 03 composantes  notamment: </w:t>
      </w:r>
      <w:r w:rsidRPr="005637D8">
        <w:rPr>
          <w:rFonts w:ascii="Arial" w:hAnsi="Arial" w:cs="Arial"/>
          <w:b/>
          <w:bCs/>
          <w:color w:val="auto"/>
          <w:lang w:val="fr-FR"/>
        </w:rPr>
        <w:t>Composante A</w:t>
      </w:r>
      <w:r w:rsidRPr="005637D8">
        <w:rPr>
          <w:rFonts w:ascii="Arial" w:hAnsi="Arial" w:cs="Arial"/>
          <w:bCs/>
          <w:color w:val="auto"/>
          <w:lang w:val="fr-FR"/>
        </w:rPr>
        <w:t xml:space="preserve">: Développement des infrastructures rurales, </w:t>
      </w:r>
      <w:r w:rsidRPr="005637D8">
        <w:rPr>
          <w:rFonts w:ascii="Arial" w:hAnsi="Arial" w:cs="Arial"/>
          <w:b/>
          <w:bCs/>
          <w:color w:val="auto"/>
          <w:lang w:val="fr-FR"/>
        </w:rPr>
        <w:t>Composante B</w:t>
      </w:r>
      <w:r w:rsidRPr="005637D8">
        <w:rPr>
          <w:rFonts w:ascii="Arial" w:hAnsi="Arial" w:cs="Arial"/>
          <w:bCs/>
          <w:color w:val="auto"/>
          <w:lang w:val="fr-FR"/>
        </w:rPr>
        <w:t xml:space="preserve"> : Développement des chaines de valeurs </w:t>
      </w:r>
      <w:r w:rsidRPr="005637D8">
        <w:rPr>
          <w:rFonts w:ascii="Arial" w:hAnsi="Arial" w:cs="Arial"/>
          <w:color w:val="auto"/>
          <w:lang w:val="fr-FR"/>
        </w:rPr>
        <w:t xml:space="preserve">et des marchés régionaux, </w:t>
      </w:r>
      <w:r w:rsidRPr="005637D8">
        <w:rPr>
          <w:rFonts w:ascii="Arial" w:hAnsi="Arial" w:cs="Arial"/>
          <w:b/>
          <w:color w:val="auto"/>
          <w:lang w:val="fr-FR"/>
        </w:rPr>
        <w:t>Composante C :</w:t>
      </w:r>
      <w:r w:rsidRPr="005637D8">
        <w:rPr>
          <w:rFonts w:ascii="Arial" w:hAnsi="Arial" w:cs="Arial"/>
          <w:color w:val="auto"/>
          <w:lang w:val="fr-FR"/>
        </w:rPr>
        <w:t xml:space="preserve"> Gestion et coordination du programme</w:t>
      </w:r>
    </w:p>
    <w:p w:rsidR="00841DC3" w:rsidRPr="005637D8" w:rsidRDefault="00841DC3" w:rsidP="00C41453">
      <w:pPr>
        <w:spacing w:after="0" w:line="240" w:lineRule="auto"/>
        <w:jc w:val="both"/>
        <w:outlineLvl w:val="0"/>
        <w:rPr>
          <w:rFonts w:ascii="Arial" w:hAnsi="Arial" w:cs="Arial"/>
          <w:color w:val="auto"/>
          <w:lang w:val="fr-FR"/>
        </w:rPr>
      </w:pPr>
      <w:r w:rsidRPr="005637D8">
        <w:rPr>
          <w:rFonts w:ascii="Arial" w:hAnsi="Arial" w:cs="Arial"/>
          <w:color w:val="auto"/>
          <w:lang w:val="fr-FR"/>
        </w:rPr>
        <w:t xml:space="preserve">Le programme vise l’amélioration de la sécurité alimentaire et nutritionnelle au Sahel, ainsi qu’à une croissance inclusive en vue de l’élargissement des opportunités économiques pour les femmes et les jeunes. </w:t>
      </w:r>
    </w:p>
    <w:p w:rsidR="00841DC3" w:rsidRDefault="00841DC3" w:rsidP="00C41453">
      <w:pPr>
        <w:spacing w:after="0" w:line="240" w:lineRule="auto"/>
        <w:jc w:val="both"/>
        <w:outlineLvl w:val="0"/>
        <w:rPr>
          <w:rFonts w:ascii="Arial" w:hAnsi="Arial" w:cs="Arial"/>
          <w:color w:val="auto"/>
          <w:lang w:val="fr-FR"/>
        </w:rPr>
      </w:pPr>
      <w:r w:rsidRPr="005637D8">
        <w:rPr>
          <w:rFonts w:ascii="Arial" w:hAnsi="Arial" w:cs="Arial"/>
          <w:color w:val="auto"/>
          <w:lang w:val="fr-FR"/>
        </w:rPr>
        <w:t>Il veut aussi Accroître, sur une base durable, la productivité et les productions agro-</w:t>
      </w:r>
      <w:proofErr w:type="spellStart"/>
      <w:r w:rsidRPr="005637D8">
        <w:rPr>
          <w:rFonts w:ascii="Arial" w:hAnsi="Arial" w:cs="Arial"/>
          <w:color w:val="auto"/>
          <w:lang w:val="fr-FR"/>
        </w:rPr>
        <w:t>sylvo</w:t>
      </w:r>
      <w:proofErr w:type="spellEnd"/>
      <w:r w:rsidRPr="005637D8">
        <w:rPr>
          <w:rFonts w:ascii="Arial" w:hAnsi="Arial" w:cs="Arial"/>
          <w:color w:val="auto"/>
          <w:lang w:val="fr-FR"/>
        </w:rPr>
        <w:t xml:space="preserve">-pastorales et halieutiques au Sahel à travers le renforcement des capacités des organisations paysannes de femmes et jeunes. </w:t>
      </w:r>
    </w:p>
    <w:p w:rsidR="00FB5910" w:rsidRDefault="00FB5910" w:rsidP="00C41453">
      <w:pPr>
        <w:spacing w:after="0" w:line="240" w:lineRule="auto"/>
        <w:jc w:val="both"/>
        <w:outlineLvl w:val="0"/>
        <w:rPr>
          <w:rFonts w:ascii="Arial" w:hAnsi="Arial" w:cs="Arial"/>
          <w:color w:val="auto"/>
          <w:lang w:val="fr-FR"/>
        </w:rPr>
      </w:pPr>
    </w:p>
    <w:p w:rsidR="00FB5910" w:rsidRPr="00FB5910" w:rsidRDefault="00FB5910" w:rsidP="00C41453">
      <w:pPr>
        <w:pStyle w:val="Listenumros2"/>
        <w:outlineLvl w:val="0"/>
        <w:rPr>
          <w:rFonts w:ascii="Arial" w:hAnsi="Arial" w:cs="Arial"/>
          <w:b/>
          <w:lang w:val="fr-FR"/>
        </w:rPr>
      </w:pPr>
      <w:r w:rsidRPr="00FB5910">
        <w:rPr>
          <w:rFonts w:ascii="Arial" w:hAnsi="Arial" w:cs="Arial"/>
          <w:b/>
          <w:lang w:val="fr-FR"/>
        </w:rPr>
        <w:t>Situation des résultats à la date du 31 décembre 2020 :</w:t>
      </w:r>
    </w:p>
    <w:p w:rsidR="00841DC3" w:rsidRPr="00841DC3" w:rsidRDefault="00841DC3" w:rsidP="00C41453">
      <w:pPr>
        <w:autoSpaceDE w:val="0"/>
        <w:autoSpaceDN w:val="0"/>
        <w:spacing w:after="0" w:line="240" w:lineRule="auto"/>
        <w:outlineLvl w:val="0"/>
        <w:rPr>
          <w:rFonts w:ascii="Times New Roman" w:eastAsia="Arial Unicode MS" w:hAnsi="Times New Roman"/>
          <w:b/>
          <w:bCs/>
          <w:sz w:val="24"/>
          <w:szCs w:val="32"/>
          <w:lang w:val="fr-FR" w:eastAsia="fr-FR"/>
        </w:rPr>
      </w:pPr>
    </w:p>
    <w:tbl>
      <w:tblPr>
        <w:tblStyle w:val="TableauGrille6Couleur-Accentuation4"/>
        <w:tblW w:w="0" w:type="auto"/>
        <w:tblLook w:val="04A0" w:firstRow="1" w:lastRow="0" w:firstColumn="1" w:lastColumn="0" w:noHBand="0" w:noVBand="1"/>
      </w:tblPr>
      <w:tblGrid>
        <w:gridCol w:w="3970"/>
        <w:gridCol w:w="3402"/>
        <w:gridCol w:w="1979"/>
      </w:tblGrid>
      <w:tr w:rsidR="00E73314" w:rsidRPr="00E73314" w:rsidTr="00C414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70" w:type="dxa"/>
          </w:tcPr>
          <w:p w:rsidR="00841DC3" w:rsidRPr="00E73314" w:rsidRDefault="00841DC3" w:rsidP="00C41453">
            <w:pPr>
              <w:autoSpaceDE w:val="0"/>
              <w:autoSpaceDN w:val="0"/>
              <w:jc w:val="center"/>
              <w:outlineLvl w:val="0"/>
              <w:rPr>
                <w:rFonts w:ascii="Times New Roman" w:eastAsia="Arial Unicode MS" w:hAnsi="Times New Roman"/>
                <w:bCs w:val="0"/>
                <w:color w:val="auto"/>
                <w:lang w:eastAsia="fr-FR"/>
              </w:rPr>
            </w:pPr>
            <w:proofErr w:type="spellStart"/>
            <w:r w:rsidRPr="00E73314">
              <w:rPr>
                <w:rFonts w:ascii="Times New Roman" w:eastAsia="Arial Unicode MS" w:hAnsi="Times New Roman"/>
                <w:bCs w:val="0"/>
                <w:color w:val="auto"/>
                <w:lang w:eastAsia="fr-FR"/>
              </w:rPr>
              <w:t>Résultats</w:t>
            </w:r>
            <w:proofErr w:type="spellEnd"/>
            <w:r w:rsidRPr="00E73314">
              <w:rPr>
                <w:rFonts w:ascii="Times New Roman" w:eastAsia="Arial Unicode MS" w:hAnsi="Times New Roman"/>
                <w:bCs w:val="0"/>
                <w:color w:val="auto"/>
                <w:lang w:eastAsia="fr-FR"/>
              </w:rPr>
              <w:t xml:space="preserve"> </w:t>
            </w:r>
            <w:proofErr w:type="spellStart"/>
            <w:r w:rsidRPr="00E73314">
              <w:rPr>
                <w:rFonts w:ascii="Times New Roman" w:eastAsia="Arial Unicode MS" w:hAnsi="Times New Roman"/>
                <w:bCs w:val="0"/>
                <w:color w:val="auto"/>
                <w:lang w:eastAsia="fr-FR"/>
              </w:rPr>
              <w:t>attendus</w:t>
            </w:r>
            <w:proofErr w:type="spellEnd"/>
          </w:p>
        </w:tc>
        <w:tc>
          <w:tcPr>
            <w:tcW w:w="3402" w:type="dxa"/>
          </w:tcPr>
          <w:p w:rsidR="00841DC3" w:rsidRPr="00E73314" w:rsidRDefault="00841DC3"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lang w:eastAsia="fr-FR"/>
              </w:rPr>
            </w:pPr>
            <w:proofErr w:type="spellStart"/>
            <w:r w:rsidRPr="00E73314">
              <w:rPr>
                <w:rFonts w:ascii="Times New Roman" w:eastAsia="Arial Unicode MS" w:hAnsi="Times New Roman"/>
                <w:bCs w:val="0"/>
                <w:color w:val="auto"/>
                <w:lang w:eastAsia="fr-FR"/>
              </w:rPr>
              <w:t>Résultats</w:t>
            </w:r>
            <w:proofErr w:type="spellEnd"/>
            <w:r w:rsidRPr="00E73314">
              <w:rPr>
                <w:rFonts w:ascii="Times New Roman" w:eastAsia="Arial Unicode MS" w:hAnsi="Times New Roman"/>
                <w:bCs w:val="0"/>
                <w:color w:val="auto"/>
                <w:lang w:eastAsia="fr-FR"/>
              </w:rPr>
              <w:t xml:space="preserve"> </w:t>
            </w:r>
            <w:proofErr w:type="spellStart"/>
            <w:r w:rsidRPr="00E73314">
              <w:rPr>
                <w:rFonts w:ascii="Times New Roman" w:eastAsia="Arial Unicode MS" w:hAnsi="Times New Roman"/>
                <w:bCs w:val="0"/>
                <w:color w:val="auto"/>
                <w:lang w:eastAsia="fr-FR"/>
              </w:rPr>
              <w:t>atteints</w:t>
            </w:r>
            <w:proofErr w:type="spellEnd"/>
          </w:p>
        </w:tc>
        <w:tc>
          <w:tcPr>
            <w:tcW w:w="1979" w:type="dxa"/>
          </w:tcPr>
          <w:p w:rsidR="00721604" w:rsidRPr="00E73314" w:rsidRDefault="00841DC3"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lang w:eastAsia="fr-FR"/>
              </w:rPr>
            </w:pPr>
            <w:proofErr w:type="spellStart"/>
            <w:r w:rsidRPr="00E73314">
              <w:rPr>
                <w:rFonts w:ascii="Times New Roman" w:eastAsia="Arial Unicode MS" w:hAnsi="Times New Roman"/>
                <w:bCs w:val="0"/>
                <w:color w:val="auto"/>
                <w:lang w:eastAsia="fr-FR"/>
              </w:rPr>
              <w:t>Ecarts</w:t>
            </w:r>
            <w:proofErr w:type="spellEnd"/>
          </w:p>
        </w:tc>
      </w:tr>
      <w:tr w:rsidR="00E73314" w:rsidRPr="00E73314" w:rsidTr="00FB591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970" w:type="dxa"/>
          </w:tcPr>
          <w:p w:rsidR="00841DC3" w:rsidRPr="00E73314" w:rsidRDefault="00841DC3" w:rsidP="00C41453">
            <w:pPr>
              <w:spacing w:before="240" w:line="360" w:lineRule="auto"/>
              <w:outlineLvl w:val="0"/>
              <w:rPr>
                <w:rFonts w:ascii="Times New Roman" w:hAnsi="Times New Roman"/>
                <w:b w:val="0"/>
                <w:iCs/>
              </w:rPr>
            </w:pPr>
            <w:r w:rsidRPr="00E73314">
              <w:rPr>
                <w:rFonts w:ascii="Times New Roman" w:hAnsi="Times New Roman"/>
                <w:b w:val="0"/>
                <w:iCs/>
              </w:rPr>
              <w:t xml:space="preserve">18 ADC </w:t>
            </w:r>
            <w:proofErr w:type="spellStart"/>
            <w:r w:rsidRPr="00E73314">
              <w:rPr>
                <w:rFonts w:ascii="Times New Roman" w:hAnsi="Times New Roman"/>
                <w:b w:val="0"/>
                <w:iCs/>
              </w:rPr>
              <w:t>recrutés</w:t>
            </w:r>
            <w:proofErr w:type="spellEnd"/>
            <w:r w:rsidRPr="00E73314">
              <w:rPr>
                <w:rFonts w:ascii="Times New Roman" w:hAnsi="Times New Roman"/>
                <w:b w:val="0"/>
                <w:iCs/>
              </w:rPr>
              <w:t xml:space="preserve"> et </w:t>
            </w:r>
            <w:proofErr w:type="spellStart"/>
            <w:r w:rsidRPr="00E73314">
              <w:rPr>
                <w:rFonts w:ascii="Times New Roman" w:hAnsi="Times New Roman"/>
                <w:b w:val="0"/>
                <w:iCs/>
              </w:rPr>
              <w:t>formés</w:t>
            </w:r>
            <w:proofErr w:type="spellEnd"/>
            <w:r w:rsidRPr="00E73314">
              <w:rPr>
                <w:rFonts w:ascii="Times New Roman" w:hAnsi="Times New Roman"/>
                <w:b w:val="0"/>
                <w:iCs/>
              </w:rPr>
              <w:t xml:space="preserve"> </w:t>
            </w:r>
          </w:p>
        </w:tc>
        <w:tc>
          <w:tcPr>
            <w:tcW w:w="3402" w:type="dxa"/>
          </w:tcPr>
          <w:p w:rsidR="00841DC3" w:rsidRPr="00E73314" w:rsidRDefault="00841DC3" w:rsidP="00C41453">
            <w:pPr>
              <w:spacing w:before="240" w:line="36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E73314">
              <w:rPr>
                <w:rFonts w:ascii="Times New Roman" w:hAnsi="Times New Roman"/>
                <w:iCs/>
              </w:rPr>
              <w:t xml:space="preserve">18 ADC </w:t>
            </w:r>
            <w:proofErr w:type="spellStart"/>
            <w:r w:rsidRPr="00E73314">
              <w:rPr>
                <w:rFonts w:ascii="Times New Roman" w:hAnsi="Times New Roman"/>
                <w:iCs/>
              </w:rPr>
              <w:t>recrutés</w:t>
            </w:r>
            <w:proofErr w:type="spellEnd"/>
            <w:r w:rsidRPr="00E73314">
              <w:rPr>
                <w:rFonts w:ascii="Times New Roman" w:hAnsi="Times New Roman"/>
                <w:iCs/>
              </w:rPr>
              <w:t xml:space="preserve"> et </w:t>
            </w:r>
            <w:proofErr w:type="spellStart"/>
            <w:r w:rsidRPr="00E73314">
              <w:rPr>
                <w:rFonts w:ascii="Times New Roman" w:hAnsi="Times New Roman"/>
                <w:iCs/>
              </w:rPr>
              <w:t>formés</w:t>
            </w:r>
            <w:proofErr w:type="spellEnd"/>
            <w:r w:rsidRPr="00E73314">
              <w:rPr>
                <w:rFonts w:ascii="Times New Roman" w:hAnsi="Times New Roman"/>
                <w:iCs/>
              </w:rPr>
              <w:t xml:space="preserve"> </w:t>
            </w:r>
          </w:p>
        </w:tc>
        <w:tc>
          <w:tcPr>
            <w:tcW w:w="1979" w:type="dxa"/>
          </w:tcPr>
          <w:p w:rsidR="00841DC3" w:rsidRPr="00E73314"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E73314" w:rsidRPr="00E73314" w:rsidTr="00FB5910">
        <w:trPr>
          <w:trHeight w:val="470"/>
        </w:trPr>
        <w:tc>
          <w:tcPr>
            <w:cnfStyle w:val="001000000000" w:firstRow="0" w:lastRow="0" w:firstColumn="1" w:lastColumn="0" w:oddVBand="0" w:evenVBand="0" w:oddHBand="0" w:evenHBand="0" w:firstRowFirstColumn="0" w:firstRowLastColumn="0" w:lastRowFirstColumn="0" w:lastRowLastColumn="0"/>
            <w:tcW w:w="3970" w:type="dxa"/>
          </w:tcPr>
          <w:p w:rsidR="00841DC3" w:rsidRPr="00E73314" w:rsidRDefault="00841DC3" w:rsidP="00C41453">
            <w:pPr>
              <w:spacing w:before="240" w:line="360" w:lineRule="auto"/>
              <w:outlineLvl w:val="0"/>
              <w:rPr>
                <w:rFonts w:ascii="Times New Roman" w:hAnsi="Times New Roman"/>
                <w:b w:val="0"/>
                <w:iCs/>
              </w:rPr>
            </w:pPr>
            <w:r w:rsidRPr="00E73314">
              <w:rPr>
                <w:rFonts w:ascii="Times New Roman" w:hAnsi="Times New Roman"/>
                <w:b w:val="0"/>
                <w:iCs/>
              </w:rPr>
              <w:t xml:space="preserve">246 COGES </w:t>
            </w:r>
            <w:proofErr w:type="spellStart"/>
            <w:r w:rsidRPr="00E73314">
              <w:rPr>
                <w:rFonts w:ascii="Times New Roman" w:hAnsi="Times New Roman"/>
                <w:b w:val="0"/>
                <w:iCs/>
              </w:rPr>
              <w:t>formés</w:t>
            </w:r>
            <w:proofErr w:type="spellEnd"/>
            <w:r w:rsidRPr="00E73314">
              <w:rPr>
                <w:rFonts w:ascii="Times New Roman" w:hAnsi="Times New Roman"/>
                <w:b w:val="0"/>
                <w:iCs/>
              </w:rPr>
              <w:t xml:space="preserve"> </w:t>
            </w:r>
          </w:p>
        </w:tc>
        <w:tc>
          <w:tcPr>
            <w:tcW w:w="3402" w:type="dxa"/>
          </w:tcPr>
          <w:p w:rsidR="00841DC3" w:rsidRPr="00E73314" w:rsidRDefault="00841DC3" w:rsidP="00C41453">
            <w:pPr>
              <w:spacing w:before="240" w:line="36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sidRPr="00E73314">
              <w:rPr>
                <w:rFonts w:ascii="Times New Roman" w:hAnsi="Times New Roman"/>
                <w:iCs/>
              </w:rPr>
              <w:t xml:space="preserve">246 COGES </w:t>
            </w:r>
            <w:proofErr w:type="spellStart"/>
            <w:r w:rsidRPr="00E73314">
              <w:rPr>
                <w:rFonts w:ascii="Times New Roman" w:hAnsi="Times New Roman"/>
                <w:iCs/>
              </w:rPr>
              <w:t>formés</w:t>
            </w:r>
            <w:proofErr w:type="spellEnd"/>
            <w:r w:rsidRPr="00E73314">
              <w:rPr>
                <w:rFonts w:ascii="Times New Roman" w:hAnsi="Times New Roman"/>
                <w:iCs/>
              </w:rPr>
              <w:t xml:space="preserve"> </w:t>
            </w:r>
          </w:p>
        </w:tc>
        <w:tc>
          <w:tcPr>
            <w:tcW w:w="1979" w:type="dxa"/>
          </w:tcPr>
          <w:p w:rsidR="00841DC3" w:rsidRPr="00E73314"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eastAsia="fr-FR"/>
              </w:rPr>
            </w:pPr>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spacing w:before="240" w:line="360" w:lineRule="auto"/>
              <w:outlineLvl w:val="0"/>
              <w:rPr>
                <w:rFonts w:ascii="Times New Roman" w:hAnsi="Times New Roman"/>
                <w:b w:val="0"/>
                <w:iCs/>
                <w:lang w:val="fr-FR"/>
              </w:rPr>
            </w:pPr>
            <w:r w:rsidRPr="00D251CA">
              <w:rPr>
                <w:rFonts w:ascii="Times New Roman" w:hAnsi="Times New Roman"/>
                <w:b w:val="0"/>
                <w:iCs/>
                <w:lang w:val="fr-FR"/>
              </w:rPr>
              <w:lastRenderedPageBreak/>
              <w:t>6250 personnes sensibilisées sur CES/DRS</w:t>
            </w:r>
          </w:p>
        </w:tc>
        <w:tc>
          <w:tcPr>
            <w:tcW w:w="3402" w:type="dxa"/>
          </w:tcPr>
          <w:p w:rsidR="00841DC3" w:rsidRPr="00D251CA" w:rsidRDefault="00841DC3" w:rsidP="00C41453">
            <w:pPr>
              <w:spacing w:before="240" w:line="36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iCs/>
                <w:lang w:val="fr-FR"/>
              </w:rPr>
            </w:pPr>
            <w:r w:rsidRPr="00D251CA">
              <w:rPr>
                <w:rFonts w:ascii="Times New Roman" w:hAnsi="Times New Roman"/>
                <w:iCs/>
                <w:lang w:val="fr-FR"/>
              </w:rPr>
              <w:t>6250 personnes sensibilisées sur CES/DRS</w:t>
            </w:r>
          </w:p>
        </w:tc>
        <w:tc>
          <w:tcPr>
            <w:tcW w:w="1979"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val="fr-FR" w:eastAsia="fr-FR"/>
              </w:rPr>
            </w:pPr>
          </w:p>
        </w:tc>
      </w:tr>
      <w:tr w:rsidR="00E73314" w:rsidRPr="003E4854" w:rsidTr="00C41453">
        <w:trPr>
          <w:trHeight w:val="676"/>
        </w:trPr>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spacing w:before="240" w:line="360" w:lineRule="auto"/>
              <w:outlineLvl w:val="0"/>
              <w:rPr>
                <w:rFonts w:ascii="Times New Roman" w:hAnsi="Times New Roman"/>
                <w:b w:val="0"/>
                <w:iCs/>
                <w:lang w:val="fr-FR"/>
              </w:rPr>
            </w:pPr>
            <w:r w:rsidRPr="00D251CA">
              <w:rPr>
                <w:rFonts w:ascii="Times New Roman" w:hAnsi="Times New Roman"/>
                <w:b w:val="0"/>
                <w:iCs/>
                <w:lang w:val="fr-FR"/>
              </w:rPr>
              <w:t>2000 personnes formées sur CES/DRS</w:t>
            </w:r>
          </w:p>
        </w:tc>
        <w:tc>
          <w:tcPr>
            <w:tcW w:w="3402" w:type="dxa"/>
          </w:tcPr>
          <w:p w:rsidR="00841DC3" w:rsidRPr="00D251CA" w:rsidRDefault="00841DC3" w:rsidP="00C41453">
            <w:pPr>
              <w:spacing w:before="240" w:line="36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iCs/>
                <w:lang w:val="fr-FR"/>
              </w:rPr>
            </w:pPr>
            <w:r w:rsidRPr="00D251CA">
              <w:rPr>
                <w:rFonts w:ascii="Times New Roman" w:hAnsi="Times New Roman"/>
                <w:iCs/>
                <w:lang w:val="fr-FR"/>
              </w:rPr>
              <w:t>2000 personnes formées sur CES/DRS</w:t>
            </w:r>
          </w:p>
        </w:tc>
        <w:tc>
          <w:tcPr>
            <w:tcW w:w="1979"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val="fr-FR" w:eastAsia="fr-FR"/>
              </w:rPr>
            </w:pPr>
          </w:p>
        </w:tc>
      </w:tr>
      <w:tr w:rsidR="00E73314" w:rsidRPr="00E73314" w:rsidTr="00FB5910">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3970" w:type="dxa"/>
          </w:tcPr>
          <w:p w:rsidR="00841DC3" w:rsidRPr="00E73314" w:rsidRDefault="00841DC3" w:rsidP="00C41453">
            <w:pPr>
              <w:spacing w:before="240" w:line="360" w:lineRule="auto"/>
              <w:outlineLvl w:val="0"/>
              <w:rPr>
                <w:rFonts w:ascii="Times New Roman" w:hAnsi="Times New Roman"/>
                <w:b w:val="0"/>
                <w:iCs/>
              </w:rPr>
            </w:pPr>
            <w:r w:rsidRPr="00E73314">
              <w:rPr>
                <w:rFonts w:ascii="Times New Roman" w:hAnsi="Times New Roman"/>
                <w:b w:val="0"/>
                <w:iCs/>
              </w:rPr>
              <w:t xml:space="preserve">15 (COFO) Commissions </w:t>
            </w:r>
            <w:proofErr w:type="spellStart"/>
            <w:r w:rsidRPr="00E73314">
              <w:rPr>
                <w:rFonts w:ascii="Times New Roman" w:hAnsi="Times New Roman"/>
                <w:b w:val="0"/>
                <w:iCs/>
              </w:rPr>
              <w:t>Foncières</w:t>
            </w:r>
            <w:proofErr w:type="spellEnd"/>
            <w:r w:rsidRPr="00E73314">
              <w:rPr>
                <w:rFonts w:ascii="Times New Roman" w:hAnsi="Times New Roman"/>
                <w:b w:val="0"/>
                <w:iCs/>
              </w:rPr>
              <w:t xml:space="preserve"> </w:t>
            </w:r>
            <w:proofErr w:type="spellStart"/>
            <w:r w:rsidRPr="00E73314">
              <w:rPr>
                <w:rFonts w:ascii="Times New Roman" w:hAnsi="Times New Roman"/>
                <w:b w:val="0"/>
                <w:iCs/>
              </w:rPr>
              <w:t>diagnostiquées</w:t>
            </w:r>
            <w:proofErr w:type="spellEnd"/>
          </w:p>
        </w:tc>
        <w:tc>
          <w:tcPr>
            <w:tcW w:w="3402" w:type="dxa"/>
          </w:tcPr>
          <w:p w:rsidR="00841DC3" w:rsidRPr="00E73314" w:rsidRDefault="00841DC3" w:rsidP="00C41453">
            <w:pPr>
              <w:spacing w:before="240" w:line="36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E73314">
              <w:rPr>
                <w:rFonts w:ascii="Times New Roman" w:hAnsi="Times New Roman"/>
                <w:iCs/>
              </w:rPr>
              <w:t xml:space="preserve">15 (COFO) Commissions </w:t>
            </w:r>
            <w:proofErr w:type="spellStart"/>
            <w:r w:rsidRPr="00E73314">
              <w:rPr>
                <w:rFonts w:ascii="Times New Roman" w:hAnsi="Times New Roman"/>
                <w:iCs/>
              </w:rPr>
              <w:t>Foncières</w:t>
            </w:r>
            <w:proofErr w:type="spellEnd"/>
            <w:r w:rsidRPr="00E73314">
              <w:rPr>
                <w:rFonts w:ascii="Times New Roman" w:hAnsi="Times New Roman"/>
                <w:iCs/>
              </w:rPr>
              <w:t xml:space="preserve"> </w:t>
            </w:r>
            <w:proofErr w:type="spellStart"/>
            <w:r w:rsidRPr="00E73314">
              <w:rPr>
                <w:rFonts w:ascii="Times New Roman" w:hAnsi="Times New Roman"/>
                <w:iCs/>
              </w:rPr>
              <w:t>diagnostiquées</w:t>
            </w:r>
            <w:proofErr w:type="spellEnd"/>
          </w:p>
        </w:tc>
        <w:tc>
          <w:tcPr>
            <w:tcW w:w="1979" w:type="dxa"/>
          </w:tcPr>
          <w:p w:rsidR="00841DC3" w:rsidRPr="00E73314"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E73314" w:rsidRPr="003E4854" w:rsidTr="00C41453">
        <w:trPr>
          <w:trHeight w:val="915"/>
        </w:trPr>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spacing w:before="240" w:line="360" w:lineRule="auto"/>
              <w:outlineLvl w:val="0"/>
              <w:rPr>
                <w:rFonts w:ascii="Times New Roman" w:hAnsi="Times New Roman"/>
                <w:b w:val="0"/>
                <w:iCs/>
                <w:lang w:val="fr-FR"/>
              </w:rPr>
            </w:pPr>
            <w:r w:rsidRPr="00D251CA">
              <w:rPr>
                <w:rFonts w:ascii="Times New Roman" w:hAnsi="Times New Roman"/>
                <w:b w:val="0"/>
                <w:iCs/>
                <w:lang w:val="fr-FR"/>
              </w:rPr>
              <w:t xml:space="preserve">170 brigadiers villageois de pesticide formés </w:t>
            </w:r>
          </w:p>
        </w:tc>
        <w:tc>
          <w:tcPr>
            <w:tcW w:w="3402" w:type="dxa"/>
          </w:tcPr>
          <w:p w:rsidR="00841DC3" w:rsidRPr="00D251CA" w:rsidRDefault="00841DC3" w:rsidP="00C41453">
            <w:pPr>
              <w:spacing w:before="240" w:line="36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iCs/>
                <w:lang w:val="fr-FR"/>
              </w:rPr>
            </w:pPr>
            <w:r w:rsidRPr="00D251CA">
              <w:rPr>
                <w:rFonts w:ascii="Times New Roman" w:hAnsi="Times New Roman"/>
                <w:iCs/>
                <w:lang w:val="fr-FR"/>
              </w:rPr>
              <w:t xml:space="preserve">170 brigadiers villageois de pesticide formés </w:t>
            </w:r>
          </w:p>
        </w:tc>
        <w:tc>
          <w:tcPr>
            <w:tcW w:w="1979"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val="fr-FR" w:eastAsia="fr-FR"/>
              </w:rPr>
            </w:pPr>
          </w:p>
        </w:tc>
      </w:tr>
      <w:tr w:rsidR="00E73314" w:rsidRPr="00E7331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841DC3" w:rsidRPr="00E73314" w:rsidRDefault="00841DC3" w:rsidP="00C41453">
            <w:pPr>
              <w:spacing w:before="240" w:line="360" w:lineRule="auto"/>
              <w:outlineLvl w:val="0"/>
              <w:rPr>
                <w:rFonts w:ascii="Times New Roman" w:hAnsi="Times New Roman"/>
                <w:b w:val="0"/>
                <w:iCs/>
              </w:rPr>
            </w:pPr>
            <w:r w:rsidRPr="00E73314">
              <w:rPr>
                <w:rFonts w:ascii="Times New Roman" w:hAnsi="Times New Roman"/>
                <w:b w:val="0"/>
                <w:iCs/>
              </w:rPr>
              <w:t xml:space="preserve">26 modules de formation </w:t>
            </w:r>
            <w:proofErr w:type="spellStart"/>
            <w:r w:rsidRPr="00E73314">
              <w:rPr>
                <w:rFonts w:ascii="Times New Roman" w:hAnsi="Times New Roman"/>
                <w:b w:val="0"/>
                <w:iCs/>
              </w:rPr>
              <w:t>élaborés</w:t>
            </w:r>
            <w:proofErr w:type="spellEnd"/>
            <w:r w:rsidRPr="00E73314">
              <w:rPr>
                <w:rFonts w:ascii="Times New Roman" w:hAnsi="Times New Roman"/>
                <w:b w:val="0"/>
                <w:iCs/>
              </w:rPr>
              <w:t xml:space="preserve"> </w:t>
            </w:r>
          </w:p>
        </w:tc>
        <w:tc>
          <w:tcPr>
            <w:tcW w:w="3402" w:type="dxa"/>
          </w:tcPr>
          <w:p w:rsidR="00841DC3" w:rsidRPr="00E73314" w:rsidRDefault="00841DC3" w:rsidP="00C41453">
            <w:pPr>
              <w:spacing w:before="240" w:line="36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E73314">
              <w:rPr>
                <w:rFonts w:ascii="Times New Roman" w:hAnsi="Times New Roman"/>
                <w:iCs/>
              </w:rPr>
              <w:t xml:space="preserve">26 modules de formation </w:t>
            </w:r>
            <w:proofErr w:type="spellStart"/>
            <w:r w:rsidRPr="00E73314">
              <w:rPr>
                <w:rFonts w:ascii="Times New Roman" w:hAnsi="Times New Roman"/>
                <w:iCs/>
              </w:rPr>
              <w:t>élaborés</w:t>
            </w:r>
            <w:proofErr w:type="spellEnd"/>
            <w:r w:rsidRPr="00E73314">
              <w:rPr>
                <w:rFonts w:ascii="Times New Roman" w:hAnsi="Times New Roman"/>
                <w:iCs/>
              </w:rPr>
              <w:t xml:space="preserve"> </w:t>
            </w:r>
          </w:p>
        </w:tc>
        <w:tc>
          <w:tcPr>
            <w:tcW w:w="1979" w:type="dxa"/>
          </w:tcPr>
          <w:p w:rsidR="00841DC3" w:rsidRPr="00E73314"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autoSpaceDE w:val="0"/>
              <w:autoSpaceDN w:val="0"/>
              <w:outlineLvl w:val="0"/>
              <w:rPr>
                <w:rFonts w:ascii="Times New Roman" w:eastAsia="Arial Unicode MS" w:hAnsi="Times New Roman"/>
                <w:b w:val="0"/>
                <w:bCs w:val="0"/>
                <w:lang w:val="fr-FR" w:eastAsia="fr-FR"/>
              </w:rPr>
            </w:pPr>
            <w:r w:rsidRPr="00D251CA">
              <w:rPr>
                <w:rFonts w:ascii="Times New Roman" w:eastAsia="Arial Unicode MS" w:hAnsi="Times New Roman"/>
                <w:b w:val="0"/>
                <w:bCs w:val="0"/>
                <w:lang w:val="fr-FR" w:eastAsia="fr-FR"/>
              </w:rPr>
              <w:t>Distribution de kits d’intrants maraichers</w:t>
            </w:r>
          </w:p>
        </w:tc>
        <w:tc>
          <w:tcPr>
            <w:tcW w:w="3402"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lang w:val="fr-FR" w:eastAsia="fr-FR"/>
              </w:rPr>
            </w:pPr>
            <w:r w:rsidRPr="00D251CA">
              <w:rPr>
                <w:rFonts w:ascii="Times New Roman" w:eastAsia="Arial Unicode MS" w:hAnsi="Times New Roman"/>
                <w:bCs/>
                <w:lang w:val="fr-FR" w:eastAsia="fr-FR"/>
              </w:rPr>
              <w:t>24500 producteurs  ont reçu des kits d’intrants maraichers</w:t>
            </w:r>
          </w:p>
        </w:tc>
        <w:tc>
          <w:tcPr>
            <w:tcW w:w="1979"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val="fr-FR" w:eastAsia="fr-FR"/>
              </w:rPr>
            </w:pPr>
          </w:p>
        </w:tc>
      </w:tr>
      <w:tr w:rsidR="00E73314" w:rsidRPr="00E7331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autoSpaceDE w:val="0"/>
              <w:autoSpaceDN w:val="0"/>
              <w:outlineLvl w:val="0"/>
              <w:rPr>
                <w:rFonts w:ascii="Times New Roman" w:eastAsia="Arial Unicode MS" w:hAnsi="Times New Roman"/>
                <w:b w:val="0"/>
                <w:bCs w:val="0"/>
                <w:lang w:val="fr-FR" w:eastAsia="fr-FR"/>
              </w:rPr>
            </w:pPr>
            <w:r w:rsidRPr="00D251CA">
              <w:rPr>
                <w:rFonts w:ascii="Times New Roman" w:eastAsia="Arial Unicode MS" w:hAnsi="Times New Roman"/>
                <w:b w:val="0"/>
                <w:bCs w:val="0"/>
                <w:lang w:val="fr-FR" w:eastAsia="fr-FR"/>
              </w:rPr>
              <w:t>Identification et formation des producteurs semenciers</w:t>
            </w:r>
          </w:p>
        </w:tc>
        <w:tc>
          <w:tcPr>
            <w:tcW w:w="3402" w:type="dxa"/>
          </w:tcPr>
          <w:p w:rsidR="00841DC3" w:rsidRPr="00E73314"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Cs/>
                <w:lang w:eastAsia="fr-FR"/>
              </w:rPr>
            </w:pPr>
            <w:r w:rsidRPr="00E73314">
              <w:rPr>
                <w:rFonts w:ascii="Times New Roman" w:eastAsia="Arial Unicode MS" w:hAnsi="Times New Roman"/>
                <w:bCs/>
                <w:lang w:eastAsia="fr-FR"/>
              </w:rPr>
              <w:t xml:space="preserve">11 </w:t>
            </w:r>
            <w:proofErr w:type="spellStart"/>
            <w:r w:rsidRPr="00E73314">
              <w:rPr>
                <w:rFonts w:ascii="Times New Roman" w:eastAsia="Arial Unicode MS" w:hAnsi="Times New Roman"/>
                <w:bCs/>
                <w:lang w:eastAsia="fr-FR"/>
              </w:rPr>
              <w:t>producteurs</w:t>
            </w:r>
            <w:proofErr w:type="spellEnd"/>
            <w:r w:rsidRPr="00E73314">
              <w:rPr>
                <w:rFonts w:ascii="Times New Roman" w:eastAsia="Arial Unicode MS" w:hAnsi="Times New Roman"/>
                <w:bCs/>
                <w:lang w:eastAsia="fr-FR"/>
              </w:rPr>
              <w:t xml:space="preserve"> </w:t>
            </w:r>
            <w:proofErr w:type="spellStart"/>
            <w:r w:rsidRPr="00E73314">
              <w:rPr>
                <w:rFonts w:ascii="Times New Roman" w:eastAsia="Arial Unicode MS" w:hAnsi="Times New Roman"/>
                <w:bCs/>
                <w:lang w:eastAsia="fr-FR"/>
              </w:rPr>
              <w:t>semenciers</w:t>
            </w:r>
            <w:proofErr w:type="spellEnd"/>
            <w:r w:rsidRPr="00E73314">
              <w:rPr>
                <w:rFonts w:ascii="Times New Roman" w:eastAsia="Arial Unicode MS" w:hAnsi="Times New Roman"/>
                <w:bCs/>
                <w:lang w:eastAsia="fr-FR"/>
              </w:rPr>
              <w:t xml:space="preserve"> </w:t>
            </w:r>
            <w:proofErr w:type="spellStart"/>
            <w:r w:rsidRPr="00E73314">
              <w:rPr>
                <w:rFonts w:ascii="Times New Roman" w:eastAsia="Arial Unicode MS" w:hAnsi="Times New Roman"/>
                <w:bCs/>
                <w:lang w:eastAsia="fr-FR"/>
              </w:rPr>
              <w:t>formés</w:t>
            </w:r>
            <w:proofErr w:type="spellEnd"/>
            <w:r w:rsidRPr="00E73314">
              <w:rPr>
                <w:rFonts w:ascii="Times New Roman" w:eastAsia="Arial Unicode MS" w:hAnsi="Times New Roman"/>
                <w:bCs/>
                <w:lang w:eastAsia="fr-FR"/>
              </w:rPr>
              <w:t xml:space="preserve"> </w:t>
            </w:r>
          </w:p>
        </w:tc>
        <w:tc>
          <w:tcPr>
            <w:tcW w:w="1979" w:type="dxa"/>
          </w:tcPr>
          <w:p w:rsidR="00841DC3" w:rsidRPr="00E73314"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autoSpaceDE w:val="0"/>
              <w:autoSpaceDN w:val="0"/>
              <w:outlineLvl w:val="0"/>
              <w:rPr>
                <w:rFonts w:ascii="Times New Roman" w:eastAsia="Arial Unicode MS" w:hAnsi="Times New Roman"/>
                <w:b w:val="0"/>
                <w:bCs w:val="0"/>
                <w:lang w:val="fr-FR" w:eastAsia="fr-FR"/>
              </w:rPr>
            </w:pPr>
            <w:r w:rsidRPr="00D251CA">
              <w:rPr>
                <w:rFonts w:ascii="Times New Roman" w:eastAsia="Arial Unicode MS" w:hAnsi="Times New Roman"/>
                <w:b w:val="0"/>
                <w:bCs w:val="0"/>
                <w:lang w:val="fr-FR" w:eastAsia="fr-FR"/>
              </w:rPr>
              <w:t>Identification et formation des auxiliaires villageois</w:t>
            </w:r>
          </w:p>
        </w:tc>
        <w:tc>
          <w:tcPr>
            <w:tcW w:w="3402"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lang w:val="fr-FR" w:eastAsia="fr-FR"/>
              </w:rPr>
            </w:pPr>
            <w:r w:rsidRPr="00D251CA">
              <w:rPr>
                <w:rFonts w:ascii="Times New Roman" w:eastAsia="Arial Unicode MS" w:hAnsi="Times New Roman"/>
                <w:bCs/>
                <w:lang w:val="fr-FR" w:eastAsia="fr-FR"/>
              </w:rPr>
              <w:t>360 auxiliaires villageois ont été identifiés</w:t>
            </w:r>
          </w:p>
        </w:tc>
        <w:tc>
          <w:tcPr>
            <w:tcW w:w="1979"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val="fr-FR" w:eastAsia="fr-FR"/>
              </w:rPr>
            </w:pPr>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841DC3" w:rsidRPr="00E73314" w:rsidRDefault="00841DC3" w:rsidP="00C41453">
            <w:pPr>
              <w:autoSpaceDE w:val="0"/>
              <w:autoSpaceDN w:val="0"/>
              <w:outlineLvl w:val="0"/>
              <w:rPr>
                <w:rFonts w:ascii="Times New Roman" w:eastAsia="Arial Unicode MS" w:hAnsi="Times New Roman"/>
                <w:b w:val="0"/>
                <w:bCs w:val="0"/>
                <w:lang w:eastAsia="fr-FR"/>
              </w:rPr>
            </w:pPr>
            <w:r w:rsidRPr="00E73314">
              <w:rPr>
                <w:rFonts w:ascii="Times New Roman" w:eastAsia="Arial Unicode MS" w:hAnsi="Times New Roman"/>
                <w:b w:val="0"/>
                <w:bCs w:val="0"/>
                <w:lang w:eastAsia="fr-FR"/>
              </w:rPr>
              <w:t xml:space="preserve">Formation des COGES </w:t>
            </w:r>
          </w:p>
        </w:tc>
        <w:tc>
          <w:tcPr>
            <w:tcW w:w="3402"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Cs/>
                <w:lang w:val="fr-FR" w:eastAsia="fr-FR"/>
              </w:rPr>
            </w:pPr>
            <w:r w:rsidRPr="00D251CA">
              <w:rPr>
                <w:rFonts w:ascii="Times New Roman" w:eastAsia="Arial Unicode MS" w:hAnsi="Times New Roman"/>
                <w:bCs/>
                <w:lang w:val="fr-FR" w:eastAsia="fr-FR"/>
              </w:rPr>
              <w:t>29 COGES ont formés sur leurs rôles et responsabilités et la tenue des outils de gestion</w:t>
            </w:r>
          </w:p>
        </w:tc>
        <w:tc>
          <w:tcPr>
            <w:tcW w:w="1979"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val="fr-FR" w:eastAsia="fr-FR"/>
              </w:rPr>
            </w:pPr>
          </w:p>
        </w:tc>
      </w:tr>
      <w:tr w:rsidR="00E73314" w:rsidRPr="003E4854" w:rsidTr="00FB5910">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autoSpaceDE w:val="0"/>
              <w:autoSpaceDN w:val="0"/>
              <w:outlineLvl w:val="0"/>
              <w:rPr>
                <w:rFonts w:ascii="Times New Roman" w:eastAsia="Arial Unicode MS" w:hAnsi="Times New Roman"/>
                <w:b w:val="0"/>
                <w:bCs w:val="0"/>
                <w:lang w:val="fr-FR" w:eastAsia="fr-FR"/>
              </w:rPr>
            </w:pPr>
            <w:r w:rsidRPr="00D251CA">
              <w:rPr>
                <w:rFonts w:ascii="Times New Roman" w:eastAsia="Arial Unicode MS" w:hAnsi="Times New Roman"/>
                <w:b w:val="0"/>
                <w:bCs w:val="0"/>
                <w:lang w:val="fr-FR" w:eastAsia="fr-FR"/>
              </w:rPr>
              <w:t xml:space="preserve">Identification et formation des artisans réparateurs </w:t>
            </w:r>
          </w:p>
        </w:tc>
        <w:tc>
          <w:tcPr>
            <w:tcW w:w="3402"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lang w:val="fr-FR" w:eastAsia="fr-FR"/>
              </w:rPr>
            </w:pPr>
            <w:r w:rsidRPr="00D251CA">
              <w:rPr>
                <w:rFonts w:ascii="Times New Roman" w:eastAsia="Arial Unicode MS" w:hAnsi="Times New Roman"/>
                <w:bCs/>
                <w:lang w:val="fr-FR" w:eastAsia="fr-FR"/>
              </w:rPr>
              <w:t>46 artisans réparateurs ont été identifiés et formés</w:t>
            </w:r>
          </w:p>
        </w:tc>
        <w:tc>
          <w:tcPr>
            <w:tcW w:w="1979" w:type="dxa"/>
          </w:tcPr>
          <w:p w:rsidR="00841DC3" w:rsidRPr="00D251CA" w:rsidRDefault="00841DC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val="fr-FR" w:eastAsia="fr-FR"/>
              </w:rPr>
            </w:pPr>
          </w:p>
        </w:tc>
      </w:tr>
      <w:tr w:rsidR="00E73314"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841DC3" w:rsidRPr="00D251CA" w:rsidRDefault="00841DC3" w:rsidP="00C41453">
            <w:pPr>
              <w:autoSpaceDE w:val="0"/>
              <w:autoSpaceDN w:val="0"/>
              <w:outlineLvl w:val="0"/>
              <w:rPr>
                <w:rFonts w:ascii="Times New Roman" w:eastAsia="Arial Unicode MS" w:hAnsi="Times New Roman"/>
                <w:b w:val="0"/>
                <w:bCs w:val="0"/>
                <w:lang w:val="fr-FR" w:eastAsia="fr-FR"/>
              </w:rPr>
            </w:pPr>
            <w:r w:rsidRPr="00D251CA">
              <w:rPr>
                <w:rFonts w:ascii="Times New Roman" w:eastAsia="Arial Unicode MS" w:hAnsi="Times New Roman"/>
                <w:b w:val="0"/>
                <w:bCs w:val="0"/>
                <w:lang w:val="fr-FR" w:eastAsia="fr-FR"/>
              </w:rPr>
              <w:t>Identification et formation des brigadiers de pesticide</w:t>
            </w:r>
          </w:p>
        </w:tc>
        <w:tc>
          <w:tcPr>
            <w:tcW w:w="3402"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val="fr-FR" w:eastAsia="fr-FR"/>
              </w:rPr>
            </w:pPr>
            <w:r w:rsidRPr="00D251CA">
              <w:rPr>
                <w:rFonts w:ascii="Times New Roman" w:eastAsia="Arial Unicode MS" w:hAnsi="Times New Roman"/>
                <w:bCs/>
                <w:lang w:val="fr-FR" w:eastAsia="fr-FR"/>
              </w:rPr>
              <w:t>90 brigadiers de pesticide ont été formés en leurs rôles et responsabilités</w:t>
            </w:r>
          </w:p>
        </w:tc>
        <w:tc>
          <w:tcPr>
            <w:tcW w:w="1979" w:type="dxa"/>
          </w:tcPr>
          <w:p w:rsidR="00841DC3" w:rsidRPr="00D251CA" w:rsidRDefault="00841DC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val="fr-FR" w:eastAsia="fr-FR"/>
              </w:rPr>
            </w:pPr>
          </w:p>
        </w:tc>
      </w:tr>
    </w:tbl>
    <w:p w:rsidR="00841DC3" w:rsidRPr="00841DC3" w:rsidRDefault="00841DC3"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41DC3" w:rsidRPr="00841DC3" w:rsidRDefault="00841DC3"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41DC3" w:rsidRDefault="00841DC3" w:rsidP="00C41453">
      <w:pPr>
        <w:pBdr>
          <w:bottom w:val="single" w:sz="4" w:space="3" w:color="auto"/>
        </w:pBdr>
        <w:shd w:val="clear" w:color="auto" w:fill="C6CDD1" w:themeFill="background2" w:themeFillShade="E6"/>
        <w:autoSpaceDE w:val="0"/>
        <w:autoSpaceDN w:val="0"/>
        <w:spacing w:after="0" w:line="240" w:lineRule="auto"/>
        <w:outlineLvl w:val="0"/>
        <w:rPr>
          <w:rFonts w:ascii="Arial" w:eastAsia="Arial Unicode MS" w:hAnsi="Arial" w:cs="Arial"/>
          <w:b/>
          <w:bCs/>
          <w:sz w:val="24"/>
          <w:szCs w:val="32"/>
          <w:lang w:val="fr-FR" w:eastAsia="fr-FR"/>
        </w:rPr>
      </w:pPr>
    </w:p>
    <w:p w:rsidR="00354CE2" w:rsidRDefault="00354CE2" w:rsidP="00C41453">
      <w:pPr>
        <w:tabs>
          <w:tab w:val="left" w:pos="2595"/>
        </w:tabs>
        <w:outlineLvl w:val="0"/>
        <w:rPr>
          <w:rFonts w:ascii="Perpetua Titling MT" w:hAnsi="Perpetua Titling MT"/>
          <w:b/>
          <w:color w:val="auto"/>
          <w:szCs w:val="24"/>
          <w:lang w:val="fr-FR"/>
        </w:rPr>
      </w:pPr>
    </w:p>
    <w:p w:rsidR="00354CE2" w:rsidRPr="00463CB2" w:rsidRDefault="00354CE2" w:rsidP="00C41453">
      <w:pPr>
        <w:pStyle w:val="Listenumros"/>
        <w:shd w:val="clear" w:color="auto" w:fill="002060"/>
        <w:outlineLvl w:val="0"/>
        <w:rPr>
          <w:rFonts w:ascii="Arial" w:hAnsi="Arial" w:cs="Arial"/>
          <w:b/>
          <w:color w:val="auto"/>
          <w:lang w:val="fr-FR"/>
        </w:rPr>
      </w:pPr>
      <w:r>
        <w:rPr>
          <w:rFonts w:ascii="Arial" w:hAnsi="Arial" w:cs="Arial"/>
          <w:b/>
          <w:color w:val="auto"/>
          <w:lang w:val="fr-FR"/>
        </w:rPr>
        <w:t>TITRE</w:t>
      </w:r>
      <w:r w:rsidRPr="00463CB2">
        <w:rPr>
          <w:rFonts w:ascii="Arial" w:hAnsi="Arial" w:cs="Arial"/>
          <w:b/>
          <w:color w:val="auto"/>
          <w:lang w:val="fr-FR"/>
        </w:rPr>
        <w:t> : ADAPTATION DE L’AGRICULTURE ET DE L’ELEVAGE AU CHANGEMENT CLIMATIQUE PHASE II</w:t>
      </w:r>
      <w:r>
        <w:rPr>
          <w:rFonts w:ascii="Arial" w:hAnsi="Arial" w:cs="Arial"/>
          <w:b/>
          <w:color w:val="auto"/>
          <w:lang w:val="fr-FR"/>
        </w:rPr>
        <w:t>I</w:t>
      </w:r>
      <w:r w:rsidRPr="00463CB2">
        <w:rPr>
          <w:rFonts w:ascii="Arial" w:hAnsi="Arial" w:cs="Arial"/>
          <w:b/>
          <w:color w:val="auto"/>
          <w:lang w:val="fr-FR"/>
        </w:rPr>
        <w:t xml:space="preserve">       COMPOSANTE 01 : AMELIORATION DE LA PRODUCTIVITE DES CULTURES PLUVIALES AAECC</w:t>
      </w:r>
    </w:p>
    <w:p w:rsidR="00841DC3" w:rsidRPr="00A67C92" w:rsidRDefault="00841DC3" w:rsidP="00C41453">
      <w:pPr>
        <w:tabs>
          <w:tab w:val="left" w:pos="2595"/>
        </w:tabs>
        <w:outlineLvl w:val="0"/>
        <w:rPr>
          <w:rFonts w:ascii="Perpetua Titling MT" w:hAnsi="Perpetua Titling MT"/>
          <w:b/>
          <w:color w:val="auto"/>
          <w:szCs w:val="24"/>
          <w:lang w:val="fr-FR"/>
        </w:rPr>
      </w:pPr>
      <w:r w:rsidRPr="00A67C92">
        <w:rPr>
          <w:rFonts w:ascii="Perpetua Titling MT" w:hAnsi="Perpetua Titling MT"/>
          <w:b/>
          <w:color w:val="auto"/>
          <w:szCs w:val="24"/>
          <w:lang w:val="fr-FR"/>
        </w:rPr>
        <w:t>Partenaire Technique et Financier : IER</w:t>
      </w:r>
    </w:p>
    <w:p w:rsidR="00463CB2" w:rsidRPr="00A67C92" w:rsidRDefault="00463CB2" w:rsidP="00C41453">
      <w:pPr>
        <w:pStyle w:val="Listenumros2"/>
        <w:outlineLvl w:val="0"/>
        <w:rPr>
          <w:rFonts w:ascii="Arial" w:hAnsi="Arial" w:cs="Arial"/>
          <w:b/>
          <w:color w:val="auto"/>
          <w:lang w:val="fr-FR" w:eastAsia="nl-NL"/>
        </w:rPr>
      </w:pPr>
      <w:r w:rsidRPr="00643241">
        <w:rPr>
          <w:rFonts w:ascii="Arial" w:hAnsi="Arial" w:cs="Arial"/>
          <w:b/>
          <w:color w:val="auto"/>
          <w:lang w:val="fr-FR" w:eastAsia="nl-NL"/>
        </w:rPr>
        <w:t> Description/Localisation du projet</w:t>
      </w:r>
      <w:r w:rsidRPr="00A67C92">
        <w:rPr>
          <w:rFonts w:ascii="Arial" w:hAnsi="Arial" w:cs="Arial"/>
          <w:b/>
          <w:color w:val="auto"/>
          <w:lang w:val="fr-FR" w:eastAsia="nl-NL"/>
        </w:rPr>
        <w:t> :</w:t>
      </w:r>
    </w:p>
    <w:p w:rsidR="00841DC3" w:rsidRPr="00A67C92" w:rsidRDefault="00841DC3" w:rsidP="00C41453">
      <w:pPr>
        <w:outlineLvl w:val="0"/>
        <w:rPr>
          <w:rFonts w:ascii="Arial" w:hAnsi="Arial" w:cs="Arial"/>
          <w:lang w:val="fr-FR"/>
        </w:rPr>
      </w:pPr>
      <w:r w:rsidRPr="00A67C92">
        <w:rPr>
          <w:rFonts w:ascii="Arial" w:hAnsi="Arial" w:cs="Arial"/>
          <w:b/>
          <w:lang w:val="fr-FR" w:eastAsia="nl-NL"/>
        </w:rPr>
        <w:t xml:space="preserve"> </w:t>
      </w:r>
      <w:r w:rsidRPr="00A67C92">
        <w:rPr>
          <w:rFonts w:ascii="Arial" w:hAnsi="Arial" w:cs="Arial"/>
          <w:color w:val="auto"/>
          <w:lang w:val="fr-FR"/>
        </w:rPr>
        <w:t xml:space="preserve">Projet Adaptation de l’Agriculture et de l’Elevage aux effets du Changement Climatique Il vise l’amélioration de la sécurité alimentaire et les revenus des productrices et producteurs à travers la mise à échelle des technologies approuvées de résilience aux changements climatiques dans la commune de </w:t>
      </w:r>
      <w:proofErr w:type="spellStart"/>
      <w:r w:rsidRPr="00A67C92">
        <w:rPr>
          <w:rFonts w:ascii="Arial" w:hAnsi="Arial" w:cs="Arial"/>
          <w:color w:val="auto"/>
          <w:lang w:val="fr-FR"/>
        </w:rPr>
        <w:t>Sandaré</w:t>
      </w:r>
      <w:proofErr w:type="spellEnd"/>
      <w:r w:rsidRPr="00A67C92">
        <w:rPr>
          <w:rFonts w:ascii="Arial" w:hAnsi="Arial" w:cs="Arial"/>
          <w:color w:val="auto"/>
          <w:lang w:val="fr-FR"/>
        </w:rPr>
        <w:t xml:space="preserve"> cercle de Nioro dans la région de Kayes</w:t>
      </w:r>
      <w:r w:rsidRPr="00A67C92">
        <w:rPr>
          <w:rFonts w:ascii="Arial" w:hAnsi="Arial" w:cs="Arial"/>
          <w:lang w:val="fr-FR"/>
        </w:rPr>
        <w:t>.</w:t>
      </w:r>
    </w:p>
    <w:p w:rsidR="00841DC3" w:rsidRPr="00A67C92" w:rsidRDefault="00A67C92" w:rsidP="00C41453">
      <w:pPr>
        <w:pStyle w:val="Listenumros2"/>
        <w:outlineLvl w:val="0"/>
        <w:rPr>
          <w:rFonts w:ascii="Arial" w:hAnsi="Arial" w:cs="Arial"/>
          <w:b/>
          <w:color w:val="auto"/>
          <w:lang w:val="fr-FR"/>
        </w:rPr>
      </w:pPr>
      <w:r w:rsidRPr="00A67C92">
        <w:rPr>
          <w:rFonts w:ascii="Arial" w:hAnsi="Arial" w:cs="Arial"/>
          <w:b/>
          <w:color w:val="auto"/>
          <w:lang w:val="fr-FR"/>
        </w:rPr>
        <w:t>Situation des résultats à la date du 31 décembre 2020 :</w:t>
      </w:r>
    </w:p>
    <w:tbl>
      <w:tblPr>
        <w:tblStyle w:val="TableauGrille6Couleur-Accentuation4"/>
        <w:tblW w:w="9923" w:type="dxa"/>
        <w:tblLook w:val="04A0" w:firstRow="1" w:lastRow="0" w:firstColumn="1" w:lastColumn="0" w:noHBand="0" w:noVBand="1"/>
      </w:tblPr>
      <w:tblGrid>
        <w:gridCol w:w="2973"/>
        <w:gridCol w:w="4115"/>
        <w:gridCol w:w="2835"/>
      </w:tblGrid>
      <w:tr w:rsidR="00841DC3" w:rsidRPr="00A67C92" w:rsidTr="00FB5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rsidR="00841DC3" w:rsidRDefault="00841DC3" w:rsidP="00C41453">
            <w:pPr>
              <w:jc w:val="center"/>
              <w:outlineLvl w:val="0"/>
              <w:rPr>
                <w:rFonts w:ascii="Arial" w:hAnsi="Arial" w:cs="Arial"/>
                <w:color w:val="auto"/>
              </w:rPr>
            </w:pPr>
            <w:proofErr w:type="spellStart"/>
            <w:r w:rsidRPr="00A67C92">
              <w:rPr>
                <w:rFonts w:ascii="Arial" w:hAnsi="Arial" w:cs="Arial"/>
                <w:color w:val="auto"/>
              </w:rPr>
              <w:t>Résultats</w:t>
            </w:r>
            <w:proofErr w:type="spellEnd"/>
            <w:r w:rsidRPr="00A67C92">
              <w:rPr>
                <w:rFonts w:ascii="Arial" w:hAnsi="Arial" w:cs="Arial"/>
                <w:color w:val="auto"/>
              </w:rPr>
              <w:t xml:space="preserve"> </w:t>
            </w:r>
            <w:proofErr w:type="spellStart"/>
            <w:r w:rsidRPr="00A67C92">
              <w:rPr>
                <w:rFonts w:ascii="Arial" w:hAnsi="Arial" w:cs="Arial"/>
                <w:color w:val="auto"/>
              </w:rPr>
              <w:t>attendus</w:t>
            </w:r>
            <w:proofErr w:type="spellEnd"/>
          </w:p>
          <w:p w:rsidR="00721604" w:rsidRPr="00A67C92" w:rsidRDefault="00721604" w:rsidP="00C41453">
            <w:pPr>
              <w:jc w:val="center"/>
              <w:outlineLvl w:val="0"/>
              <w:rPr>
                <w:rFonts w:ascii="Arial" w:hAnsi="Arial" w:cs="Arial"/>
                <w:b w:val="0"/>
                <w:color w:val="auto"/>
              </w:rPr>
            </w:pPr>
          </w:p>
        </w:tc>
        <w:tc>
          <w:tcPr>
            <w:tcW w:w="4115" w:type="dxa"/>
          </w:tcPr>
          <w:p w:rsidR="00841DC3" w:rsidRPr="00A67C92" w:rsidRDefault="00841DC3"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roofErr w:type="spellStart"/>
            <w:r w:rsidRPr="00A67C92">
              <w:rPr>
                <w:rFonts w:ascii="Arial" w:hAnsi="Arial" w:cs="Arial"/>
                <w:color w:val="auto"/>
              </w:rPr>
              <w:t>Résultats</w:t>
            </w:r>
            <w:proofErr w:type="spellEnd"/>
            <w:r w:rsidRPr="00A67C92">
              <w:rPr>
                <w:rFonts w:ascii="Arial" w:hAnsi="Arial" w:cs="Arial"/>
                <w:color w:val="auto"/>
              </w:rPr>
              <w:t xml:space="preserve"> </w:t>
            </w:r>
            <w:proofErr w:type="spellStart"/>
            <w:r w:rsidRPr="00A67C92">
              <w:rPr>
                <w:rFonts w:ascii="Arial" w:hAnsi="Arial" w:cs="Arial"/>
                <w:color w:val="auto"/>
              </w:rPr>
              <w:t>atteints</w:t>
            </w:r>
            <w:proofErr w:type="spellEnd"/>
          </w:p>
        </w:tc>
        <w:tc>
          <w:tcPr>
            <w:tcW w:w="2835" w:type="dxa"/>
          </w:tcPr>
          <w:p w:rsidR="00841DC3" w:rsidRPr="00A67C92" w:rsidRDefault="00841DC3"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roofErr w:type="spellStart"/>
            <w:r w:rsidRPr="00A67C92">
              <w:rPr>
                <w:rFonts w:ascii="Arial" w:hAnsi="Arial" w:cs="Arial"/>
                <w:color w:val="auto"/>
              </w:rPr>
              <w:t>Ecarts</w:t>
            </w:r>
            <w:proofErr w:type="spellEnd"/>
          </w:p>
        </w:tc>
      </w:tr>
      <w:tr w:rsidR="00841DC3" w:rsidRPr="00A67C92" w:rsidTr="00FB5910">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973" w:type="dxa"/>
          </w:tcPr>
          <w:p w:rsidR="00841DC3" w:rsidRPr="00D251CA" w:rsidRDefault="00841DC3" w:rsidP="00C41453">
            <w:pPr>
              <w:pStyle w:val="Paragraphedeliste"/>
              <w:ind w:left="0"/>
              <w:outlineLvl w:val="0"/>
              <w:rPr>
                <w:rFonts w:ascii="Arial" w:hAnsi="Arial" w:cs="Arial"/>
                <w:b w:val="0"/>
                <w:lang w:val="fr-FR"/>
              </w:rPr>
            </w:pPr>
            <w:r w:rsidRPr="00D251CA">
              <w:rPr>
                <w:rFonts w:ascii="Arial" w:hAnsi="Arial" w:cs="Arial"/>
                <w:b w:val="0"/>
                <w:lang w:val="fr-FR"/>
              </w:rPr>
              <w:t>Les capacités techniques des producteurs sont renforcées</w:t>
            </w:r>
          </w:p>
        </w:tc>
        <w:tc>
          <w:tcPr>
            <w:tcW w:w="4115" w:type="dxa"/>
          </w:tcPr>
          <w:p w:rsidR="00841DC3" w:rsidRPr="00D251CA" w:rsidRDefault="00841DC3"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b/>
                <w:lang w:val="fr-FR"/>
              </w:rPr>
            </w:pPr>
            <w:r w:rsidRPr="00D251CA">
              <w:rPr>
                <w:rFonts w:ascii="Arial" w:hAnsi="Arial" w:cs="Arial"/>
                <w:lang w:val="fr-FR"/>
              </w:rPr>
              <w:t>605 producteurs ont été formés sur les techniques de production (trempage</w:t>
            </w:r>
            <w:r w:rsidRPr="00D251CA">
              <w:rPr>
                <w:rFonts w:ascii="Arial" w:hAnsi="Arial" w:cs="Arial"/>
                <w:b/>
                <w:lang w:val="fr-FR"/>
              </w:rPr>
              <w:t xml:space="preserve">, </w:t>
            </w:r>
            <w:r w:rsidRPr="00D251CA">
              <w:rPr>
                <w:rFonts w:ascii="Arial" w:hAnsi="Arial" w:cs="Arial"/>
                <w:lang w:val="fr-FR"/>
              </w:rPr>
              <w:t>de la micro dose et l’importance de la mécanisation de cultures.</w:t>
            </w:r>
          </w:p>
        </w:tc>
        <w:tc>
          <w:tcPr>
            <w:tcW w:w="2835" w:type="dxa"/>
          </w:tcPr>
          <w:p w:rsidR="00841DC3" w:rsidRPr="00A67C92" w:rsidRDefault="00841DC3"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67C92">
              <w:rPr>
                <w:rFonts w:ascii="Arial" w:hAnsi="Arial" w:cs="Arial"/>
                <w:b/>
              </w:rPr>
              <w:t>-</w:t>
            </w:r>
          </w:p>
        </w:tc>
      </w:tr>
      <w:tr w:rsidR="00841DC3" w:rsidRPr="00A67C92" w:rsidTr="00FB5910">
        <w:tc>
          <w:tcPr>
            <w:cnfStyle w:val="001000000000" w:firstRow="0" w:lastRow="0" w:firstColumn="1" w:lastColumn="0" w:oddVBand="0" w:evenVBand="0" w:oddHBand="0" w:evenHBand="0" w:firstRowFirstColumn="0" w:firstRowLastColumn="0" w:lastRowFirstColumn="0" w:lastRowLastColumn="0"/>
            <w:tcW w:w="2973" w:type="dxa"/>
          </w:tcPr>
          <w:p w:rsidR="00841DC3" w:rsidRPr="00D251CA" w:rsidRDefault="00841DC3" w:rsidP="00C41453">
            <w:pPr>
              <w:pStyle w:val="Paragraphedeliste"/>
              <w:ind w:left="0"/>
              <w:outlineLvl w:val="0"/>
              <w:rPr>
                <w:rFonts w:ascii="Arial" w:hAnsi="Arial" w:cs="Arial"/>
                <w:b w:val="0"/>
                <w:lang w:val="fr-FR"/>
              </w:rPr>
            </w:pPr>
            <w:r w:rsidRPr="00D251CA">
              <w:rPr>
                <w:rFonts w:ascii="Arial" w:hAnsi="Arial" w:cs="Arial"/>
                <w:b w:val="0"/>
                <w:lang w:val="fr-FR"/>
              </w:rPr>
              <w:t>Les rendements  sont augmentés de 25 à 65%</w:t>
            </w:r>
          </w:p>
        </w:tc>
        <w:tc>
          <w:tcPr>
            <w:tcW w:w="4115" w:type="dxa"/>
          </w:tcPr>
          <w:p w:rsidR="00841DC3" w:rsidRPr="00D251CA" w:rsidRDefault="00841DC3"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 xml:space="preserve">Augmentation du rendement de 25 à 70% </w:t>
            </w:r>
          </w:p>
        </w:tc>
        <w:tc>
          <w:tcPr>
            <w:tcW w:w="2835" w:type="dxa"/>
          </w:tcPr>
          <w:p w:rsidR="00841DC3" w:rsidRPr="00A67C92" w:rsidRDefault="00841DC3"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A67C92">
              <w:rPr>
                <w:rFonts w:ascii="Arial" w:hAnsi="Arial" w:cs="Arial"/>
                <w:b/>
              </w:rPr>
              <w:t>-</w:t>
            </w:r>
          </w:p>
        </w:tc>
      </w:tr>
      <w:tr w:rsidR="00841DC3" w:rsidRPr="003E4854"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rsidR="00841DC3" w:rsidRPr="00D251CA" w:rsidRDefault="00841DC3" w:rsidP="00C41453">
            <w:pPr>
              <w:pStyle w:val="Paragraphedeliste"/>
              <w:ind w:left="0"/>
              <w:outlineLvl w:val="0"/>
              <w:rPr>
                <w:rFonts w:ascii="Arial" w:hAnsi="Arial" w:cs="Arial"/>
                <w:b w:val="0"/>
                <w:lang w:val="fr-FR"/>
              </w:rPr>
            </w:pPr>
            <w:r w:rsidRPr="00D251CA">
              <w:rPr>
                <w:rFonts w:ascii="Arial" w:hAnsi="Arial" w:cs="Arial"/>
                <w:b w:val="0"/>
                <w:lang w:val="fr-FR"/>
              </w:rPr>
              <w:lastRenderedPageBreak/>
              <w:t xml:space="preserve">La rentabilité économique des technologies est avérée </w:t>
            </w:r>
          </w:p>
        </w:tc>
        <w:tc>
          <w:tcPr>
            <w:tcW w:w="4115" w:type="dxa"/>
          </w:tcPr>
          <w:p w:rsidR="00841DC3" w:rsidRPr="00A67C92" w:rsidRDefault="00841DC3"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67C92">
              <w:rPr>
                <w:rFonts w:ascii="Arial" w:hAnsi="Arial" w:cs="Arial"/>
              </w:rPr>
              <w:t>-</w:t>
            </w:r>
          </w:p>
        </w:tc>
        <w:tc>
          <w:tcPr>
            <w:tcW w:w="2835" w:type="dxa"/>
          </w:tcPr>
          <w:p w:rsidR="00841DC3" w:rsidRPr="00D251CA" w:rsidRDefault="00841DC3"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lang w:val="fr-FR"/>
              </w:rPr>
            </w:pPr>
            <w:r w:rsidRPr="00D251CA">
              <w:rPr>
                <w:rFonts w:ascii="Arial" w:hAnsi="Arial" w:cs="Arial"/>
                <w:lang w:val="fr-FR"/>
              </w:rPr>
              <w:t>La rentabilité économique des technologies est avérée</w:t>
            </w:r>
          </w:p>
        </w:tc>
      </w:tr>
      <w:tr w:rsidR="00841DC3" w:rsidRPr="00A67C92" w:rsidTr="00FB5910">
        <w:tc>
          <w:tcPr>
            <w:cnfStyle w:val="001000000000" w:firstRow="0" w:lastRow="0" w:firstColumn="1" w:lastColumn="0" w:oddVBand="0" w:evenVBand="0" w:oddHBand="0" w:evenHBand="0" w:firstRowFirstColumn="0" w:firstRowLastColumn="0" w:lastRowFirstColumn="0" w:lastRowLastColumn="0"/>
            <w:tcW w:w="2973" w:type="dxa"/>
          </w:tcPr>
          <w:p w:rsidR="00841DC3" w:rsidRPr="00D251CA" w:rsidRDefault="00841DC3" w:rsidP="00C41453">
            <w:pPr>
              <w:pStyle w:val="Paragraphedeliste"/>
              <w:ind w:left="0"/>
              <w:outlineLvl w:val="0"/>
              <w:rPr>
                <w:rFonts w:ascii="Arial" w:hAnsi="Arial" w:cs="Arial"/>
                <w:b w:val="0"/>
                <w:lang w:val="fr-FR"/>
              </w:rPr>
            </w:pPr>
            <w:r w:rsidRPr="00D251CA">
              <w:rPr>
                <w:rFonts w:ascii="Arial" w:hAnsi="Arial" w:cs="Arial"/>
                <w:b w:val="0"/>
                <w:lang w:val="fr-FR"/>
              </w:rPr>
              <w:t>La perception des producteurs est connue</w:t>
            </w:r>
          </w:p>
        </w:tc>
        <w:tc>
          <w:tcPr>
            <w:tcW w:w="4115" w:type="dxa"/>
          </w:tcPr>
          <w:p w:rsidR="00841DC3" w:rsidRPr="00D251CA" w:rsidRDefault="00841DC3"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251CA">
              <w:rPr>
                <w:rFonts w:ascii="Arial" w:hAnsi="Arial" w:cs="Arial"/>
                <w:lang w:val="fr-FR"/>
              </w:rPr>
              <w:t>Matériels adaptés au milieu et pratiques</w:t>
            </w:r>
          </w:p>
        </w:tc>
        <w:tc>
          <w:tcPr>
            <w:tcW w:w="2835" w:type="dxa"/>
          </w:tcPr>
          <w:p w:rsidR="00841DC3" w:rsidRPr="00A67C92" w:rsidRDefault="00841DC3"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A67C92">
              <w:rPr>
                <w:rFonts w:ascii="Arial" w:hAnsi="Arial" w:cs="Arial"/>
                <w:b/>
              </w:rPr>
              <w:t>-</w:t>
            </w:r>
          </w:p>
        </w:tc>
      </w:tr>
      <w:tr w:rsidR="00841DC3" w:rsidRPr="00A67C92"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rsidR="00841DC3" w:rsidRPr="00D251CA" w:rsidRDefault="00841DC3" w:rsidP="00C41453">
            <w:pPr>
              <w:pStyle w:val="Paragraphedeliste"/>
              <w:ind w:left="0"/>
              <w:outlineLvl w:val="0"/>
              <w:rPr>
                <w:rFonts w:ascii="Arial" w:hAnsi="Arial" w:cs="Arial"/>
                <w:b w:val="0"/>
                <w:lang w:val="fr-FR"/>
              </w:rPr>
            </w:pPr>
            <w:r w:rsidRPr="00D251CA">
              <w:rPr>
                <w:rFonts w:ascii="Arial" w:hAnsi="Arial" w:cs="Arial"/>
                <w:b w:val="0"/>
                <w:lang w:val="fr-FR"/>
              </w:rPr>
              <w:t>Le taux d’adoption des technologies est connu (plus 60%)</w:t>
            </w:r>
          </w:p>
        </w:tc>
        <w:tc>
          <w:tcPr>
            <w:tcW w:w="4115" w:type="dxa"/>
          </w:tcPr>
          <w:p w:rsidR="00841DC3" w:rsidRPr="00D251CA" w:rsidRDefault="00841DC3"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D251CA">
              <w:rPr>
                <w:rFonts w:ascii="Arial" w:hAnsi="Arial" w:cs="Arial"/>
                <w:lang w:val="fr-FR"/>
              </w:rPr>
              <w:t>Le taux d’adoption des technologies par les producteurs  est  65%</w:t>
            </w:r>
          </w:p>
        </w:tc>
        <w:tc>
          <w:tcPr>
            <w:tcW w:w="2835" w:type="dxa"/>
          </w:tcPr>
          <w:p w:rsidR="00841DC3" w:rsidRPr="00A67C92" w:rsidRDefault="00841DC3"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67C92">
              <w:rPr>
                <w:rFonts w:ascii="Arial" w:hAnsi="Arial" w:cs="Arial"/>
                <w:b/>
              </w:rPr>
              <w:t>5%</w:t>
            </w:r>
          </w:p>
        </w:tc>
      </w:tr>
    </w:tbl>
    <w:p w:rsidR="00841DC3" w:rsidRPr="00F76FAA" w:rsidRDefault="00841DC3" w:rsidP="00C41453">
      <w:pPr>
        <w:autoSpaceDE w:val="0"/>
        <w:autoSpaceDN w:val="0"/>
        <w:spacing w:after="0" w:line="240" w:lineRule="auto"/>
        <w:outlineLvl w:val="0"/>
        <w:rPr>
          <w:rFonts w:ascii="Arial" w:eastAsia="Arial Unicode MS" w:hAnsi="Arial" w:cs="Arial"/>
          <w:b/>
          <w:bCs/>
          <w:sz w:val="24"/>
          <w:szCs w:val="32"/>
          <w:lang w:val="fr-FR" w:eastAsia="fr-FR"/>
        </w:rPr>
      </w:pPr>
    </w:p>
    <w:p w:rsidR="00352FCE" w:rsidRPr="00F76FAA" w:rsidRDefault="00352FCE" w:rsidP="00C41453">
      <w:pPr>
        <w:autoSpaceDE w:val="0"/>
        <w:autoSpaceDN w:val="0"/>
        <w:spacing w:after="0" w:line="240" w:lineRule="auto"/>
        <w:outlineLvl w:val="0"/>
        <w:rPr>
          <w:rFonts w:ascii="Arial" w:eastAsia="Arial Unicode MS" w:hAnsi="Arial" w:cs="Arial"/>
          <w:b/>
          <w:bCs/>
          <w:sz w:val="24"/>
          <w:szCs w:val="32"/>
          <w:lang w:val="fr-FR" w:eastAsia="fr-FR"/>
        </w:rPr>
      </w:pPr>
    </w:p>
    <w:p w:rsidR="00352FCE" w:rsidRPr="00F76FAA" w:rsidRDefault="00352FCE" w:rsidP="00C41453">
      <w:pPr>
        <w:pBdr>
          <w:bottom w:val="single" w:sz="4" w:space="1" w:color="auto"/>
        </w:pBdr>
        <w:shd w:val="clear" w:color="auto" w:fill="C6CDD1" w:themeFill="background2" w:themeFillShade="E6"/>
        <w:autoSpaceDE w:val="0"/>
        <w:autoSpaceDN w:val="0"/>
        <w:spacing w:after="0" w:line="240" w:lineRule="auto"/>
        <w:outlineLvl w:val="0"/>
        <w:rPr>
          <w:rFonts w:ascii="Arial" w:eastAsia="Arial Unicode MS" w:hAnsi="Arial" w:cs="Arial"/>
          <w:b/>
          <w:bCs/>
          <w:sz w:val="24"/>
          <w:szCs w:val="32"/>
          <w:lang w:val="fr-FR" w:eastAsia="fr-FR"/>
        </w:rPr>
      </w:pPr>
    </w:p>
    <w:p w:rsidR="00352FCE" w:rsidRDefault="00352FCE" w:rsidP="00C41453">
      <w:pPr>
        <w:autoSpaceDE w:val="0"/>
        <w:autoSpaceDN w:val="0"/>
        <w:spacing w:after="0" w:line="240" w:lineRule="auto"/>
        <w:outlineLvl w:val="0"/>
        <w:rPr>
          <w:rFonts w:ascii="Arial" w:eastAsia="Arial Unicode MS" w:hAnsi="Arial" w:cs="Arial"/>
          <w:b/>
          <w:bCs/>
          <w:sz w:val="24"/>
          <w:szCs w:val="32"/>
          <w:lang w:val="fr-FR" w:eastAsia="fr-FR"/>
        </w:rPr>
      </w:pPr>
    </w:p>
    <w:p w:rsidR="00C41453" w:rsidRDefault="00C41453" w:rsidP="00C41453">
      <w:pPr>
        <w:autoSpaceDE w:val="0"/>
        <w:autoSpaceDN w:val="0"/>
        <w:spacing w:after="0" w:line="240" w:lineRule="auto"/>
        <w:outlineLvl w:val="0"/>
        <w:rPr>
          <w:rFonts w:ascii="Arial" w:eastAsia="Arial Unicode MS" w:hAnsi="Arial" w:cs="Arial"/>
          <w:b/>
          <w:bCs/>
          <w:sz w:val="24"/>
          <w:szCs w:val="32"/>
          <w:lang w:val="fr-FR" w:eastAsia="fr-FR"/>
        </w:rPr>
      </w:pPr>
    </w:p>
    <w:p w:rsidR="00B1481B" w:rsidRPr="0023307C" w:rsidRDefault="00B1481B" w:rsidP="00C41453">
      <w:pPr>
        <w:pStyle w:val="Listenumros"/>
        <w:shd w:val="clear" w:color="auto" w:fill="002060"/>
        <w:outlineLvl w:val="0"/>
        <w:rPr>
          <w:rFonts w:ascii="Arial" w:hAnsi="Arial" w:cs="Arial"/>
          <w:b/>
          <w:color w:val="auto"/>
          <w:sz w:val="22"/>
          <w:lang w:val="fr-FR"/>
        </w:rPr>
      </w:pPr>
      <w:r w:rsidRPr="0023307C">
        <w:rPr>
          <w:rFonts w:ascii="Arial" w:hAnsi="Arial" w:cs="Arial"/>
          <w:b/>
          <w:color w:val="auto"/>
          <w:sz w:val="22"/>
          <w:lang w:val="fr-FR"/>
        </w:rPr>
        <w:t xml:space="preserve">TITRE : </w:t>
      </w:r>
      <w:r w:rsidR="00FB45AC" w:rsidRPr="0023307C">
        <w:rPr>
          <w:rFonts w:ascii="Arial" w:hAnsi="Arial" w:cs="Arial"/>
          <w:b/>
          <w:color w:val="auto"/>
          <w:sz w:val="22"/>
          <w:lang w:val="fr-FR"/>
        </w:rPr>
        <w:t>PROJET EMPOWERMENT DES FEMMES-FILLES ET GOUVERNANCE DE LA SOCIETE CIVILE</w:t>
      </w:r>
      <w:r w:rsidR="00FB45AC" w:rsidRPr="0023307C">
        <w:rPr>
          <w:rFonts w:ascii="Times New Roman" w:hAnsi="Times New Roman" w:cs="Times New Roman"/>
          <w:sz w:val="24"/>
          <w:szCs w:val="24"/>
          <w:lang w:val="fr-FR"/>
        </w:rPr>
        <w:t xml:space="preserve"> </w:t>
      </w:r>
      <w:r w:rsidRPr="0023307C">
        <w:rPr>
          <w:rFonts w:ascii="Arial" w:hAnsi="Arial" w:cs="Arial"/>
          <w:b/>
          <w:color w:val="auto"/>
          <w:sz w:val="22"/>
          <w:lang w:val="fr-FR"/>
        </w:rPr>
        <w:t xml:space="preserve">GWEBIII </w:t>
      </w:r>
    </w:p>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p w:rsidR="00B1481B" w:rsidRPr="00B1481B" w:rsidRDefault="00B1481B" w:rsidP="00C41453">
      <w:pPr>
        <w:tabs>
          <w:tab w:val="left" w:pos="2595"/>
        </w:tabs>
        <w:outlineLvl w:val="0"/>
        <w:rPr>
          <w:rFonts w:ascii="Perpetua Titling MT" w:hAnsi="Perpetua Titling MT"/>
          <w:b/>
          <w:color w:val="auto"/>
          <w:szCs w:val="24"/>
          <w:lang w:val="fr-FR"/>
        </w:rPr>
      </w:pPr>
      <w:r w:rsidRPr="00B1481B">
        <w:rPr>
          <w:rFonts w:ascii="Perpetua Titling MT" w:hAnsi="Perpetua Titling MT"/>
          <w:b/>
          <w:color w:val="auto"/>
          <w:szCs w:val="24"/>
          <w:lang w:val="fr-FR"/>
        </w:rPr>
        <w:t>Partenaire Technique et Financier : Care International-Mali</w:t>
      </w:r>
    </w:p>
    <w:p w:rsidR="00B1481B" w:rsidRPr="00FB5910" w:rsidRDefault="000543E4" w:rsidP="00C41453">
      <w:pPr>
        <w:pStyle w:val="Listenumros2"/>
        <w:outlineLvl w:val="0"/>
        <w:rPr>
          <w:rFonts w:ascii="Arial" w:hAnsi="Arial" w:cs="Arial"/>
          <w:b/>
          <w:lang w:val="fr-FR" w:eastAsia="fr-FR"/>
        </w:rPr>
      </w:pPr>
      <w:r w:rsidRPr="00FB5910">
        <w:rPr>
          <w:rFonts w:ascii="Arial" w:hAnsi="Arial" w:cs="Arial"/>
          <w:b/>
          <w:lang w:val="fr-FR" w:eastAsia="fr-FR"/>
        </w:rPr>
        <w:t>Description/Localisation :</w:t>
      </w:r>
    </w:p>
    <w:p w:rsidR="00311B51" w:rsidRPr="00311B51" w:rsidRDefault="00311B51" w:rsidP="00C41453">
      <w:pPr>
        <w:spacing w:line="276" w:lineRule="auto"/>
        <w:jc w:val="both"/>
        <w:outlineLvl w:val="0"/>
        <w:rPr>
          <w:rFonts w:ascii="Arial" w:hAnsi="Arial" w:cs="Arial"/>
          <w:color w:val="auto"/>
          <w:szCs w:val="24"/>
          <w:lang w:val="fr-FR"/>
        </w:rPr>
      </w:pPr>
      <w:r>
        <w:rPr>
          <w:rFonts w:ascii="Arial" w:hAnsi="Arial" w:cs="Arial"/>
          <w:color w:val="auto"/>
          <w:szCs w:val="24"/>
          <w:lang w:val="fr-FR"/>
        </w:rPr>
        <w:t>F</w:t>
      </w:r>
      <w:r w:rsidRPr="00311B51">
        <w:rPr>
          <w:rFonts w:ascii="Arial" w:hAnsi="Arial" w:cs="Arial"/>
          <w:color w:val="auto"/>
          <w:szCs w:val="24"/>
          <w:lang w:val="fr-FR"/>
        </w:rPr>
        <w:t>inancé par le Gouvernement Norvégien à travers CARE Norvège pour une durée de cinq (05) ans 2020-2025</w:t>
      </w:r>
      <w:r>
        <w:rPr>
          <w:rFonts w:ascii="Arial" w:hAnsi="Arial" w:cs="Arial"/>
          <w:color w:val="auto"/>
          <w:szCs w:val="24"/>
          <w:lang w:val="fr-FR"/>
        </w:rPr>
        <w:t xml:space="preserve">, GWEBIII </w:t>
      </w:r>
      <w:r w:rsidRPr="00311B51">
        <w:rPr>
          <w:rFonts w:ascii="Arial" w:hAnsi="Arial" w:cs="Arial"/>
          <w:color w:val="auto"/>
          <w:szCs w:val="24"/>
          <w:lang w:val="fr-FR"/>
        </w:rPr>
        <w:t xml:space="preserve"> vise à autonomiser les femmes et les filles confrontées à la pauvreté, l'inégalité, la violence et l'exclusion sociale pour revendiquer et réaliser leurs droits humains. Le projet « </w:t>
      </w:r>
      <w:proofErr w:type="spellStart"/>
      <w:r w:rsidRPr="00311B51">
        <w:rPr>
          <w:rFonts w:ascii="Arial" w:hAnsi="Arial" w:cs="Arial"/>
          <w:color w:val="auto"/>
          <w:szCs w:val="24"/>
          <w:lang w:val="fr-FR"/>
        </w:rPr>
        <w:t>Maaya</w:t>
      </w:r>
      <w:proofErr w:type="spellEnd"/>
      <w:r w:rsidRPr="00311B51">
        <w:rPr>
          <w:rFonts w:ascii="Arial" w:hAnsi="Arial" w:cs="Arial"/>
          <w:color w:val="auto"/>
          <w:szCs w:val="24"/>
          <w:lang w:val="fr-FR"/>
        </w:rPr>
        <w:t xml:space="preserve"> </w:t>
      </w:r>
      <w:proofErr w:type="spellStart"/>
      <w:r w:rsidRPr="00311B51">
        <w:rPr>
          <w:rFonts w:ascii="Arial" w:hAnsi="Arial" w:cs="Arial"/>
          <w:color w:val="auto"/>
          <w:szCs w:val="24"/>
          <w:lang w:val="fr-FR"/>
        </w:rPr>
        <w:t>Danbé</w:t>
      </w:r>
      <w:proofErr w:type="spellEnd"/>
      <w:r w:rsidRPr="00311B51">
        <w:rPr>
          <w:rFonts w:ascii="Arial" w:hAnsi="Arial" w:cs="Arial"/>
          <w:color w:val="auto"/>
          <w:szCs w:val="24"/>
          <w:lang w:val="fr-FR"/>
        </w:rPr>
        <w:t> »</w:t>
      </w:r>
      <w:r>
        <w:rPr>
          <w:rFonts w:ascii="Arial" w:hAnsi="Arial" w:cs="Arial"/>
          <w:color w:val="auto"/>
          <w:szCs w:val="24"/>
          <w:lang w:val="fr-FR"/>
        </w:rPr>
        <w:t xml:space="preserve"> en langue locale</w:t>
      </w:r>
      <w:r w:rsidRPr="00311B51">
        <w:rPr>
          <w:rFonts w:ascii="Arial" w:hAnsi="Arial" w:cs="Arial"/>
          <w:color w:val="auto"/>
          <w:szCs w:val="24"/>
          <w:lang w:val="fr-FR"/>
        </w:rPr>
        <w:t xml:space="preserve"> comprend quatre domaines thématiques transversaux : (i) le renforcement de la société civile, (ii) l'autonomisation économique des femmes et l'entrepreneuriat, (iii) la participation des femmes aux processus décisionnels et (iv) l'engagement des hommes dans la transformation des normes de genre. </w:t>
      </w:r>
    </w:p>
    <w:p w:rsidR="00B1481B" w:rsidRPr="00FB5910" w:rsidRDefault="00FB45AC" w:rsidP="00C41453">
      <w:pPr>
        <w:pStyle w:val="Listenumros2"/>
        <w:outlineLvl w:val="0"/>
        <w:rPr>
          <w:rFonts w:ascii="Arial" w:hAnsi="Arial" w:cs="Arial"/>
          <w:b/>
          <w:lang w:val="fr-FR" w:eastAsia="fr-FR"/>
        </w:rPr>
      </w:pPr>
      <w:r w:rsidRPr="00FB5910">
        <w:rPr>
          <w:rFonts w:ascii="Arial" w:hAnsi="Arial" w:cs="Arial"/>
          <w:b/>
          <w:lang w:val="fr-FR" w:eastAsia="fr-FR"/>
        </w:rPr>
        <w:t>Situation des résulta</w:t>
      </w:r>
      <w:r w:rsidR="00FB5910" w:rsidRPr="00FB5910">
        <w:rPr>
          <w:rFonts w:ascii="Arial" w:hAnsi="Arial" w:cs="Arial"/>
          <w:b/>
          <w:lang w:val="fr-FR" w:eastAsia="fr-FR"/>
        </w:rPr>
        <w:t>ts à la date du 31 décembre 2020</w:t>
      </w:r>
      <w:r w:rsidRPr="00FB5910">
        <w:rPr>
          <w:rFonts w:ascii="Arial" w:hAnsi="Arial" w:cs="Arial"/>
          <w:b/>
          <w:lang w:val="fr-FR" w:eastAsia="fr-FR"/>
        </w:rPr>
        <w:t> :</w:t>
      </w:r>
    </w:p>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tbl>
      <w:tblPr>
        <w:tblStyle w:val="TableauGrille6Couleur-Accentuation4"/>
        <w:tblW w:w="0" w:type="auto"/>
        <w:tblLook w:val="04A0" w:firstRow="1" w:lastRow="0" w:firstColumn="1" w:lastColumn="0" w:noHBand="0" w:noVBand="1"/>
      </w:tblPr>
      <w:tblGrid>
        <w:gridCol w:w="3497"/>
        <w:gridCol w:w="5005"/>
        <w:gridCol w:w="1954"/>
      </w:tblGrid>
      <w:tr w:rsidR="00FB45AC" w:rsidRPr="00FB5910" w:rsidTr="00FB5910">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597" w:type="dxa"/>
          </w:tcPr>
          <w:p w:rsidR="00FB45AC" w:rsidRPr="00FB5910" w:rsidRDefault="00FB45AC" w:rsidP="00C41453">
            <w:pPr>
              <w:autoSpaceDE w:val="0"/>
              <w:autoSpaceDN w:val="0"/>
              <w:jc w:val="center"/>
              <w:outlineLvl w:val="0"/>
              <w:rPr>
                <w:rFonts w:ascii="Arial" w:eastAsia="Arial Unicode MS" w:hAnsi="Arial" w:cs="Arial"/>
                <w:bCs w:val="0"/>
                <w:color w:val="auto"/>
                <w:sz w:val="22"/>
                <w:szCs w:val="32"/>
                <w:lang w:eastAsia="fr-FR"/>
              </w:rPr>
            </w:pPr>
            <w:proofErr w:type="spellStart"/>
            <w:r w:rsidRPr="00FB5910">
              <w:rPr>
                <w:rFonts w:ascii="Arial" w:eastAsia="Arial Unicode MS" w:hAnsi="Arial" w:cs="Arial"/>
                <w:bCs w:val="0"/>
                <w:color w:val="auto"/>
                <w:sz w:val="22"/>
                <w:szCs w:val="32"/>
                <w:lang w:eastAsia="fr-FR"/>
              </w:rPr>
              <w:t>Résultats</w:t>
            </w:r>
            <w:proofErr w:type="spellEnd"/>
            <w:r w:rsidRPr="00FB5910">
              <w:rPr>
                <w:rFonts w:ascii="Arial" w:eastAsia="Arial Unicode MS" w:hAnsi="Arial" w:cs="Arial"/>
                <w:bCs w:val="0"/>
                <w:color w:val="auto"/>
                <w:sz w:val="22"/>
                <w:szCs w:val="32"/>
                <w:lang w:eastAsia="fr-FR"/>
              </w:rPr>
              <w:t xml:space="preserve"> </w:t>
            </w:r>
            <w:proofErr w:type="spellStart"/>
            <w:r w:rsidRPr="00FB5910">
              <w:rPr>
                <w:rFonts w:ascii="Arial" w:eastAsia="Arial Unicode MS" w:hAnsi="Arial" w:cs="Arial"/>
                <w:bCs w:val="0"/>
                <w:color w:val="auto"/>
                <w:sz w:val="22"/>
                <w:szCs w:val="32"/>
                <w:lang w:eastAsia="fr-FR"/>
              </w:rPr>
              <w:t>attendus</w:t>
            </w:r>
            <w:proofErr w:type="spellEnd"/>
          </w:p>
        </w:tc>
        <w:tc>
          <w:tcPr>
            <w:tcW w:w="5187" w:type="dxa"/>
          </w:tcPr>
          <w:p w:rsidR="00FB45AC" w:rsidRPr="00FB5910" w:rsidRDefault="00FB45AC"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color w:val="auto"/>
                <w:sz w:val="22"/>
                <w:szCs w:val="32"/>
                <w:lang w:eastAsia="fr-FR"/>
              </w:rPr>
            </w:pPr>
            <w:proofErr w:type="spellStart"/>
            <w:r w:rsidRPr="00FB5910">
              <w:rPr>
                <w:rFonts w:ascii="Arial" w:eastAsia="Arial Unicode MS" w:hAnsi="Arial" w:cs="Arial"/>
                <w:bCs w:val="0"/>
                <w:color w:val="auto"/>
                <w:sz w:val="22"/>
                <w:szCs w:val="32"/>
                <w:lang w:eastAsia="fr-FR"/>
              </w:rPr>
              <w:t>Résultats</w:t>
            </w:r>
            <w:proofErr w:type="spellEnd"/>
            <w:r w:rsidRPr="00FB5910">
              <w:rPr>
                <w:rFonts w:ascii="Arial" w:eastAsia="Arial Unicode MS" w:hAnsi="Arial" w:cs="Arial"/>
                <w:bCs w:val="0"/>
                <w:color w:val="auto"/>
                <w:sz w:val="22"/>
                <w:szCs w:val="32"/>
                <w:lang w:eastAsia="fr-FR"/>
              </w:rPr>
              <w:t xml:space="preserve"> </w:t>
            </w:r>
            <w:proofErr w:type="spellStart"/>
            <w:r w:rsidRPr="00FB5910">
              <w:rPr>
                <w:rFonts w:ascii="Arial" w:eastAsia="Arial Unicode MS" w:hAnsi="Arial" w:cs="Arial"/>
                <w:bCs w:val="0"/>
                <w:color w:val="auto"/>
                <w:sz w:val="22"/>
                <w:szCs w:val="32"/>
                <w:lang w:eastAsia="fr-FR"/>
              </w:rPr>
              <w:t>atteints</w:t>
            </w:r>
            <w:proofErr w:type="spellEnd"/>
          </w:p>
        </w:tc>
        <w:tc>
          <w:tcPr>
            <w:tcW w:w="2006" w:type="dxa"/>
          </w:tcPr>
          <w:p w:rsidR="00FB45AC" w:rsidRPr="00FB5910" w:rsidRDefault="00FB45AC"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color w:val="auto"/>
                <w:sz w:val="22"/>
                <w:szCs w:val="32"/>
                <w:lang w:eastAsia="fr-FR"/>
              </w:rPr>
            </w:pPr>
            <w:proofErr w:type="spellStart"/>
            <w:r w:rsidRPr="00FB5910">
              <w:rPr>
                <w:rFonts w:ascii="Arial" w:eastAsia="Arial Unicode MS" w:hAnsi="Arial" w:cs="Arial"/>
                <w:bCs w:val="0"/>
                <w:color w:val="auto"/>
                <w:sz w:val="22"/>
                <w:szCs w:val="32"/>
                <w:lang w:eastAsia="fr-FR"/>
              </w:rPr>
              <w:t>Ecarts</w:t>
            </w:r>
            <w:proofErr w:type="spellEnd"/>
          </w:p>
        </w:tc>
      </w:tr>
      <w:tr w:rsidR="00FB45AC" w:rsidRPr="00FB45AC" w:rsidTr="00FB591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597" w:type="dxa"/>
          </w:tcPr>
          <w:p w:rsidR="00FB45AC" w:rsidRPr="00FB45AC" w:rsidRDefault="00FB45AC" w:rsidP="00C41453">
            <w:pPr>
              <w:autoSpaceDE w:val="0"/>
              <w:autoSpaceDN w:val="0"/>
              <w:jc w:val="center"/>
              <w:outlineLvl w:val="0"/>
              <w:rPr>
                <w:rFonts w:ascii="Arial" w:eastAsia="Arial Unicode MS" w:hAnsi="Arial" w:cs="Arial"/>
                <w:b w:val="0"/>
                <w:bCs w:val="0"/>
                <w:szCs w:val="32"/>
                <w:lang w:eastAsia="fr-FR"/>
              </w:rPr>
            </w:pPr>
          </w:p>
        </w:tc>
        <w:tc>
          <w:tcPr>
            <w:tcW w:w="5187" w:type="dxa"/>
          </w:tcPr>
          <w:p w:rsidR="00FB45AC" w:rsidRPr="00FB45AC" w:rsidRDefault="00FB45AC"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Cs w:val="32"/>
                <w:lang w:eastAsia="fr-FR"/>
              </w:rPr>
            </w:pPr>
          </w:p>
        </w:tc>
        <w:tc>
          <w:tcPr>
            <w:tcW w:w="2006" w:type="dxa"/>
          </w:tcPr>
          <w:p w:rsidR="00FB45AC" w:rsidRPr="00FB45AC" w:rsidRDefault="00FB45AC"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Cs w:val="32"/>
                <w:lang w:eastAsia="fr-FR"/>
              </w:rPr>
            </w:pPr>
          </w:p>
        </w:tc>
      </w:tr>
      <w:tr w:rsidR="0013195E" w:rsidRPr="003E4854" w:rsidTr="00FB5910">
        <w:trPr>
          <w:trHeight w:val="690"/>
        </w:trPr>
        <w:tc>
          <w:tcPr>
            <w:cnfStyle w:val="001000000000" w:firstRow="0" w:lastRow="0" w:firstColumn="1" w:lastColumn="0" w:oddVBand="0" w:evenVBand="0" w:oddHBand="0" w:evenHBand="0" w:firstRowFirstColumn="0" w:firstRowLastColumn="0" w:lastRowFirstColumn="0" w:lastRowLastColumn="0"/>
            <w:tcW w:w="3597" w:type="dxa"/>
            <w:vMerge w:val="restart"/>
          </w:tcPr>
          <w:p w:rsidR="0013195E" w:rsidRPr="00D251CA" w:rsidRDefault="0013195E" w:rsidP="00C414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eastAsia="Times New Roman" w:hAnsi="Arial" w:cs="Arial"/>
                <w:color w:val="202124"/>
                <w:kern w:val="0"/>
                <w:szCs w:val="42"/>
                <w:lang w:val="fr-FR" w:eastAsia="fr-FR"/>
              </w:rPr>
            </w:pPr>
            <w:r w:rsidRPr="00D251CA">
              <w:rPr>
                <w:rFonts w:ascii="Arial" w:eastAsia="Times New Roman" w:hAnsi="Arial" w:cs="Arial"/>
                <w:color w:val="202124"/>
                <w:kern w:val="0"/>
                <w:szCs w:val="42"/>
                <w:lang w:val="fr-FR" w:eastAsia="fr-FR"/>
              </w:rPr>
              <w:t>Les femmes ont accès aux prêts et à l'épargne, à la fois par le biais d'institutions financières informelles et formelles (ODD 8.10)</w:t>
            </w:r>
          </w:p>
          <w:p w:rsidR="0013195E" w:rsidRPr="00D251CA" w:rsidRDefault="0013195E" w:rsidP="00C41453">
            <w:pPr>
              <w:autoSpaceDE w:val="0"/>
              <w:autoSpaceDN w:val="0"/>
              <w:outlineLvl w:val="0"/>
              <w:rPr>
                <w:rFonts w:ascii="Arial" w:eastAsia="Arial Unicode MS" w:hAnsi="Arial" w:cs="Arial"/>
                <w:b w:val="0"/>
                <w:bCs w:val="0"/>
                <w:szCs w:val="32"/>
                <w:lang w:val="fr-FR" w:eastAsia="fr-FR"/>
              </w:rPr>
            </w:pPr>
          </w:p>
        </w:tc>
        <w:tc>
          <w:tcPr>
            <w:tcW w:w="5187" w:type="dxa"/>
          </w:tcPr>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Cs w:val="32"/>
                <w:lang w:val="fr-FR" w:eastAsia="fr-FR"/>
              </w:rPr>
            </w:pPr>
            <w:r w:rsidRPr="00D251CA">
              <w:rPr>
                <w:rFonts w:ascii="Arial" w:eastAsia="Arial Unicode MS" w:hAnsi="Arial" w:cs="Arial"/>
                <w:bCs/>
                <w:szCs w:val="32"/>
                <w:lang w:val="fr-FR" w:eastAsia="fr-FR"/>
              </w:rPr>
              <w:t>5648 nouvelles femmes membres de VSLA accumulées pendant le GEWEP III</w:t>
            </w:r>
          </w:p>
        </w:tc>
        <w:tc>
          <w:tcPr>
            <w:tcW w:w="2006" w:type="dxa"/>
          </w:tcPr>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Cs w:val="32"/>
                <w:lang w:val="fr-FR" w:eastAsia="fr-FR"/>
              </w:rPr>
            </w:pPr>
          </w:p>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Cs w:val="32"/>
                <w:lang w:val="fr-FR" w:eastAsia="fr-FR"/>
              </w:rPr>
            </w:pPr>
          </w:p>
        </w:tc>
      </w:tr>
      <w:tr w:rsidR="0013195E" w:rsidRPr="003E4854" w:rsidTr="00FB591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597" w:type="dxa"/>
            <w:vMerge/>
          </w:tcPr>
          <w:p w:rsidR="0013195E" w:rsidRPr="00D251CA" w:rsidRDefault="0013195E" w:rsidP="00C41453">
            <w:pPr>
              <w:autoSpaceDE w:val="0"/>
              <w:autoSpaceDN w:val="0"/>
              <w:outlineLvl w:val="0"/>
              <w:rPr>
                <w:rFonts w:ascii="Arial" w:eastAsia="Arial Unicode MS" w:hAnsi="Arial" w:cs="Arial"/>
                <w:b w:val="0"/>
                <w:bCs w:val="0"/>
                <w:szCs w:val="32"/>
                <w:lang w:val="fr-FR" w:eastAsia="fr-FR"/>
              </w:rPr>
            </w:pPr>
          </w:p>
        </w:tc>
        <w:tc>
          <w:tcPr>
            <w:tcW w:w="5187" w:type="dxa"/>
          </w:tcPr>
          <w:p w:rsidR="0013195E" w:rsidRPr="00D251CA" w:rsidRDefault="0013195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szCs w:val="32"/>
                <w:lang w:val="fr-FR" w:eastAsia="fr-FR"/>
              </w:rPr>
            </w:pPr>
            <w:r w:rsidRPr="00D251CA">
              <w:rPr>
                <w:rFonts w:ascii="Arial" w:eastAsia="Arial Unicode MS" w:hAnsi="Arial" w:cs="Arial"/>
                <w:bCs/>
                <w:szCs w:val="32"/>
                <w:lang w:val="fr-FR" w:eastAsia="fr-FR"/>
              </w:rPr>
              <w:t>444  nouveaux hommes membres de VSLA pendant GEWEP III</w:t>
            </w:r>
          </w:p>
        </w:tc>
        <w:tc>
          <w:tcPr>
            <w:tcW w:w="2006" w:type="dxa"/>
          </w:tcPr>
          <w:p w:rsidR="0013195E" w:rsidRPr="00D251CA" w:rsidRDefault="0013195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Cs w:val="32"/>
                <w:lang w:val="fr-FR" w:eastAsia="fr-FR"/>
              </w:rPr>
            </w:pPr>
          </w:p>
          <w:p w:rsidR="0013195E" w:rsidRPr="00D251CA" w:rsidRDefault="0013195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Cs w:val="32"/>
                <w:lang w:val="fr-FR" w:eastAsia="fr-FR"/>
              </w:rPr>
            </w:pPr>
          </w:p>
          <w:p w:rsidR="0013195E" w:rsidRPr="00D251CA" w:rsidRDefault="0013195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Cs w:val="32"/>
                <w:lang w:val="fr-FR" w:eastAsia="fr-FR"/>
              </w:rPr>
            </w:pPr>
          </w:p>
        </w:tc>
      </w:tr>
      <w:tr w:rsidR="0013195E" w:rsidRPr="003E4854" w:rsidTr="00FB5910">
        <w:trPr>
          <w:trHeight w:val="690"/>
        </w:trPr>
        <w:tc>
          <w:tcPr>
            <w:cnfStyle w:val="001000000000" w:firstRow="0" w:lastRow="0" w:firstColumn="1" w:lastColumn="0" w:oddVBand="0" w:evenVBand="0" w:oddHBand="0" w:evenHBand="0" w:firstRowFirstColumn="0" w:firstRowLastColumn="0" w:lastRowFirstColumn="0" w:lastRowLastColumn="0"/>
            <w:tcW w:w="3597" w:type="dxa"/>
            <w:vMerge/>
          </w:tcPr>
          <w:p w:rsidR="0013195E" w:rsidRPr="00D251CA" w:rsidRDefault="0013195E" w:rsidP="00C41453">
            <w:pPr>
              <w:autoSpaceDE w:val="0"/>
              <w:autoSpaceDN w:val="0"/>
              <w:outlineLvl w:val="0"/>
              <w:rPr>
                <w:rFonts w:ascii="Arial" w:eastAsia="Arial Unicode MS" w:hAnsi="Arial" w:cs="Arial"/>
                <w:b w:val="0"/>
                <w:bCs w:val="0"/>
                <w:szCs w:val="32"/>
                <w:lang w:val="fr-FR" w:eastAsia="fr-FR"/>
              </w:rPr>
            </w:pPr>
          </w:p>
        </w:tc>
        <w:tc>
          <w:tcPr>
            <w:tcW w:w="5187" w:type="dxa"/>
          </w:tcPr>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szCs w:val="32"/>
                <w:lang w:val="fr-FR" w:eastAsia="fr-FR"/>
              </w:rPr>
            </w:pPr>
            <w:r w:rsidRPr="00D251CA">
              <w:rPr>
                <w:rFonts w:ascii="Arial" w:eastAsia="Arial Unicode MS" w:hAnsi="Arial" w:cs="Arial"/>
                <w:bCs/>
                <w:szCs w:val="32"/>
                <w:lang w:val="fr-FR" w:eastAsia="fr-FR"/>
              </w:rPr>
              <w:t>254 nouveaux groupes de VSLA établis au cours du GEWEP III</w:t>
            </w:r>
          </w:p>
        </w:tc>
        <w:tc>
          <w:tcPr>
            <w:tcW w:w="2006" w:type="dxa"/>
          </w:tcPr>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Cs w:val="32"/>
                <w:lang w:val="fr-FR" w:eastAsia="fr-FR"/>
              </w:rPr>
            </w:pPr>
          </w:p>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Cs w:val="32"/>
                <w:lang w:val="fr-FR" w:eastAsia="fr-FR"/>
              </w:rPr>
            </w:pPr>
          </w:p>
          <w:p w:rsidR="0013195E" w:rsidRPr="00D251CA" w:rsidRDefault="0013195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Cs w:val="32"/>
                <w:lang w:val="fr-FR" w:eastAsia="fr-FR"/>
              </w:rPr>
            </w:pPr>
          </w:p>
        </w:tc>
      </w:tr>
    </w:tbl>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p w:rsidR="00B1481B" w:rsidRDefault="00B1481B" w:rsidP="00C41453">
      <w:pPr>
        <w:pBdr>
          <w:bottom w:val="single" w:sz="4" w:space="1" w:color="auto"/>
        </w:pBdr>
        <w:shd w:val="clear" w:color="auto" w:fill="C6CDD1" w:themeFill="background2" w:themeFillShade="E6"/>
        <w:autoSpaceDE w:val="0"/>
        <w:autoSpaceDN w:val="0"/>
        <w:spacing w:after="0" w:line="240" w:lineRule="auto"/>
        <w:outlineLvl w:val="0"/>
        <w:rPr>
          <w:rFonts w:ascii="Arial" w:eastAsia="Arial Unicode MS" w:hAnsi="Arial" w:cs="Arial"/>
          <w:b/>
          <w:bCs/>
          <w:sz w:val="24"/>
          <w:szCs w:val="32"/>
          <w:lang w:val="fr-FR" w:eastAsia="fr-FR"/>
        </w:rPr>
      </w:pPr>
    </w:p>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p w:rsidR="00B1481B" w:rsidRPr="0023307C" w:rsidRDefault="007A62F3" w:rsidP="00C41453">
      <w:pPr>
        <w:pStyle w:val="Listenumros"/>
        <w:shd w:val="clear" w:color="auto" w:fill="002060"/>
        <w:outlineLvl w:val="0"/>
        <w:rPr>
          <w:rFonts w:ascii="Arial" w:hAnsi="Arial" w:cs="Arial"/>
          <w:b/>
          <w:color w:val="auto"/>
          <w:sz w:val="22"/>
          <w:lang w:val="fr-FR"/>
        </w:rPr>
      </w:pPr>
      <w:r w:rsidRPr="0023307C">
        <w:rPr>
          <w:rFonts w:ascii="Arial" w:hAnsi="Arial" w:cs="Arial"/>
          <w:b/>
          <w:color w:val="auto"/>
          <w:sz w:val="22"/>
          <w:lang w:val="fr-FR"/>
        </w:rPr>
        <w:t>TITRE : Action  Humanitaire de Lutte contre l’Insécurité Alimentaire et la Malnutrition Infantile dans la Région de Ségou-AACID</w:t>
      </w:r>
    </w:p>
    <w:p w:rsidR="007A62F3" w:rsidRPr="000B670E" w:rsidRDefault="007A62F3" w:rsidP="00C41453">
      <w:pPr>
        <w:tabs>
          <w:tab w:val="left" w:pos="2595"/>
        </w:tabs>
        <w:spacing w:before="100" w:beforeAutospacing="1" w:line="240" w:lineRule="auto"/>
        <w:outlineLvl w:val="0"/>
        <w:rPr>
          <w:rFonts w:ascii="Perpetua Titling MT" w:hAnsi="Perpetua Titling MT"/>
          <w:b/>
          <w:color w:val="auto"/>
          <w:szCs w:val="24"/>
          <w:lang w:val="fr-FR"/>
        </w:rPr>
      </w:pPr>
      <w:r w:rsidRPr="00407439">
        <w:rPr>
          <w:rFonts w:ascii="Perpetua Titling MT" w:hAnsi="Perpetua Titling MT"/>
          <w:b/>
          <w:color w:val="auto"/>
          <w:szCs w:val="24"/>
          <w:lang w:val="fr-FR"/>
        </w:rPr>
        <w:t>Partenaire Technique et Financier</w:t>
      </w:r>
      <w:r w:rsidRPr="007A62F3">
        <w:rPr>
          <w:rFonts w:ascii="Perpetua Titling MT" w:hAnsi="Perpetua Titling MT"/>
          <w:b/>
          <w:color w:val="auto"/>
          <w:szCs w:val="24"/>
          <w:lang w:val="fr-FR"/>
        </w:rPr>
        <w:t xml:space="preserve"> : </w:t>
      </w:r>
      <w:r w:rsidRPr="00407439">
        <w:rPr>
          <w:rFonts w:ascii="Perpetua Titling MT" w:hAnsi="Perpetua Titling MT"/>
          <w:b/>
          <w:color w:val="auto"/>
          <w:szCs w:val="24"/>
          <w:lang w:val="fr-FR"/>
        </w:rPr>
        <w:t xml:space="preserve">Agence Andalouse de Coopération Internationale pour le Développement (AACID) ; </w:t>
      </w:r>
      <w:proofErr w:type="spellStart"/>
      <w:r w:rsidRPr="00407439">
        <w:rPr>
          <w:rFonts w:ascii="Perpetua Titling MT" w:hAnsi="Perpetua Titling MT"/>
          <w:b/>
          <w:color w:val="auto"/>
          <w:szCs w:val="24"/>
          <w:lang w:val="fr-FR"/>
        </w:rPr>
        <w:t>Solidaridad</w:t>
      </w:r>
      <w:proofErr w:type="spellEnd"/>
      <w:r w:rsidRPr="00407439">
        <w:rPr>
          <w:rFonts w:ascii="Perpetua Titling MT" w:hAnsi="Perpetua Titling MT"/>
          <w:b/>
          <w:color w:val="auto"/>
          <w:szCs w:val="24"/>
          <w:lang w:val="fr-FR"/>
        </w:rPr>
        <w:t xml:space="preserve"> Internacional </w:t>
      </w:r>
      <w:proofErr w:type="spellStart"/>
      <w:r w:rsidRPr="00407439">
        <w:rPr>
          <w:rFonts w:ascii="Perpetua Titling MT" w:hAnsi="Perpetua Titling MT"/>
          <w:b/>
          <w:color w:val="auto"/>
          <w:szCs w:val="24"/>
          <w:lang w:val="fr-FR"/>
        </w:rPr>
        <w:t>Andalucia</w:t>
      </w:r>
      <w:proofErr w:type="spellEnd"/>
      <w:r w:rsidRPr="00407439">
        <w:rPr>
          <w:rFonts w:ascii="Perpetua Titling MT" w:hAnsi="Perpetua Titling MT"/>
          <w:b/>
          <w:color w:val="auto"/>
          <w:szCs w:val="24"/>
          <w:lang w:val="fr-FR"/>
        </w:rPr>
        <w:t xml:space="preserve"> (SI-A)</w:t>
      </w:r>
      <w:r w:rsidR="00407439">
        <w:rPr>
          <w:rFonts w:ascii="Perpetua Titling MT" w:hAnsi="Perpetua Titling MT"/>
          <w:b/>
          <w:color w:val="auto"/>
          <w:szCs w:val="24"/>
          <w:lang w:val="fr-FR"/>
        </w:rPr>
        <w:t xml:space="preserve">   </w:t>
      </w:r>
    </w:p>
    <w:p w:rsidR="00B1481B" w:rsidRDefault="007A62F3" w:rsidP="00C41453">
      <w:pPr>
        <w:pStyle w:val="Listenumros2"/>
        <w:outlineLvl w:val="0"/>
        <w:rPr>
          <w:lang w:val="fr-FR" w:eastAsia="fr-FR"/>
        </w:rPr>
      </w:pPr>
      <w:r w:rsidRPr="00FB5910">
        <w:rPr>
          <w:rFonts w:ascii="Arial" w:hAnsi="Arial" w:cs="Arial"/>
          <w:b/>
          <w:color w:val="auto"/>
          <w:lang w:val="fr-FR" w:eastAsia="fr-FR"/>
        </w:rPr>
        <w:t>Description/Localisation</w:t>
      </w:r>
      <w:r w:rsidRPr="00FB5910">
        <w:rPr>
          <w:color w:val="auto"/>
          <w:lang w:val="fr-FR" w:eastAsia="fr-FR"/>
        </w:rPr>
        <w:t> </w:t>
      </w:r>
      <w:r w:rsidRPr="00407439">
        <w:rPr>
          <w:lang w:val="fr-FR" w:eastAsia="fr-FR"/>
        </w:rPr>
        <w:t xml:space="preserve">: </w:t>
      </w:r>
    </w:p>
    <w:p w:rsidR="00407439" w:rsidRDefault="00407439" w:rsidP="00C41453">
      <w:pPr>
        <w:autoSpaceDE w:val="0"/>
        <w:autoSpaceDN w:val="0"/>
        <w:spacing w:after="0" w:line="240" w:lineRule="auto"/>
        <w:outlineLvl w:val="0"/>
        <w:rPr>
          <w:rFonts w:ascii="Arial" w:hAnsi="Arial" w:cs="Arial"/>
          <w:color w:val="auto"/>
          <w:lang w:val="fr-FR"/>
        </w:rPr>
      </w:pPr>
      <w:r w:rsidRPr="00407439">
        <w:rPr>
          <w:rFonts w:ascii="Arial" w:hAnsi="Arial" w:cs="Arial"/>
          <w:color w:val="auto"/>
          <w:lang w:val="fr-FR"/>
        </w:rPr>
        <w:lastRenderedPageBreak/>
        <w:t xml:space="preserve">Le projet : ‘’Action Humanitaire de Lutte contre l’Insécurité Alimentaire et la Malnutrition dans la Région de Ségou’’ financé par </w:t>
      </w:r>
      <w:proofErr w:type="spellStart"/>
      <w:r w:rsidRPr="00407439">
        <w:rPr>
          <w:rFonts w:ascii="Arial" w:hAnsi="Arial" w:cs="Arial"/>
          <w:color w:val="auto"/>
          <w:lang w:val="fr-FR"/>
        </w:rPr>
        <w:t>Solidaridad</w:t>
      </w:r>
      <w:proofErr w:type="spellEnd"/>
      <w:r w:rsidRPr="00407439">
        <w:rPr>
          <w:rFonts w:ascii="Arial" w:hAnsi="Arial" w:cs="Arial"/>
          <w:color w:val="auto"/>
          <w:lang w:val="fr-FR"/>
        </w:rPr>
        <w:t xml:space="preserve"> International </w:t>
      </w:r>
      <w:proofErr w:type="spellStart"/>
      <w:r w:rsidRPr="00407439">
        <w:rPr>
          <w:rFonts w:ascii="Arial" w:hAnsi="Arial" w:cs="Arial"/>
          <w:color w:val="auto"/>
          <w:lang w:val="fr-FR"/>
        </w:rPr>
        <w:t>Andalousia</w:t>
      </w:r>
      <w:proofErr w:type="spellEnd"/>
      <w:r w:rsidRPr="00407439">
        <w:rPr>
          <w:rFonts w:ascii="Arial" w:hAnsi="Arial" w:cs="Arial"/>
          <w:color w:val="auto"/>
          <w:lang w:val="fr-FR"/>
        </w:rPr>
        <w:t xml:space="preserve"> et exécuté par l’ONG CAEB pour réduire la malnutrition aiguë des enfants de 06 à 59 ans et des femmes enceintes et femmes allaitantes dans le District Sanitaire de San et </w:t>
      </w:r>
      <w:proofErr w:type="spellStart"/>
      <w:r w:rsidRPr="00407439">
        <w:rPr>
          <w:rFonts w:ascii="Arial" w:hAnsi="Arial" w:cs="Arial"/>
          <w:color w:val="auto"/>
          <w:lang w:val="fr-FR"/>
        </w:rPr>
        <w:t>Tominian</w:t>
      </w:r>
      <w:proofErr w:type="spellEnd"/>
      <w:r w:rsidRPr="00407439">
        <w:rPr>
          <w:rFonts w:ascii="Arial" w:hAnsi="Arial" w:cs="Arial"/>
          <w:color w:val="auto"/>
          <w:lang w:val="fr-FR"/>
        </w:rPr>
        <w:t xml:space="preserve">, Notamment les 06 Aires de Santé, San, </w:t>
      </w:r>
      <w:proofErr w:type="spellStart"/>
      <w:r w:rsidRPr="00407439">
        <w:rPr>
          <w:rFonts w:ascii="Arial" w:hAnsi="Arial" w:cs="Arial"/>
          <w:color w:val="auto"/>
          <w:lang w:val="fr-FR"/>
        </w:rPr>
        <w:t>Sourountouna</w:t>
      </w:r>
      <w:proofErr w:type="spellEnd"/>
      <w:r w:rsidRPr="00407439">
        <w:rPr>
          <w:rFonts w:ascii="Arial" w:hAnsi="Arial" w:cs="Arial"/>
          <w:color w:val="auto"/>
          <w:lang w:val="fr-FR"/>
        </w:rPr>
        <w:t xml:space="preserve"> et </w:t>
      </w:r>
      <w:proofErr w:type="spellStart"/>
      <w:r w:rsidRPr="00407439">
        <w:rPr>
          <w:rFonts w:ascii="Arial" w:hAnsi="Arial" w:cs="Arial"/>
          <w:color w:val="auto"/>
          <w:lang w:val="fr-FR"/>
        </w:rPr>
        <w:t>Tourakolomba</w:t>
      </w:r>
      <w:proofErr w:type="spellEnd"/>
      <w:r w:rsidRPr="00407439">
        <w:rPr>
          <w:rFonts w:ascii="Arial" w:hAnsi="Arial" w:cs="Arial"/>
          <w:color w:val="auto"/>
          <w:lang w:val="fr-FR"/>
        </w:rPr>
        <w:t xml:space="preserve"> (District Sanitaire de San) et </w:t>
      </w:r>
      <w:proofErr w:type="spellStart"/>
      <w:r w:rsidRPr="00407439">
        <w:rPr>
          <w:rFonts w:ascii="Arial" w:hAnsi="Arial" w:cs="Arial"/>
          <w:color w:val="auto"/>
          <w:lang w:val="fr-FR"/>
        </w:rPr>
        <w:t>Tominian</w:t>
      </w:r>
      <w:proofErr w:type="spellEnd"/>
      <w:r w:rsidRPr="00407439">
        <w:rPr>
          <w:rFonts w:ascii="Arial" w:hAnsi="Arial" w:cs="Arial"/>
          <w:color w:val="auto"/>
          <w:lang w:val="fr-FR"/>
        </w:rPr>
        <w:t xml:space="preserve">, </w:t>
      </w:r>
      <w:proofErr w:type="spellStart"/>
      <w:r w:rsidRPr="00407439">
        <w:rPr>
          <w:rFonts w:ascii="Arial" w:hAnsi="Arial" w:cs="Arial"/>
          <w:color w:val="auto"/>
          <w:lang w:val="fr-FR"/>
        </w:rPr>
        <w:t>Yasso</w:t>
      </w:r>
      <w:proofErr w:type="spellEnd"/>
      <w:r w:rsidRPr="00407439">
        <w:rPr>
          <w:rFonts w:ascii="Arial" w:hAnsi="Arial" w:cs="Arial"/>
          <w:color w:val="auto"/>
          <w:lang w:val="fr-FR"/>
        </w:rPr>
        <w:t xml:space="preserve"> et </w:t>
      </w:r>
      <w:proofErr w:type="spellStart"/>
      <w:r w:rsidRPr="00407439">
        <w:rPr>
          <w:rFonts w:ascii="Arial" w:hAnsi="Arial" w:cs="Arial"/>
          <w:color w:val="auto"/>
          <w:lang w:val="fr-FR"/>
        </w:rPr>
        <w:t>Tétou</w:t>
      </w:r>
      <w:proofErr w:type="spellEnd"/>
      <w:r w:rsidRPr="00407439">
        <w:rPr>
          <w:rFonts w:ascii="Arial" w:hAnsi="Arial" w:cs="Arial"/>
          <w:color w:val="auto"/>
          <w:lang w:val="fr-FR"/>
        </w:rPr>
        <w:t xml:space="preserve"> (District Sanitaire de </w:t>
      </w:r>
      <w:proofErr w:type="spellStart"/>
      <w:r w:rsidRPr="00407439">
        <w:rPr>
          <w:rFonts w:ascii="Arial" w:hAnsi="Arial" w:cs="Arial"/>
          <w:color w:val="auto"/>
          <w:lang w:val="fr-FR"/>
        </w:rPr>
        <w:t>Tominian</w:t>
      </w:r>
      <w:proofErr w:type="spellEnd"/>
      <w:r w:rsidR="007D6756">
        <w:rPr>
          <w:rFonts w:ascii="Arial" w:hAnsi="Arial" w:cs="Arial"/>
          <w:color w:val="auto"/>
          <w:lang w:val="fr-FR"/>
        </w:rPr>
        <w:t>.</w:t>
      </w:r>
    </w:p>
    <w:p w:rsidR="00407439" w:rsidRDefault="00407439" w:rsidP="00C41453">
      <w:pPr>
        <w:autoSpaceDE w:val="0"/>
        <w:autoSpaceDN w:val="0"/>
        <w:spacing w:after="0" w:line="240" w:lineRule="auto"/>
        <w:outlineLvl w:val="0"/>
        <w:rPr>
          <w:rFonts w:ascii="Arial" w:hAnsi="Arial" w:cs="Arial"/>
          <w:color w:val="auto"/>
          <w:lang w:val="fr-FR"/>
        </w:rPr>
      </w:pPr>
    </w:p>
    <w:p w:rsidR="00407439" w:rsidRPr="00FB5910" w:rsidRDefault="00407439" w:rsidP="00C41453">
      <w:pPr>
        <w:pStyle w:val="Listenumros2"/>
        <w:outlineLvl w:val="0"/>
        <w:rPr>
          <w:rFonts w:ascii="Arial" w:hAnsi="Arial" w:cs="Arial"/>
          <w:b/>
          <w:color w:val="auto"/>
          <w:lang w:val="fr-FR"/>
        </w:rPr>
      </w:pPr>
      <w:r w:rsidRPr="00FB5910">
        <w:rPr>
          <w:rFonts w:ascii="Arial" w:hAnsi="Arial" w:cs="Arial"/>
          <w:b/>
          <w:color w:val="auto"/>
          <w:lang w:val="fr-FR"/>
        </w:rPr>
        <w:t>Situation des résultats à la date du 31 décembre 2020 :</w:t>
      </w:r>
    </w:p>
    <w:p w:rsidR="00407439" w:rsidRDefault="00407439" w:rsidP="00C41453">
      <w:pPr>
        <w:autoSpaceDE w:val="0"/>
        <w:autoSpaceDN w:val="0"/>
        <w:spacing w:after="0" w:line="240" w:lineRule="auto"/>
        <w:outlineLvl w:val="0"/>
        <w:rPr>
          <w:rFonts w:ascii="Arial" w:hAnsi="Arial" w:cs="Arial"/>
          <w:color w:val="auto"/>
          <w:lang w:val="fr-FR"/>
        </w:rPr>
      </w:pPr>
    </w:p>
    <w:tbl>
      <w:tblPr>
        <w:tblStyle w:val="TableauListe4-Accentuation4"/>
        <w:tblW w:w="0" w:type="auto"/>
        <w:tblLook w:val="04A0" w:firstRow="1" w:lastRow="0" w:firstColumn="1" w:lastColumn="0" w:noHBand="0" w:noVBand="1"/>
      </w:tblPr>
      <w:tblGrid>
        <w:gridCol w:w="3504"/>
        <w:gridCol w:w="3498"/>
        <w:gridCol w:w="3454"/>
      </w:tblGrid>
      <w:tr w:rsidR="00407439" w:rsidRPr="006079CE" w:rsidTr="00FB5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407439" w:rsidRPr="006079CE" w:rsidRDefault="00407439" w:rsidP="00C41453">
            <w:pPr>
              <w:autoSpaceDE w:val="0"/>
              <w:autoSpaceDN w:val="0"/>
              <w:jc w:val="center"/>
              <w:outlineLvl w:val="0"/>
              <w:rPr>
                <w:rFonts w:ascii="Arial" w:eastAsia="Arial Unicode MS" w:hAnsi="Arial" w:cs="Arial"/>
                <w:bCs w:val="0"/>
                <w:color w:val="auto"/>
                <w:szCs w:val="32"/>
                <w:lang w:val="fr-FR" w:eastAsia="fr-FR"/>
              </w:rPr>
            </w:pPr>
            <w:r w:rsidRPr="006079CE">
              <w:rPr>
                <w:rFonts w:ascii="Arial" w:eastAsia="Arial Unicode MS" w:hAnsi="Arial" w:cs="Arial"/>
                <w:bCs w:val="0"/>
                <w:color w:val="auto"/>
                <w:szCs w:val="32"/>
                <w:lang w:val="fr-FR" w:eastAsia="fr-FR"/>
              </w:rPr>
              <w:t>Résultats attendus</w:t>
            </w:r>
          </w:p>
        </w:tc>
        <w:tc>
          <w:tcPr>
            <w:tcW w:w="3593" w:type="dxa"/>
          </w:tcPr>
          <w:p w:rsidR="00407439" w:rsidRPr="006079CE" w:rsidRDefault="006079CE"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color w:val="auto"/>
                <w:szCs w:val="32"/>
                <w:lang w:val="fr-FR" w:eastAsia="fr-FR"/>
              </w:rPr>
            </w:pPr>
            <w:r w:rsidRPr="006079CE">
              <w:rPr>
                <w:rFonts w:ascii="Arial" w:eastAsia="Arial Unicode MS" w:hAnsi="Arial" w:cs="Arial"/>
                <w:bCs w:val="0"/>
                <w:color w:val="auto"/>
                <w:szCs w:val="32"/>
                <w:lang w:val="fr-FR" w:eastAsia="fr-FR"/>
              </w:rPr>
              <w:t>Résultats atteints</w:t>
            </w:r>
          </w:p>
        </w:tc>
        <w:tc>
          <w:tcPr>
            <w:tcW w:w="3593" w:type="dxa"/>
          </w:tcPr>
          <w:p w:rsidR="00407439" w:rsidRPr="006079CE" w:rsidRDefault="006079CE"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color w:val="auto"/>
                <w:szCs w:val="32"/>
                <w:lang w:val="fr-FR" w:eastAsia="fr-FR"/>
              </w:rPr>
            </w:pPr>
            <w:r w:rsidRPr="006079CE">
              <w:rPr>
                <w:rFonts w:ascii="Arial" w:eastAsia="Arial Unicode MS" w:hAnsi="Arial" w:cs="Arial"/>
                <w:bCs w:val="0"/>
                <w:color w:val="auto"/>
                <w:szCs w:val="32"/>
                <w:lang w:val="fr-FR" w:eastAsia="fr-FR"/>
              </w:rPr>
              <w:t>Ecarts</w:t>
            </w:r>
          </w:p>
        </w:tc>
      </w:tr>
      <w:tr w:rsidR="00407439"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407439" w:rsidRDefault="006079CE" w:rsidP="00C41453">
            <w:pPr>
              <w:autoSpaceDE w:val="0"/>
              <w:autoSpaceDN w:val="0"/>
              <w:outlineLvl w:val="0"/>
              <w:rPr>
                <w:rFonts w:ascii="Arial" w:eastAsia="Arial Unicode MS" w:hAnsi="Arial" w:cs="Arial"/>
                <w:bCs w:val="0"/>
                <w:color w:val="auto"/>
                <w:szCs w:val="32"/>
                <w:lang w:val="fr-FR" w:eastAsia="fr-FR"/>
              </w:rPr>
            </w:pPr>
            <w:r>
              <w:rPr>
                <w:rFonts w:ascii="Arial" w:eastAsia="Arial Unicode MS" w:hAnsi="Arial" w:cs="Arial"/>
                <w:bCs w:val="0"/>
                <w:color w:val="auto"/>
                <w:szCs w:val="32"/>
                <w:lang w:val="fr-FR" w:eastAsia="fr-FR"/>
              </w:rPr>
              <w:t>03 aires de santés couvertes par le projet</w:t>
            </w:r>
          </w:p>
        </w:tc>
        <w:tc>
          <w:tcPr>
            <w:tcW w:w="3593" w:type="dxa"/>
          </w:tcPr>
          <w:p w:rsidR="00407439" w:rsidRDefault="006079C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03 aires de santé couvertes par le projet</w:t>
            </w:r>
          </w:p>
        </w:tc>
        <w:tc>
          <w:tcPr>
            <w:tcW w:w="3593" w:type="dxa"/>
          </w:tcPr>
          <w:p w:rsidR="00407439" w:rsidRDefault="007D6756"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w:t>
            </w:r>
          </w:p>
        </w:tc>
      </w:tr>
      <w:tr w:rsidR="00407439" w:rsidTr="00FB5910">
        <w:tc>
          <w:tcPr>
            <w:cnfStyle w:val="001000000000" w:firstRow="0" w:lastRow="0" w:firstColumn="1" w:lastColumn="0" w:oddVBand="0" w:evenVBand="0" w:oddHBand="0" w:evenHBand="0" w:firstRowFirstColumn="0" w:firstRowLastColumn="0" w:lastRowFirstColumn="0" w:lastRowLastColumn="0"/>
            <w:tcW w:w="3594" w:type="dxa"/>
          </w:tcPr>
          <w:p w:rsidR="00407439" w:rsidRDefault="006079CE" w:rsidP="00C41453">
            <w:pPr>
              <w:autoSpaceDE w:val="0"/>
              <w:autoSpaceDN w:val="0"/>
              <w:outlineLvl w:val="0"/>
              <w:rPr>
                <w:rFonts w:ascii="Arial" w:eastAsia="Arial Unicode MS" w:hAnsi="Arial" w:cs="Arial"/>
                <w:bCs w:val="0"/>
                <w:color w:val="auto"/>
                <w:szCs w:val="32"/>
                <w:lang w:val="fr-FR" w:eastAsia="fr-FR"/>
              </w:rPr>
            </w:pPr>
            <w:r>
              <w:rPr>
                <w:rFonts w:ascii="Arial" w:eastAsia="Arial Unicode MS" w:hAnsi="Arial" w:cs="Arial"/>
                <w:bCs w:val="0"/>
                <w:color w:val="auto"/>
                <w:szCs w:val="32"/>
                <w:lang w:val="fr-FR" w:eastAsia="fr-FR"/>
              </w:rPr>
              <w:t>02 districts de santé couverts</w:t>
            </w:r>
          </w:p>
        </w:tc>
        <w:tc>
          <w:tcPr>
            <w:tcW w:w="3593" w:type="dxa"/>
          </w:tcPr>
          <w:p w:rsidR="00407439" w:rsidRDefault="006079C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02 districts de santé couverts par le projet</w:t>
            </w:r>
          </w:p>
        </w:tc>
        <w:tc>
          <w:tcPr>
            <w:tcW w:w="3593" w:type="dxa"/>
          </w:tcPr>
          <w:p w:rsidR="00407439" w:rsidRDefault="007D6756" w:rsidP="00C41453">
            <w:pPr>
              <w:autoSpaceDE w:val="0"/>
              <w:autoSpaceDN w:val="0"/>
              <w:jc w:val="center"/>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w:t>
            </w:r>
          </w:p>
        </w:tc>
      </w:tr>
      <w:tr w:rsidR="00407439"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407439" w:rsidRDefault="006079CE" w:rsidP="00C41453">
            <w:pPr>
              <w:autoSpaceDE w:val="0"/>
              <w:autoSpaceDN w:val="0"/>
              <w:outlineLvl w:val="0"/>
              <w:rPr>
                <w:rFonts w:ascii="Arial" w:eastAsia="Arial Unicode MS" w:hAnsi="Arial" w:cs="Arial"/>
                <w:bCs w:val="0"/>
                <w:color w:val="auto"/>
                <w:szCs w:val="32"/>
                <w:lang w:val="fr-FR" w:eastAsia="fr-FR"/>
              </w:rPr>
            </w:pPr>
            <w:r>
              <w:rPr>
                <w:rFonts w:ascii="Arial" w:eastAsia="Arial Unicode MS" w:hAnsi="Arial" w:cs="Arial"/>
                <w:bCs w:val="0"/>
                <w:color w:val="auto"/>
                <w:szCs w:val="32"/>
                <w:lang w:val="fr-FR" w:eastAsia="fr-FR"/>
              </w:rPr>
              <w:t>84 villages couverts par le projet</w:t>
            </w:r>
          </w:p>
        </w:tc>
        <w:tc>
          <w:tcPr>
            <w:tcW w:w="3593" w:type="dxa"/>
          </w:tcPr>
          <w:p w:rsidR="00407439" w:rsidRDefault="006079C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84 villages sont couverts par le projet</w:t>
            </w:r>
          </w:p>
        </w:tc>
        <w:tc>
          <w:tcPr>
            <w:tcW w:w="3593" w:type="dxa"/>
          </w:tcPr>
          <w:p w:rsidR="00407439" w:rsidRDefault="007D6756"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w:t>
            </w:r>
          </w:p>
        </w:tc>
      </w:tr>
      <w:tr w:rsidR="00407439" w:rsidTr="00FB5910">
        <w:tc>
          <w:tcPr>
            <w:cnfStyle w:val="001000000000" w:firstRow="0" w:lastRow="0" w:firstColumn="1" w:lastColumn="0" w:oddVBand="0" w:evenVBand="0" w:oddHBand="0" w:evenHBand="0" w:firstRowFirstColumn="0" w:firstRowLastColumn="0" w:lastRowFirstColumn="0" w:lastRowLastColumn="0"/>
            <w:tcW w:w="3594" w:type="dxa"/>
          </w:tcPr>
          <w:p w:rsidR="00407439" w:rsidRDefault="007D6756" w:rsidP="00C41453">
            <w:pPr>
              <w:autoSpaceDE w:val="0"/>
              <w:autoSpaceDN w:val="0"/>
              <w:outlineLvl w:val="0"/>
              <w:rPr>
                <w:rFonts w:ascii="Arial" w:eastAsia="Arial Unicode MS" w:hAnsi="Arial" w:cs="Arial"/>
                <w:bCs w:val="0"/>
                <w:color w:val="auto"/>
                <w:szCs w:val="32"/>
                <w:lang w:val="fr-FR" w:eastAsia="fr-FR"/>
              </w:rPr>
            </w:pPr>
            <w:r>
              <w:rPr>
                <w:rFonts w:ascii="Arial" w:eastAsia="Arial Unicode MS" w:hAnsi="Arial" w:cs="Arial"/>
                <w:bCs w:val="0"/>
                <w:color w:val="auto"/>
                <w:szCs w:val="32"/>
                <w:lang w:val="fr-FR" w:eastAsia="fr-FR"/>
              </w:rPr>
              <w:t>Formation de 220 relais communautaires</w:t>
            </w:r>
          </w:p>
        </w:tc>
        <w:tc>
          <w:tcPr>
            <w:tcW w:w="3593" w:type="dxa"/>
          </w:tcPr>
          <w:p w:rsidR="00407439" w:rsidRDefault="007D6756"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234 relais communautaires formés</w:t>
            </w:r>
          </w:p>
        </w:tc>
        <w:tc>
          <w:tcPr>
            <w:tcW w:w="3593" w:type="dxa"/>
          </w:tcPr>
          <w:p w:rsidR="00407439" w:rsidRDefault="007D6756" w:rsidP="00C41453">
            <w:pPr>
              <w:autoSpaceDE w:val="0"/>
              <w:autoSpaceDN w:val="0"/>
              <w:jc w:val="center"/>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+14</w:t>
            </w:r>
          </w:p>
        </w:tc>
      </w:tr>
      <w:tr w:rsidR="00407439"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407439" w:rsidRDefault="007D6756" w:rsidP="00C41453">
            <w:pPr>
              <w:autoSpaceDE w:val="0"/>
              <w:autoSpaceDN w:val="0"/>
              <w:outlineLvl w:val="0"/>
              <w:rPr>
                <w:rFonts w:ascii="Arial" w:eastAsia="Arial Unicode MS" w:hAnsi="Arial" w:cs="Arial"/>
                <w:bCs w:val="0"/>
                <w:color w:val="auto"/>
                <w:szCs w:val="32"/>
                <w:lang w:val="fr-FR" w:eastAsia="fr-FR"/>
              </w:rPr>
            </w:pPr>
            <w:r>
              <w:rPr>
                <w:rFonts w:ascii="Arial" w:eastAsia="Arial Unicode MS" w:hAnsi="Arial" w:cs="Arial"/>
                <w:bCs w:val="0"/>
                <w:color w:val="auto"/>
                <w:szCs w:val="32"/>
                <w:lang w:val="fr-FR" w:eastAsia="fr-FR"/>
              </w:rPr>
              <w:t>15 agents de santé appuyés par le projet</w:t>
            </w:r>
          </w:p>
        </w:tc>
        <w:tc>
          <w:tcPr>
            <w:tcW w:w="3593" w:type="dxa"/>
          </w:tcPr>
          <w:p w:rsidR="00407439" w:rsidRDefault="007D6756"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19</w:t>
            </w:r>
            <w:r w:rsidR="002E0BAE">
              <w:rPr>
                <w:rFonts w:ascii="Arial" w:eastAsia="Arial Unicode MS" w:hAnsi="Arial" w:cs="Arial"/>
                <w:bCs/>
                <w:color w:val="auto"/>
                <w:szCs w:val="32"/>
                <w:lang w:val="fr-FR" w:eastAsia="fr-FR"/>
              </w:rPr>
              <w:t xml:space="preserve"> agents de santé appuyés par le projet</w:t>
            </w:r>
          </w:p>
        </w:tc>
        <w:tc>
          <w:tcPr>
            <w:tcW w:w="3593" w:type="dxa"/>
          </w:tcPr>
          <w:p w:rsidR="00407439" w:rsidRDefault="007D6756"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+04</w:t>
            </w:r>
          </w:p>
        </w:tc>
      </w:tr>
      <w:tr w:rsidR="00407439" w:rsidTr="00FB5910">
        <w:tc>
          <w:tcPr>
            <w:cnfStyle w:val="001000000000" w:firstRow="0" w:lastRow="0" w:firstColumn="1" w:lastColumn="0" w:oddVBand="0" w:evenVBand="0" w:oddHBand="0" w:evenHBand="0" w:firstRowFirstColumn="0" w:firstRowLastColumn="0" w:lastRowFirstColumn="0" w:lastRowLastColumn="0"/>
            <w:tcW w:w="3594" w:type="dxa"/>
          </w:tcPr>
          <w:p w:rsidR="00407439" w:rsidRDefault="007D6756" w:rsidP="00C41453">
            <w:pPr>
              <w:autoSpaceDE w:val="0"/>
              <w:autoSpaceDN w:val="0"/>
              <w:outlineLvl w:val="0"/>
              <w:rPr>
                <w:rFonts w:ascii="Arial" w:eastAsia="Arial Unicode MS" w:hAnsi="Arial" w:cs="Arial"/>
                <w:bCs w:val="0"/>
                <w:color w:val="auto"/>
                <w:szCs w:val="32"/>
                <w:lang w:val="fr-FR" w:eastAsia="fr-FR"/>
              </w:rPr>
            </w:pPr>
            <w:r>
              <w:rPr>
                <w:rFonts w:ascii="Arial" w:eastAsia="Arial Unicode MS" w:hAnsi="Arial" w:cs="Arial"/>
                <w:bCs w:val="0"/>
                <w:color w:val="auto"/>
                <w:szCs w:val="32"/>
                <w:lang w:val="fr-FR" w:eastAsia="fr-FR"/>
              </w:rPr>
              <w:t>15 GSAN installés dans les villages</w:t>
            </w:r>
          </w:p>
        </w:tc>
        <w:tc>
          <w:tcPr>
            <w:tcW w:w="3593" w:type="dxa"/>
          </w:tcPr>
          <w:p w:rsidR="00407439" w:rsidRDefault="007D6756"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16 GSAN installés dans les villages</w:t>
            </w:r>
          </w:p>
        </w:tc>
        <w:tc>
          <w:tcPr>
            <w:tcW w:w="3593" w:type="dxa"/>
          </w:tcPr>
          <w:p w:rsidR="00407439" w:rsidRDefault="007D6756" w:rsidP="00C41453">
            <w:pPr>
              <w:autoSpaceDE w:val="0"/>
              <w:autoSpaceDN w:val="0"/>
              <w:jc w:val="center"/>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color w:val="auto"/>
                <w:szCs w:val="32"/>
                <w:lang w:val="fr-FR" w:eastAsia="fr-FR"/>
              </w:rPr>
            </w:pPr>
            <w:r>
              <w:rPr>
                <w:rFonts w:ascii="Arial" w:eastAsia="Arial Unicode MS" w:hAnsi="Arial" w:cs="Arial"/>
                <w:bCs/>
                <w:color w:val="auto"/>
                <w:szCs w:val="32"/>
                <w:lang w:val="fr-FR" w:eastAsia="fr-FR"/>
              </w:rPr>
              <w:t>+01</w:t>
            </w:r>
          </w:p>
        </w:tc>
      </w:tr>
      <w:tr w:rsidR="00407439" w:rsidTr="00FB5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rsidR="00407439" w:rsidRDefault="00407439" w:rsidP="00C41453">
            <w:pPr>
              <w:autoSpaceDE w:val="0"/>
              <w:autoSpaceDN w:val="0"/>
              <w:outlineLvl w:val="0"/>
              <w:rPr>
                <w:rFonts w:ascii="Arial" w:eastAsia="Arial Unicode MS" w:hAnsi="Arial" w:cs="Arial"/>
                <w:bCs w:val="0"/>
                <w:color w:val="auto"/>
                <w:szCs w:val="32"/>
                <w:lang w:val="fr-FR" w:eastAsia="fr-FR"/>
              </w:rPr>
            </w:pPr>
          </w:p>
        </w:tc>
        <w:tc>
          <w:tcPr>
            <w:tcW w:w="3593" w:type="dxa"/>
          </w:tcPr>
          <w:p w:rsidR="00407439" w:rsidRDefault="00407439"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p>
        </w:tc>
        <w:tc>
          <w:tcPr>
            <w:tcW w:w="3593" w:type="dxa"/>
          </w:tcPr>
          <w:p w:rsidR="00407439" w:rsidRDefault="00407439"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color w:val="auto"/>
                <w:szCs w:val="32"/>
                <w:lang w:val="fr-FR" w:eastAsia="fr-FR"/>
              </w:rPr>
            </w:pPr>
          </w:p>
        </w:tc>
      </w:tr>
    </w:tbl>
    <w:p w:rsidR="00B447E7" w:rsidRPr="00407439" w:rsidRDefault="00B447E7" w:rsidP="00C41453">
      <w:pPr>
        <w:autoSpaceDE w:val="0"/>
        <w:autoSpaceDN w:val="0"/>
        <w:spacing w:after="0" w:line="240" w:lineRule="auto"/>
        <w:outlineLvl w:val="0"/>
        <w:rPr>
          <w:rFonts w:ascii="Arial" w:eastAsia="Arial Unicode MS" w:hAnsi="Arial" w:cs="Arial"/>
          <w:bCs/>
          <w:color w:val="auto"/>
          <w:szCs w:val="32"/>
          <w:lang w:val="fr-FR" w:eastAsia="fr-FR"/>
        </w:rPr>
      </w:pPr>
    </w:p>
    <w:p w:rsidR="00B447E7" w:rsidRDefault="00B447E7" w:rsidP="00C41453">
      <w:pPr>
        <w:autoSpaceDE w:val="0"/>
        <w:autoSpaceDN w:val="0"/>
        <w:spacing w:after="0" w:line="240" w:lineRule="auto"/>
        <w:outlineLvl w:val="0"/>
        <w:rPr>
          <w:rFonts w:ascii="Arial" w:eastAsia="Arial Unicode MS" w:hAnsi="Arial" w:cs="Arial"/>
          <w:b/>
          <w:bCs/>
          <w:color w:val="auto"/>
          <w:szCs w:val="32"/>
          <w:lang w:val="fr-FR" w:eastAsia="fr-FR"/>
        </w:rPr>
      </w:pPr>
    </w:p>
    <w:p w:rsidR="00B447E7" w:rsidRPr="007A62F3" w:rsidRDefault="00B447E7" w:rsidP="00C41453">
      <w:pPr>
        <w:pBdr>
          <w:bottom w:val="single" w:sz="4" w:space="1" w:color="auto"/>
        </w:pBdr>
        <w:shd w:val="clear" w:color="auto" w:fill="C6CDD1" w:themeFill="background2" w:themeFillShade="E6"/>
        <w:autoSpaceDE w:val="0"/>
        <w:autoSpaceDN w:val="0"/>
        <w:spacing w:after="0" w:line="240" w:lineRule="auto"/>
        <w:outlineLvl w:val="0"/>
        <w:rPr>
          <w:rFonts w:ascii="Arial" w:eastAsia="Arial Unicode MS" w:hAnsi="Arial" w:cs="Arial"/>
          <w:b/>
          <w:bCs/>
          <w:color w:val="auto"/>
          <w:szCs w:val="32"/>
          <w:lang w:val="fr-FR" w:eastAsia="fr-FR"/>
        </w:rPr>
      </w:pPr>
    </w:p>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p w:rsidR="007D6756" w:rsidRDefault="007D6756" w:rsidP="00C41453">
      <w:pPr>
        <w:autoSpaceDE w:val="0"/>
        <w:autoSpaceDN w:val="0"/>
        <w:spacing w:after="0" w:line="240" w:lineRule="auto"/>
        <w:outlineLvl w:val="0"/>
        <w:rPr>
          <w:rFonts w:ascii="Arial" w:eastAsia="Arial Unicode MS" w:hAnsi="Arial" w:cs="Arial"/>
          <w:b/>
          <w:bCs/>
          <w:sz w:val="24"/>
          <w:szCs w:val="32"/>
          <w:lang w:val="fr-FR" w:eastAsia="fr-FR"/>
        </w:rPr>
      </w:pPr>
    </w:p>
    <w:p w:rsidR="00B1481B" w:rsidRPr="0023307C" w:rsidRDefault="00B447E7" w:rsidP="00C41453">
      <w:pPr>
        <w:pStyle w:val="Listenumros"/>
        <w:shd w:val="clear" w:color="auto" w:fill="002060"/>
        <w:outlineLvl w:val="0"/>
        <w:rPr>
          <w:rFonts w:ascii="Arial" w:hAnsi="Arial" w:cs="Arial"/>
          <w:b/>
          <w:color w:val="auto"/>
          <w:sz w:val="22"/>
          <w:lang w:val="fr-FR"/>
        </w:rPr>
      </w:pPr>
      <w:r w:rsidRPr="0023307C">
        <w:rPr>
          <w:rFonts w:ascii="Arial" w:hAnsi="Arial" w:cs="Arial"/>
          <w:b/>
          <w:color w:val="auto"/>
          <w:sz w:val="22"/>
          <w:lang w:val="fr-FR"/>
        </w:rPr>
        <w:t>TITRE :</w:t>
      </w:r>
      <w:r w:rsidR="0023307C" w:rsidRPr="0023307C">
        <w:rPr>
          <w:rFonts w:ascii="Arial" w:hAnsi="Arial" w:cs="Arial"/>
          <w:b/>
          <w:color w:val="auto"/>
          <w:sz w:val="22"/>
          <w:lang w:val="fr-FR"/>
        </w:rPr>
        <w:t xml:space="preserve"> ŒUVRE DU PROJET  DE MODELISATION DE LOBBY ET PLAIDOYER POUR L’ERADICATION DE LA FAIM A PARTIR D’UNE RECHERCHE PARTICIPATIVE AU MALI  « </w:t>
      </w:r>
      <w:r w:rsidRPr="0023307C">
        <w:rPr>
          <w:rFonts w:ascii="Arial" w:hAnsi="Arial" w:cs="Arial"/>
          <w:b/>
          <w:color w:val="auto"/>
          <w:sz w:val="22"/>
          <w:lang w:val="fr-FR"/>
        </w:rPr>
        <w:t>FAIM ZERO</w:t>
      </w:r>
      <w:r w:rsidR="0023307C" w:rsidRPr="0023307C">
        <w:rPr>
          <w:rFonts w:ascii="Arial" w:hAnsi="Arial" w:cs="Arial"/>
          <w:b/>
          <w:color w:val="auto"/>
          <w:sz w:val="22"/>
          <w:lang w:val="fr-FR"/>
        </w:rPr>
        <w:t> »</w:t>
      </w:r>
    </w:p>
    <w:p w:rsidR="00B1481B" w:rsidRPr="00FB5910" w:rsidRDefault="0023307C" w:rsidP="00C41453">
      <w:pPr>
        <w:tabs>
          <w:tab w:val="left" w:pos="2595"/>
        </w:tabs>
        <w:spacing w:before="100" w:beforeAutospacing="1" w:line="240" w:lineRule="auto"/>
        <w:outlineLvl w:val="0"/>
        <w:rPr>
          <w:rFonts w:ascii="Perpetua Titling MT" w:hAnsi="Perpetua Titling MT"/>
          <w:b/>
          <w:color w:val="auto"/>
          <w:szCs w:val="24"/>
          <w:lang w:val="fr-FR"/>
        </w:rPr>
      </w:pPr>
      <w:r w:rsidRPr="00FB5910">
        <w:rPr>
          <w:rFonts w:ascii="Perpetua Titling MT" w:hAnsi="Perpetua Titling MT"/>
          <w:b/>
          <w:color w:val="auto"/>
          <w:szCs w:val="24"/>
          <w:lang w:val="fr-FR"/>
        </w:rPr>
        <w:t xml:space="preserve">Partenaire Technique et financier : ICCO Coopération </w:t>
      </w:r>
    </w:p>
    <w:p w:rsidR="00B1481B" w:rsidRPr="0023307C" w:rsidRDefault="0023307C" w:rsidP="00C41453">
      <w:pPr>
        <w:autoSpaceDE w:val="0"/>
        <w:autoSpaceDN w:val="0"/>
        <w:spacing w:after="0" w:line="240" w:lineRule="auto"/>
        <w:outlineLvl w:val="0"/>
        <w:rPr>
          <w:rFonts w:ascii="Arial" w:eastAsia="Arial Unicode MS" w:hAnsi="Arial" w:cs="Arial"/>
          <w:b/>
          <w:bCs/>
          <w:sz w:val="22"/>
          <w:szCs w:val="32"/>
          <w:lang w:val="fr-FR" w:eastAsia="fr-FR"/>
        </w:rPr>
      </w:pPr>
      <w:r w:rsidRPr="0023307C">
        <w:rPr>
          <w:rFonts w:ascii="Arial" w:eastAsia="Arial Unicode MS" w:hAnsi="Arial" w:cs="Arial"/>
          <w:b/>
          <w:bCs/>
          <w:sz w:val="22"/>
          <w:szCs w:val="32"/>
          <w:lang w:val="fr-FR" w:eastAsia="fr-FR"/>
        </w:rPr>
        <w:t>Description/Localisation du projet :</w:t>
      </w:r>
    </w:p>
    <w:p w:rsidR="0023307C" w:rsidRPr="0023307C" w:rsidRDefault="0023307C" w:rsidP="00C41453">
      <w:pPr>
        <w:jc w:val="both"/>
        <w:outlineLvl w:val="0"/>
        <w:rPr>
          <w:rFonts w:ascii="Arial" w:hAnsi="Arial" w:cs="Arial"/>
          <w:color w:val="auto"/>
          <w:lang w:val="fr-FR"/>
        </w:rPr>
      </w:pPr>
      <w:r w:rsidRPr="0023307C">
        <w:rPr>
          <w:rFonts w:ascii="Arial" w:eastAsia="Arial" w:hAnsi="Arial" w:cs="Arial"/>
          <w:color w:val="auto"/>
          <w:lang w:val="fr-FR"/>
        </w:rPr>
        <w:t xml:space="preserve">Le  projet vise à </w:t>
      </w:r>
      <w:r w:rsidRPr="0023307C">
        <w:rPr>
          <w:rFonts w:ascii="Arial" w:hAnsi="Arial" w:cs="Arial"/>
          <w:color w:val="auto"/>
          <w:lang w:val="fr-FR"/>
        </w:rPr>
        <w:t>accompagner les autorités locales, les Organisations de la Société Civile (</w:t>
      </w:r>
      <w:r w:rsidRPr="0023307C">
        <w:rPr>
          <w:rFonts w:ascii="Arial" w:hAnsi="Arial" w:cs="Arial"/>
          <w:b/>
          <w:color w:val="auto"/>
          <w:lang w:val="fr-FR"/>
        </w:rPr>
        <w:t>OSC)</w:t>
      </w:r>
      <w:r w:rsidRPr="0023307C">
        <w:rPr>
          <w:rFonts w:ascii="Arial" w:hAnsi="Arial" w:cs="Arial"/>
          <w:color w:val="auto"/>
          <w:lang w:val="fr-FR"/>
        </w:rPr>
        <w:t xml:space="preserve"> ainsi que les acteurs du secteur privé à rendre progressivement effectif le droit à une alimentation et à une nutrition adéquates, contribuant ainsi à l’atteinte de la cible 2 des Objectifs  de Développement Durable </w:t>
      </w:r>
      <w:r w:rsidRPr="0023307C">
        <w:rPr>
          <w:rFonts w:ascii="Arial" w:hAnsi="Arial" w:cs="Arial"/>
          <w:b/>
          <w:color w:val="auto"/>
          <w:lang w:val="fr-FR"/>
        </w:rPr>
        <w:t>(ODD)</w:t>
      </w:r>
      <w:r w:rsidRPr="0023307C">
        <w:rPr>
          <w:rFonts w:ascii="Arial" w:hAnsi="Arial" w:cs="Arial"/>
          <w:color w:val="auto"/>
          <w:lang w:val="fr-FR"/>
        </w:rPr>
        <w:t xml:space="preserve"> dans la région de SIKASSO.</w:t>
      </w:r>
      <w:r w:rsidRPr="0023307C">
        <w:rPr>
          <w:rFonts w:ascii="Arial" w:eastAsia="Arial" w:hAnsi="Arial" w:cs="Arial"/>
          <w:color w:val="auto"/>
          <w:lang w:val="fr-FR"/>
        </w:rPr>
        <w:t xml:space="preserve"> </w:t>
      </w:r>
    </w:p>
    <w:p w:rsidR="0023307C" w:rsidRPr="0023307C" w:rsidRDefault="0023307C" w:rsidP="00C41453">
      <w:pPr>
        <w:jc w:val="both"/>
        <w:outlineLvl w:val="0"/>
        <w:rPr>
          <w:rFonts w:ascii="Arial" w:eastAsia="Arial" w:hAnsi="Arial" w:cs="Arial"/>
          <w:lang w:val="fr-FR"/>
        </w:rPr>
      </w:pPr>
      <w:r w:rsidRPr="0023307C">
        <w:rPr>
          <w:rFonts w:ascii="Arial" w:eastAsia="Arial" w:hAnsi="Arial" w:cs="Arial"/>
          <w:color w:val="auto"/>
          <w:lang w:val="fr-FR"/>
        </w:rPr>
        <w:t>Il s’agit donc de mettre en place des plateformes fonctionnelles dans les communes d’intervention et de</w:t>
      </w:r>
      <w:r w:rsidRPr="0023307C">
        <w:rPr>
          <w:rFonts w:ascii="Arial" w:hAnsi="Arial" w:cs="Arial"/>
          <w:color w:val="auto"/>
          <w:lang w:val="fr-FR"/>
        </w:rPr>
        <w:t xml:space="preserve"> </w:t>
      </w:r>
      <w:r w:rsidRPr="0023307C">
        <w:rPr>
          <w:rFonts w:ascii="Arial" w:eastAsia="Arial" w:hAnsi="Arial" w:cs="Arial"/>
          <w:color w:val="auto"/>
          <w:lang w:val="fr-FR"/>
        </w:rPr>
        <w:t>renforcer leurs capacités en lobbying/plaidoyer afin de pousser les décideurs publics locaux à adopter des stratégies qui favorisent l’effectivité du droit à l’alimentation et à la nutrition des populations locales</w:t>
      </w:r>
      <w:r w:rsidRPr="0023307C">
        <w:rPr>
          <w:rFonts w:ascii="Arial" w:eastAsia="Arial" w:hAnsi="Arial" w:cs="Arial"/>
          <w:lang w:val="fr-FR"/>
        </w:rPr>
        <w:t xml:space="preserve">. </w:t>
      </w:r>
    </w:p>
    <w:p w:rsidR="00B1481B" w:rsidRPr="0023307C" w:rsidRDefault="0023307C" w:rsidP="00C41453">
      <w:pPr>
        <w:autoSpaceDE w:val="0"/>
        <w:autoSpaceDN w:val="0"/>
        <w:spacing w:after="0" w:line="240" w:lineRule="auto"/>
        <w:outlineLvl w:val="0"/>
        <w:rPr>
          <w:rFonts w:ascii="Arial" w:eastAsia="Arial Unicode MS" w:hAnsi="Arial" w:cs="Arial"/>
          <w:b/>
          <w:bCs/>
          <w:sz w:val="22"/>
          <w:szCs w:val="32"/>
          <w:lang w:val="fr-FR" w:eastAsia="fr-FR"/>
        </w:rPr>
      </w:pPr>
      <w:r w:rsidRPr="0023307C">
        <w:rPr>
          <w:rFonts w:ascii="Arial" w:eastAsia="Arial Unicode MS" w:hAnsi="Arial" w:cs="Arial"/>
          <w:b/>
          <w:bCs/>
          <w:color w:val="auto"/>
          <w:sz w:val="22"/>
          <w:szCs w:val="32"/>
          <w:lang w:val="fr-FR" w:eastAsia="fr-FR"/>
        </w:rPr>
        <w:t>Situation des résultats à la date du 31 décembre 2020 </w:t>
      </w:r>
      <w:r w:rsidRPr="0023307C">
        <w:rPr>
          <w:rFonts w:ascii="Arial" w:eastAsia="Arial Unicode MS" w:hAnsi="Arial" w:cs="Arial"/>
          <w:b/>
          <w:bCs/>
          <w:sz w:val="22"/>
          <w:szCs w:val="32"/>
          <w:lang w:val="fr-FR" w:eastAsia="fr-FR"/>
        </w:rPr>
        <w:t>:</w:t>
      </w:r>
    </w:p>
    <w:p w:rsidR="0023307C" w:rsidRDefault="0023307C" w:rsidP="00C41453">
      <w:pPr>
        <w:autoSpaceDE w:val="0"/>
        <w:autoSpaceDN w:val="0"/>
        <w:spacing w:after="0" w:line="240" w:lineRule="auto"/>
        <w:outlineLvl w:val="0"/>
        <w:rPr>
          <w:rFonts w:ascii="Arial" w:eastAsia="Arial Unicode MS" w:hAnsi="Arial" w:cs="Arial"/>
          <w:b/>
          <w:bCs/>
          <w:sz w:val="24"/>
          <w:szCs w:val="32"/>
          <w:lang w:val="fr-FR" w:eastAsia="fr-FR"/>
        </w:rPr>
      </w:pPr>
    </w:p>
    <w:tbl>
      <w:tblPr>
        <w:tblStyle w:val="TableauGrille4-Accentuation5"/>
        <w:tblW w:w="0" w:type="auto"/>
        <w:tblLook w:val="04A0" w:firstRow="1" w:lastRow="0" w:firstColumn="1" w:lastColumn="0" w:noHBand="0" w:noVBand="1"/>
      </w:tblPr>
      <w:tblGrid>
        <w:gridCol w:w="3502"/>
        <w:gridCol w:w="3499"/>
        <w:gridCol w:w="3455"/>
      </w:tblGrid>
      <w:tr w:rsidR="0023307C" w:rsidRPr="0023307C" w:rsidTr="0097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vAlign w:val="center"/>
          </w:tcPr>
          <w:p w:rsidR="0023307C" w:rsidRPr="0023307C" w:rsidRDefault="0023307C" w:rsidP="00C41453">
            <w:pPr>
              <w:autoSpaceDE w:val="0"/>
              <w:autoSpaceDN w:val="0"/>
              <w:jc w:val="center"/>
              <w:outlineLvl w:val="0"/>
              <w:rPr>
                <w:rFonts w:ascii="Arial" w:eastAsia="Arial Unicode MS" w:hAnsi="Arial" w:cs="Arial"/>
                <w:bCs w:val="0"/>
                <w:sz w:val="22"/>
                <w:szCs w:val="32"/>
                <w:lang w:val="fr-FR" w:eastAsia="fr-FR"/>
              </w:rPr>
            </w:pPr>
            <w:r w:rsidRPr="0023307C">
              <w:rPr>
                <w:rFonts w:ascii="Arial" w:eastAsia="Arial Unicode MS" w:hAnsi="Arial" w:cs="Arial"/>
                <w:bCs w:val="0"/>
                <w:sz w:val="22"/>
                <w:szCs w:val="32"/>
                <w:lang w:val="fr-FR" w:eastAsia="fr-FR"/>
              </w:rPr>
              <w:t>Résultats attendus</w:t>
            </w:r>
          </w:p>
        </w:tc>
        <w:tc>
          <w:tcPr>
            <w:tcW w:w="3597" w:type="dxa"/>
            <w:vAlign w:val="center"/>
          </w:tcPr>
          <w:p w:rsidR="0023307C" w:rsidRPr="0023307C" w:rsidRDefault="0023307C"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sz w:val="22"/>
                <w:szCs w:val="32"/>
                <w:lang w:val="fr-FR" w:eastAsia="fr-FR"/>
              </w:rPr>
            </w:pPr>
            <w:r w:rsidRPr="0023307C">
              <w:rPr>
                <w:rFonts w:ascii="Arial" w:eastAsia="Arial Unicode MS" w:hAnsi="Arial" w:cs="Arial"/>
                <w:bCs w:val="0"/>
                <w:sz w:val="22"/>
                <w:szCs w:val="32"/>
                <w:lang w:val="fr-FR" w:eastAsia="fr-FR"/>
              </w:rPr>
              <w:t>Résultats atteints</w:t>
            </w:r>
          </w:p>
        </w:tc>
        <w:tc>
          <w:tcPr>
            <w:tcW w:w="3596" w:type="dxa"/>
            <w:vAlign w:val="center"/>
          </w:tcPr>
          <w:p w:rsidR="0023307C" w:rsidRPr="0023307C" w:rsidRDefault="0023307C"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sz w:val="22"/>
                <w:szCs w:val="32"/>
                <w:lang w:val="fr-FR" w:eastAsia="fr-FR"/>
              </w:rPr>
            </w:pPr>
            <w:r w:rsidRPr="0023307C">
              <w:rPr>
                <w:rFonts w:ascii="Arial" w:eastAsia="Arial Unicode MS" w:hAnsi="Arial" w:cs="Arial"/>
                <w:bCs w:val="0"/>
                <w:sz w:val="22"/>
                <w:szCs w:val="32"/>
                <w:lang w:val="fr-FR" w:eastAsia="fr-FR"/>
              </w:rPr>
              <w:t>Ecarts</w:t>
            </w:r>
          </w:p>
        </w:tc>
      </w:tr>
      <w:tr w:rsidR="009723F4" w:rsidTr="0097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9723F4" w:rsidRPr="009723F4" w:rsidRDefault="009723F4" w:rsidP="00C41453">
            <w:pPr>
              <w:autoSpaceDE w:val="0"/>
              <w:autoSpaceDN w:val="0"/>
              <w:outlineLvl w:val="0"/>
              <w:rPr>
                <w:rFonts w:ascii="Arial" w:eastAsia="Arial Unicode MS" w:hAnsi="Arial" w:cs="Arial"/>
                <w:b w:val="0"/>
                <w:bCs w:val="0"/>
                <w:sz w:val="24"/>
                <w:szCs w:val="32"/>
                <w:lang w:val="fr-FR" w:eastAsia="fr-FR"/>
              </w:rPr>
            </w:pPr>
            <w:r w:rsidRPr="009723F4">
              <w:rPr>
                <w:rFonts w:cs="Calibri"/>
                <w:lang w:val="fr-FR"/>
              </w:rPr>
              <w:t>04 plateformes communales Faim Zéro sont mises en place et sont fonctionnelles</w:t>
            </w:r>
          </w:p>
        </w:tc>
        <w:tc>
          <w:tcPr>
            <w:tcW w:w="3597" w:type="dxa"/>
          </w:tcPr>
          <w:p w:rsidR="009723F4" w:rsidRPr="009723F4" w:rsidRDefault="009723F4"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4"/>
                <w:szCs w:val="32"/>
                <w:lang w:val="fr-FR" w:eastAsia="fr-FR"/>
              </w:rPr>
            </w:pPr>
            <w:r w:rsidRPr="009723F4">
              <w:rPr>
                <w:rFonts w:cs="Calibri"/>
                <w:lang w:val="fr-FR"/>
              </w:rPr>
              <w:t xml:space="preserve">04 plateformes communales </w:t>
            </w:r>
            <w:r w:rsidRPr="009723F4">
              <w:rPr>
                <w:rFonts w:cs="Calibri"/>
                <w:b/>
                <w:lang w:val="fr-FR"/>
              </w:rPr>
              <w:t>Faim Zéro</w:t>
            </w:r>
            <w:r w:rsidRPr="009723F4">
              <w:rPr>
                <w:rFonts w:cs="Calibri"/>
                <w:lang w:val="fr-FR"/>
              </w:rPr>
              <w:t xml:space="preserve"> sont mises en place et sont fonctionnelles</w:t>
            </w:r>
          </w:p>
        </w:tc>
        <w:tc>
          <w:tcPr>
            <w:tcW w:w="3596" w:type="dxa"/>
            <w:vAlign w:val="center"/>
          </w:tcPr>
          <w:p w:rsidR="009723F4" w:rsidRDefault="009723F4"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4"/>
                <w:szCs w:val="32"/>
                <w:lang w:val="fr-FR" w:eastAsia="fr-FR"/>
              </w:rPr>
            </w:pPr>
            <w:r>
              <w:rPr>
                <w:rFonts w:ascii="Arial" w:eastAsia="Arial Unicode MS" w:hAnsi="Arial" w:cs="Arial"/>
                <w:b/>
                <w:bCs/>
                <w:sz w:val="24"/>
                <w:szCs w:val="32"/>
                <w:lang w:val="fr-FR" w:eastAsia="fr-FR"/>
              </w:rPr>
              <w:t>-</w:t>
            </w:r>
          </w:p>
        </w:tc>
      </w:tr>
      <w:tr w:rsidR="009723F4" w:rsidTr="009723F4">
        <w:tc>
          <w:tcPr>
            <w:cnfStyle w:val="001000000000" w:firstRow="0" w:lastRow="0" w:firstColumn="1" w:lastColumn="0" w:oddVBand="0" w:evenVBand="0" w:oddHBand="0" w:evenHBand="0" w:firstRowFirstColumn="0" w:firstRowLastColumn="0" w:lastRowFirstColumn="0" w:lastRowLastColumn="0"/>
            <w:tcW w:w="3597" w:type="dxa"/>
          </w:tcPr>
          <w:p w:rsidR="009723F4" w:rsidRPr="009723F4" w:rsidRDefault="009723F4" w:rsidP="00C41453">
            <w:pPr>
              <w:jc w:val="both"/>
              <w:outlineLvl w:val="0"/>
              <w:rPr>
                <w:rFonts w:cs="Calibri"/>
                <w:lang w:val="fr-FR"/>
              </w:rPr>
            </w:pPr>
            <w:r w:rsidRPr="009723F4">
              <w:rPr>
                <w:rFonts w:cs="Calibri"/>
                <w:lang w:val="fr-FR"/>
              </w:rPr>
              <w:t>04 plateformes communales Faim Zéro ont initié et mis en œuvre des actions de plaidoyer lobbying pour amener les autorités communales à prioriser dans leurs PDESC les activités promotionnelles de l’alimentation et de la nutrition</w:t>
            </w:r>
          </w:p>
        </w:tc>
        <w:tc>
          <w:tcPr>
            <w:tcW w:w="3597" w:type="dxa"/>
          </w:tcPr>
          <w:p w:rsidR="009723F4" w:rsidRPr="009723F4" w:rsidRDefault="009723F4" w:rsidP="00C41453">
            <w:pPr>
              <w:jc w:val="both"/>
              <w:outlineLvl w:val="0"/>
              <w:cnfStyle w:val="000000000000" w:firstRow="0" w:lastRow="0" w:firstColumn="0" w:lastColumn="0" w:oddVBand="0" w:evenVBand="0" w:oddHBand="0" w:evenHBand="0" w:firstRowFirstColumn="0" w:firstRowLastColumn="0" w:lastRowFirstColumn="0" w:lastRowLastColumn="0"/>
              <w:rPr>
                <w:rFonts w:cs="Calibri"/>
                <w:lang w:val="fr-FR"/>
              </w:rPr>
            </w:pPr>
            <w:r w:rsidRPr="009723F4">
              <w:rPr>
                <w:rFonts w:cs="Calibri"/>
                <w:lang w:val="fr-FR"/>
              </w:rPr>
              <w:t xml:space="preserve">04 plateformes communales </w:t>
            </w:r>
            <w:r w:rsidRPr="009723F4">
              <w:rPr>
                <w:rFonts w:cs="Calibri"/>
                <w:b/>
                <w:lang w:val="fr-FR"/>
              </w:rPr>
              <w:t xml:space="preserve">Faim Zéro </w:t>
            </w:r>
            <w:r w:rsidRPr="009723F4">
              <w:rPr>
                <w:rFonts w:cs="Calibri"/>
                <w:lang w:val="fr-FR"/>
              </w:rPr>
              <w:t>ont initié et mis en œuvre des actions de plaidoyer lobbying pour amener les autorités communales à prioriser dans leurs PDESC les activités promotionnelles de l</w:t>
            </w:r>
            <w:r>
              <w:rPr>
                <w:rFonts w:cs="Calibri"/>
                <w:lang w:val="fr-FR"/>
              </w:rPr>
              <w:t>’alimentation et de la nutrition</w:t>
            </w:r>
          </w:p>
        </w:tc>
        <w:tc>
          <w:tcPr>
            <w:tcW w:w="3596" w:type="dxa"/>
            <w:vAlign w:val="center"/>
          </w:tcPr>
          <w:p w:rsidR="009723F4" w:rsidRDefault="009723F4" w:rsidP="00C41453">
            <w:pPr>
              <w:autoSpaceDE w:val="0"/>
              <w:autoSpaceDN w:val="0"/>
              <w:jc w:val="center"/>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4"/>
                <w:szCs w:val="32"/>
                <w:lang w:val="fr-FR" w:eastAsia="fr-FR"/>
              </w:rPr>
            </w:pPr>
            <w:r>
              <w:rPr>
                <w:rFonts w:ascii="Arial" w:eastAsia="Arial Unicode MS" w:hAnsi="Arial" w:cs="Arial"/>
                <w:b/>
                <w:bCs/>
                <w:sz w:val="24"/>
                <w:szCs w:val="32"/>
                <w:lang w:val="fr-FR" w:eastAsia="fr-FR"/>
              </w:rPr>
              <w:t>-</w:t>
            </w:r>
          </w:p>
        </w:tc>
      </w:tr>
      <w:tr w:rsidR="009723F4" w:rsidTr="0097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9723F4" w:rsidRPr="009723F4" w:rsidRDefault="009723F4" w:rsidP="00C41453">
            <w:pPr>
              <w:autoSpaceDE w:val="0"/>
              <w:autoSpaceDN w:val="0"/>
              <w:outlineLvl w:val="0"/>
              <w:rPr>
                <w:rFonts w:ascii="Arial" w:eastAsia="Arial Unicode MS" w:hAnsi="Arial" w:cs="Arial"/>
                <w:b w:val="0"/>
                <w:bCs w:val="0"/>
                <w:sz w:val="24"/>
                <w:szCs w:val="32"/>
                <w:lang w:val="fr-FR" w:eastAsia="fr-FR"/>
              </w:rPr>
            </w:pPr>
            <w:r w:rsidRPr="009723F4">
              <w:rPr>
                <w:rFonts w:cs="Calibri"/>
                <w:lang w:val="fr-FR"/>
              </w:rPr>
              <w:lastRenderedPageBreak/>
              <w:t>50% au moins des communes ont pris des initiatives réglementaires (sur la SAN) intégrées  dans leurs documents de stratégie(PDESC)</w:t>
            </w:r>
          </w:p>
        </w:tc>
        <w:tc>
          <w:tcPr>
            <w:tcW w:w="3597" w:type="dxa"/>
          </w:tcPr>
          <w:p w:rsidR="009723F4" w:rsidRPr="009723F4" w:rsidRDefault="009723F4"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4"/>
                <w:szCs w:val="32"/>
                <w:lang w:val="fr-FR" w:eastAsia="fr-FR"/>
              </w:rPr>
            </w:pPr>
            <w:r w:rsidRPr="009723F4">
              <w:rPr>
                <w:rFonts w:cs="Calibri"/>
                <w:lang w:val="fr-FR"/>
              </w:rPr>
              <w:t>50% au moins des communes ont pris des initiatives réglementaires (sur la SAN) intégrées  dans leurs documents de stratégie(</w:t>
            </w:r>
            <w:r w:rsidRPr="009723F4">
              <w:rPr>
                <w:rFonts w:cs="Calibri"/>
                <w:b/>
                <w:lang w:val="fr-FR"/>
              </w:rPr>
              <w:t>PDESC</w:t>
            </w:r>
            <w:r w:rsidRPr="009723F4">
              <w:rPr>
                <w:rFonts w:cs="Calibri"/>
                <w:lang w:val="fr-FR"/>
              </w:rPr>
              <w:t>)</w:t>
            </w:r>
          </w:p>
        </w:tc>
        <w:tc>
          <w:tcPr>
            <w:tcW w:w="3596" w:type="dxa"/>
            <w:vAlign w:val="center"/>
          </w:tcPr>
          <w:p w:rsidR="009723F4" w:rsidRDefault="009723F4"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4"/>
                <w:szCs w:val="32"/>
                <w:lang w:val="fr-FR" w:eastAsia="fr-FR"/>
              </w:rPr>
            </w:pPr>
            <w:r>
              <w:rPr>
                <w:rFonts w:ascii="Arial" w:eastAsia="Arial Unicode MS" w:hAnsi="Arial" w:cs="Arial"/>
                <w:b/>
                <w:bCs/>
                <w:sz w:val="24"/>
                <w:szCs w:val="32"/>
                <w:lang w:val="fr-FR" w:eastAsia="fr-FR"/>
              </w:rPr>
              <w:t>-</w:t>
            </w:r>
          </w:p>
        </w:tc>
      </w:tr>
    </w:tbl>
    <w:p w:rsidR="00B1481B" w:rsidRDefault="00B1481B" w:rsidP="00C41453">
      <w:pPr>
        <w:autoSpaceDE w:val="0"/>
        <w:autoSpaceDN w:val="0"/>
        <w:spacing w:after="0" w:line="240" w:lineRule="auto"/>
        <w:outlineLvl w:val="0"/>
        <w:rPr>
          <w:rFonts w:ascii="Arial" w:eastAsia="Arial Unicode MS" w:hAnsi="Arial" w:cs="Arial"/>
          <w:b/>
          <w:bCs/>
          <w:sz w:val="24"/>
          <w:szCs w:val="32"/>
          <w:lang w:val="fr-FR" w:eastAsia="fr-FR"/>
        </w:rPr>
      </w:pPr>
    </w:p>
    <w:p w:rsidR="00385EC6" w:rsidRDefault="00385EC6" w:rsidP="00C41453">
      <w:pPr>
        <w:autoSpaceDE w:val="0"/>
        <w:autoSpaceDN w:val="0"/>
        <w:spacing w:after="0" w:line="240" w:lineRule="auto"/>
        <w:outlineLvl w:val="0"/>
        <w:rPr>
          <w:rFonts w:ascii="Arial" w:eastAsia="Arial Unicode MS" w:hAnsi="Arial" w:cs="Arial"/>
          <w:b/>
          <w:bCs/>
          <w:sz w:val="24"/>
          <w:szCs w:val="32"/>
          <w:lang w:val="fr-FR" w:eastAsia="fr-FR"/>
        </w:rPr>
      </w:pPr>
    </w:p>
    <w:p w:rsidR="00385EC6" w:rsidRDefault="00385EC6" w:rsidP="00C41453">
      <w:pPr>
        <w:pBdr>
          <w:bottom w:val="single" w:sz="4" w:space="1" w:color="auto"/>
        </w:pBdr>
        <w:shd w:val="clear" w:color="auto" w:fill="9FC0D5" w:themeFill="text2" w:themeFillTint="66"/>
        <w:autoSpaceDE w:val="0"/>
        <w:autoSpaceDN w:val="0"/>
        <w:spacing w:after="0" w:line="240" w:lineRule="auto"/>
        <w:outlineLvl w:val="0"/>
        <w:rPr>
          <w:rFonts w:ascii="Arial" w:eastAsia="Arial Unicode MS" w:hAnsi="Arial" w:cs="Arial"/>
          <w:b/>
          <w:bCs/>
          <w:sz w:val="24"/>
          <w:szCs w:val="32"/>
          <w:lang w:val="fr-FR" w:eastAsia="fr-FR"/>
        </w:rPr>
      </w:pPr>
    </w:p>
    <w:p w:rsidR="00385EC6" w:rsidRDefault="00385EC6" w:rsidP="00C41453">
      <w:pPr>
        <w:autoSpaceDE w:val="0"/>
        <w:autoSpaceDN w:val="0"/>
        <w:spacing w:after="0" w:line="240" w:lineRule="auto"/>
        <w:outlineLvl w:val="0"/>
        <w:rPr>
          <w:rFonts w:ascii="Arial" w:eastAsia="Arial Unicode MS" w:hAnsi="Arial" w:cs="Arial"/>
          <w:b/>
          <w:bCs/>
          <w:sz w:val="24"/>
          <w:szCs w:val="32"/>
          <w:lang w:val="fr-FR" w:eastAsia="fr-FR"/>
        </w:rPr>
      </w:pPr>
    </w:p>
    <w:p w:rsidR="00FB5910" w:rsidRDefault="00FB5910" w:rsidP="00C41453">
      <w:pPr>
        <w:autoSpaceDE w:val="0"/>
        <w:autoSpaceDN w:val="0"/>
        <w:spacing w:after="0" w:line="240" w:lineRule="auto"/>
        <w:outlineLvl w:val="0"/>
        <w:rPr>
          <w:rFonts w:ascii="Arial" w:eastAsia="Arial Unicode MS" w:hAnsi="Arial" w:cs="Arial"/>
          <w:b/>
          <w:bCs/>
          <w:sz w:val="24"/>
          <w:szCs w:val="32"/>
          <w:lang w:val="fr-FR" w:eastAsia="fr-FR"/>
        </w:rPr>
      </w:pPr>
    </w:p>
    <w:p w:rsidR="00FB5910" w:rsidRPr="00FB5910" w:rsidRDefault="00FB5910" w:rsidP="00C41453">
      <w:pPr>
        <w:pStyle w:val="Listenumros"/>
        <w:shd w:val="clear" w:color="auto" w:fill="002060"/>
        <w:outlineLvl w:val="0"/>
        <w:rPr>
          <w:rFonts w:ascii="Arial" w:hAnsi="Arial" w:cs="Arial"/>
          <w:b/>
          <w:color w:val="auto"/>
          <w:sz w:val="22"/>
          <w:lang w:val="fr-FR"/>
        </w:rPr>
      </w:pPr>
      <w:r w:rsidRPr="00FB5910">
        <w:rPr>
          <w:rFonts w:ascii="Arial" w:hAnsi="Arial" w:cs="Arial"/>
          <w:b/>
          <w:color w:val="auto"/>
          <w:sz w:val="22"/>
          <w:lang w:val="fr-FR"/>
        </w:rPr>
        <w:t>Titre : ADAPTATION DE L’AGRICULTURE ET DE L’ELEVAGE AU CHANGEMENT CLIMATIQUE PHASE II COMPOSANTE 01 : AMELIORATION DE LA PRODUCTIVITE DES CULTURES PLUVIALES AAECC</w:t>
      </w:r>
    </w:p>
    <w:p w:rsidR="00FB5910" w:rsidRPr="00FB5910" w:rsidRDefault="00FB5910" w:rsidP="00C41453">
      <w:pPr>
        <w:tabs>
          <w:tab w:val="left" w:pos="2595"/>
        </w:tabs>
        <w:outlineLvl w:val="0"/>
        <w:rPr>
          <w:rFonts w:ascii="Times New Roman" w:hAnsi="Times New Roman"/>
          <w:b/>
          <w:sz w:val="24"/>
          <w:szCs w:val="24"/>
          <w:lang w:val="fr-FR"/>
        </w:rPr>
      </w:pPr>
      <w:r w:rsidRPr="00FB5910">
        <w:rPr>
          <w:rFonts w:ascii="Times New Roman" w:hAnsi="Times New Roman"/>
          <w:b/>
          <w:sz w:val="24"/>
          <w:szCs w:val="24"/>
          <w:lang w:val="fr-FR"/>
        </w:rPr>
        <w:t>P</w:t>
      </w:r>
      <w:r w:rsidRPr="00FB5910">
        <w:rPr>
          <w:rFonts w:ascii="Perpetua Titling MT" w:hAnsi="Perpetua Titling MT"/>
          <w:b/>
          <w:color w:val="auto"/>
          <w:szCs w:val="24"/>
          <w:lang w:val="fr-FR"/>
        </w:rPr>
        <w:t>artenaire Technique et Financier : IER</w:t>
      </w:r>
    </w:p>
    <w:p w:rsidR="00FB5910" w:rsidRPr="00FB5910" w:rsidRDefault="00FB5910" w:rsidP="00C41453">
      <w:pPr>
        <w:pStyle w:val="Listenumros2"/>
        <w:outlineLvl w:val="0"/>
        <w:rPr>
          <w:rFonts w:ascii="Arial" w:hAnsi="Arial" w:cs="Arial"/>
          <w:b/>
          <w:lang w:val="fr-FR" w:eastAsia="nl-NL"/>
        </w:rPr>
      </w:pPr>
      <w:r w:rsidRPr="0012535A">
        <w:rPr>
          <w:rFonts w:ascii="Arial" w:hAnsi="Arial" w:cs="Arial"/>
          <w:b/>
          <w:color w:val="auto"/>
          <w:lang w:val="fr-FR" w:eastAsia="nl-NL"/>
        </w:rPr>
        <w:t xml:space="preserve"> Description/localisation du projet </w:t>
      </w:r>
      <w:r w:rsidRPr="00FB5910">
        <w:rPr>
          <w:rFonts w:ascii="Arial" w:hAnsi="Arial" w:cs="Arial"/>
          <w:b/>
          <w:lang w:val="fr-FR" w:eastAsia="nl-NL"/>
        </w:rPr>
        <w:t xml:space="preserve">: </w:t>
      </w:r>
    </w:p>
    <w:p w:rsidR="00FB5910" w:rsidRPr="00FB5910" w:rsidRDefault="00FB5910" w:rsidP="00C41453">
      <w:pPr>
        <w:outlineLvl w:val="0"/>
        <w:rPr>
          <w:rFonts w:ascii="Arial Narrow" w:hAnsi="Arial Narrow" w:cs="Calibri"/>
          <w:lang w:val="fr-FR"/>
        </w:rPr>
      </w:pPr>
      <w:r w:rsidRPr="00FB5910">
        <w:rPr>
          <w:rFonts w:ascii="Arial" w:hAnsi="Arial" w:cs="Arial"/>
          <w:lang w:val="fr-FR"/>
        </w:rPr>
        <w:t xml:space="preserve">Projet Adaptation de l’Agriculture et de l’Elevage aux effets du Changement Climatique Il vise l’amélioration de la sécurité alimentaire et les revenus des productrices et producteurs à travers la mise à échelle des technologies approuvées de résilience aux changements climatiques dans la commune de </w:t>
      </w:r>
      <w:proofErr w:type="spellStart"/>
      <w:r w:rsidRPr="00FB5910">
        <w:rPr>
          <w:rFonts w:ascii="Arial" w:hAnsi="Arial" w:cs="Arial"/>
          <w:lang w:val="fr-FR"/>
        </w:rPr>
        <w:t>Sandaré</w:t>
      </w:r>
      <w:proofErr w:type="spellEnd"/>
      <w:r w:rsidRPr="00FB5910">
        <w:rPr>
          <w:rFonts w:ascii="Arial" w:hAnsi="Arial" w:cs="Arial"/>
          <w:lang w:val="fr-FR"/>
        </w:rPr>
        <w:t xml:space="preserve"> cercle de Nioro dans la région de Kayes</w:t>
      </w:r>
      <w:r w:rsidRPr="00FB5910">
        <w:rPr>
          <w:rFonts w:ascii="Arial Narrow" w:hAnsi="Arial Narrow" w:cs="Calibri"/>
          <w:lang w:val="fr-FR"/>
        </w:rPr>
        <w:t>.</w:t>
      </w:r>
    </w:p>
    <w:p w:rsidR="00FB5910" w:rsidRPr="00FB5910" w:rsidRDefault="00FB5910" w:rsidP="00C41453">
      <w:pPr>
        <w:pStyle w:val="Listenumros2"/>
        <w:outlineLvl w:val="0"/>
        <w:rPr>
          <w:rFonts w:ascii="Arial" w:hAnsi="Arial" w:cs="Arial"/>
          <w:b/>
          <w:lang w:val="fr-FR"/>
        </w:rPr>
      </w:pPr>
      <w:r w:rsidRPr="0012535A">
        <w:rPr>
          <w:rFonts w:ascii="Arial" w:hAnsi="Arial" w:cs="Arial"/>
          <w:b/>
          <w:color w:val="auto"/>
          <w:lang w:val="fr-FR"/>
        </w:rPr>
        <w:t>Situation des résultats à la date du 31 décembre 20 </w:t>
      </w:r>
      <w:r>
        <w:rPr>
          <w:rFonts w:ascii="Arial" w:hAnsi="Arial" w:cs="Arial"/>
          <w:b/>
          <w:lang w:val="fr-FR"/>
        </w:rPr>
        <w:t>:</w:t>
      </w:r>
    </w:p>
    <w:tbl>
      <w:tblPr>
        <w:tblStyle w:val="TableauGrille4-Accentuation61"/>
        <w:tblW w:w="9923" w:type="dxa"/>
        <w:tblLook w:val="04A0" w:firstRow="1" w:lastRow="0" w:firstColumn="1" w:lastColumn="0" w:noHBand="0" w:noVBand="1"/>
      </w:tblPr>
      <w:tblGrid>
        <w:gridCol w:w="2973"/>
        <w:gridCol w:w="4115"/>
        <w:gridCol w:w="2835"/>
      </w:tblGrid>
      <w:tr w:rsidR="00FB5910" w:rsidRPr="00ED2D13" w:rsidTr="00D2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vAlign w:val="center"/>
          </w:tcPr>
          <w:p w:rsidR="00FB5910" w:rsidRPr="00ED2D13" w:rsidRDefault="00FB5910" w:rsidP="00C41453">
            <w:pPr>
              <w:jc w:val="center"/>
              <w:outlineLvl w:val="0"/>
              <w:rPr>
                <w:rFonts w:ascii="Times New Roman" w:hAnsi="Times New Roman"/>
                <w:b w:val="0"/>
                <w:color w:val="auto"/>
              </w:rPr>
            </w:pPr>
            <w:r w:rsidRPr="00ED2D13">
              <w:rPr>
                <w:rFonts w:ascii="Times New Roman" w:hAnsi="Times New Roman"/>
                <w:color w:val="auto"/>
              </w:rPr>
              <w:t>Résultats attendus</w:t>
            </w:r>
          </w:p>
        </w:tc>
        <w:tc>
          <w:tcPr>
            <w:tcW w:w="4115" w:type="dxa"/>
            <w:vAlign w:val="center"/>
          </w:tcPr>
          <w:p w:rsidR="00FB5910" w:rsidRPr="00ED2D13" w:rsidRDefault="00FB5910"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ED2D13">
              <w:rPr>
                <w:rFonts w:ascii="Times New Roman" w:hAnsi="Times New Roman"/>
                <w:color w:val="auto"/>
              </w:rPr>
              <w:t>Résultats atteints</w:t>
            </w:r>
          </w:p>
        </w:tc>
        <w:tc>
          <w:tcPr>
            <w:tcW w:w="2835" w:type="dxa"/>
            <w:vAlign w:val="center"/>
          </w:tcPr>
          <w:p w:rsidR="00FB5910" w:rsidRPr="00ED2D13" w:rsidRDefault="00FB5910"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ED2D13">
              <w:rPr>
                <w:rFonts w:ascii="Times New Roman" w:hAnsi="Times New Roman"/>
                <w:color w:val="auto"/>
              </w:rPr>
              <w:t>Ecarts</w:t>
            </w:r>
          </w:p>
        </w:tc>
      </w:tr>
      <w:tr w:rsidR="00FB5910" w:rsidRPr="00ED2D13" w:rsidTr="00D251C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973" w:type="dxa"/>
          </w:tcPr>
          <w:p w:rsidR="00FB5910" w:rsidRPr="00ED2D13" w:rsidRDefault="00FB5910" w:rsidP="00C41453">
            <w:pPr>
              <w:pStyle w:val="Paragraphedeliste"/>
              <w:ind w:left="0"/>
              <w:outlineLvl w:val="0"/>
              <w:rPr>
                <w:rFonts w:ascii="Times New Roman" w:hAnsi="Times New Roman"/>
                <w:b w:val="0"/>
              </w:rPr>
            </w:pPr>
            <w:r w:rsidRPr="00ED2D13">
              <w:rPr>
                <w:rFonts w:ascii="Times New Roman" w:hAnsi="Times New Roman"/>
                <w:b w:val="0"/>
              </w:rPr>
              <w:t>Les capacités techniques des producteurs sont renforcées</w:t>
            </w:r>
          </w:p>
        </w:tc>
        <w:tc>
          <w:tcPr>
            <w:tcW w:w="4115" w:type="dxa"/>
          </w:tcPr>
          <w:p w:rsidR="00FB5910" w:rsidRPr="00ED2D13" w:rsidRDefault="00FB5910"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D2D13">
              <w:rPr>
                <w:rFonts w:ascii="Times New Roman" w:hAnsi="Times New Roman"/>
              </w:rPr>
              <w:t>605 producteurs ont été formés sur les techniques de production (trempage</w:t>
            </w:r>
            <w:r w:rsidRPr="00ED2D13">
              <w:rPr>
                <w:rFonts w:ascii="Times New Roman" w:hAnsi="Times New Roman"/>
                <w:b/>
              </w:rPr>
              <w:t xml:space="preserve">, </w:t>
            </w:r>
            <w:r w:rsidRPr="00ED2D13">
              <w:rPr>
                <w:rFonts w:ascii="Times New Roman" w:hAnsi="Times New Roman"/>
              </w:rPr>
              <w:t>de la micro dose et l’importance de la mécanisation de cultures.</w:t>
            </w:r>
          </w:p>
        </w:tc>
        <w:tc>
          <w:tcPr>
            <w:tcW w:w="2835" w:type="dxa"/>
          </w:tcPr>
          <w:p w:rsidR="00FB5910" w:rsidRPr="00ED2D13" w:rsidRDefault="00FB5910"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D2D13">
              <w:rPr>
                <w:rFonts w:ascii="Times New Roman" w:hAnsi="Times New Roman"/>
                <w:b/>
              </w:rPr>
              <w:t>-</w:t>
            </w:r>
          </w:p>
        </w:tc>
      </w:tr>
      <w:tr w:rsidR="00FB5910" w:rsidRPr="00ED2D13" w:rsidTr="00D251CA">
        <w:tc>
          <w:tcPr>
            <w:cnfStyle w:val="001000000000" w:firstRow="0" w:lastRow="0" w:firstColumn="1" w:lastColumn="0" w:oddVBand="0" w:evenVBand="0" w:oddHBand="0" w:evenHBand="0" w:firstRowFirstColumn="0" w:firstRowLastColumn="0" w:lastRowFirstColumn="0" w:lastRowLastColumn="0"/>
            <w:tcW w:w="2973" w:type="dxa"/>
          </w:tcPr>
          <w:p w:rsidR="00FB5910" w:rsidRPr="00ED2D13" w:rsidRDefault="00FB5910" w:rsidP="00C41453">
            <w:pPr>
              <w:pStyle w:val="Paragraphedeliste"/>
              <w:ind w:left="0"/>
              <w:outlineLvl w:val="0"/>
              <w:rPr>
                <w:rFonts w:ascii="Times New Roman" w:hAnsi="Times New Roman"/>
                <w:b w:val="0"/>
              </w:rPr>
            </w:pPr>
            <w:r w:rsidRPr="00ED2D13">
              <w:rPr>
                <w:rFonts w:ascii="Times New Roman" w:hAnsi="Times New Roman"/>
                <w:b w:val="0"/>
              </w:rPr>
              <w:t>Les rendements  sont augmentés de 25 à 65%</w:t>
            </w:r>
          </w:p>
        </w:tc>
        <w:tc>
          <w:tcPr>
            <w:tcW w:w="4115" w:type="dxa"/>
          </w:tcPr>
          <w:p w:rsidR="00FB5910" w:rsidRPr="00ED2D13" w:rsidRDefault="00FB5910"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D2D13">
              <w:rPr>
                <w:rFonts w:ascii="Times New Roman" w:hAnsi="Times New Roman"/>
              </w:rPr>
              <w:t xml:space="preserve">Augmentation du rendement de 25 à 70% </w:t>
            </w:r>
          </w:p>
        </w:tc>
        <w:tc>
          <w:tcPr>
            <w:tcW w:w="2835" w:type="dxa"/>
          </w:tcPr>
          <w:p w:rsidR="00FB5910" w:rsidRPr="00ED2D13" w:rsidRDefault="00FB5910"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D2D13">
              <w:rPr>
                <w:rFonts w:ascii="Times New Roman" w:hAnsi="Times New Roman"/>
                <w:b/>
              </w:rPr>
              <w:t>-</w:t>
            </w:r>
          </w:p>
        </w:tc>
      </w:tr>
      <w:tr w:rsidR="00FB5910" w:rsidRPr="003E4854" w:rsidTr="00D2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rsidR="00FB5910" w:rsidRPr="00ED2D13" w:rsidRDefault="00FB5910" w:rsidP="00C41453">
            <w:pPr>
              <w:pStyle w:val="Paragraphedeliste"/>
              <w:ind w:left="0"/>
              <w:outlineLvl w:val="0"/>
              <w:rPr>
                <w:rFonts w:ascii="Times New Roman" w:hAnsi="Times New Roman"/>
                <w:b w:val="0"/>
              </w:rPr>
            </w:pPr>
            <w:r w:rsidRPr="00ED2D13">
              <w:rPr>
                <w:rFonts w:ascii="Times New Roman" w:hAnsi="Times New Roman"/>
                <w:b w:val="0"/>
              </w:rPr>
              <w:t xml:space="preserve">La rentabilité économique des technologies est avérée </w:t>
            </w:r>
          </w:p>
        </w:tc>
        <w:tc>
          <w:tcPr>
            <w:tcW w:w="4115" w:type="dxa"/>
          </w:tcPr>
          <w:p w:rsidR="00FB5910" w:rsidRPr="00ED2D13" w:rsidRDefault="00FB5910"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D2D13">
              <w:rPr>
                <w:rFonts w:ascii="Times New Roman" w:hAnsi="Times New Roman"/>
              </w:rPr>
              <w:t>-</w:t>
            </w:r>
          </w:p>
        </w:tc>
        <w:tc>
          <w:tcPr>
            <w:tcW w:w="2835" w:type="dxa"/>
          </w:tcPr>
          <w:p w:rsidR="00FB5910" w:rsidRPr="00ED2D13" w:rsidRDefault="00FB5910"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D2D13">
              <w:rPr>
                <w:rFonts w:ascii="Times New Roman" w:hAnsi="Times New Roman"/>
              </w:rPr>
              <w:t>La rentabilité économique des technologies est avérée</w:t>
            </w:r>
          </w:p>
        </w:tc>
      </w:tr>
      <w:tr w:rsidR="00FB5910" w:rsidRPr="00ED2D13" w:rsidTr="00D251CA">
        <w:tc>
          <w:tcPr>
            <w:cnfStyle w:val="001000000000" w:firstRow="0" w:lastRow="0" w:firstColumn="1" w:lastColumn="0" w:oddVBand="0" w:evenVBand="0" w:oddHBand="0" w:evenHBand="0" w:firstRowFirstColumn="0" w:firstRowLastColumn="0" w:lastRowFirstColumn="0" w:lastRowLastColumn="0"/>
            <w:tcW w:w="2973" w:type="dxa"/>
          </w:tcPr>
          <w:p w:rsidR="00FB5910" w:rsidRPr="00ED2D13" w:rsidRDefault="00FB5910" w:rsidP="00C41453">
            <w:pPr>
              <w:pStyle w:val="Paragraphedeliste"/>
              <w:ind w:left="0"/>
              <w:outlineLvl w:val="0"/>
              <w:rPr>
                <w:rFonts w:ascii="Times New Roman" w:hAnsi="Times New Roman"/>
                <w:b w:val="0"/>
              </w:rPr>
            </w:pPr>
            <w:r w:rsidRPr="00ED2D13">
              <w:rPr>
                <w:rFonts w:ascii="Times New Roman" w:hAnsi="Times New Roman"/>
                <w:b w:val="0"/>
              </w:rPr>
              <w:t>La perception des producteurs est connue</w:t>
            </w:r>
          </w:p>
        </w:tc>
        <w:tc>
          <w:tcPr>
            <w:tcW w:w="4115" w:type="dxa"/>
          </w:tcPr>
          <w:p w:rsidR="00FB5910" w:rsidRPr="00ED2D13" w:rsidRDefault="00FB5910"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D2D13">
              <w:rPr>
                <w:rFonts w:ascii="Times New Roman" w:hAnsi="Times New Roman"/>
              </w:rPr>
              <w:t>Matériels adaptés au milieu et pratiques</w:t>
            </w:r>
          </w:p>
        </w:tc>
        <w:tc>
          <w:tcPr>
            <w:tcW w:w="2835" w:type="dxa"/>
          </w:tcPr>
          <w:p w:rsidR="00FB5910" w:rsidRPr="00ED2D13" w:rsidRDefault="00FB5910"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D2D13">
              <w:rPr>
                <w:rFonts w:ascii="Times New Roman" w:hAnsi="Times New Roman"/>
                <w:b/>
              </w:rPr>
              <w:t>-</w:t>
            </w:r>
          </w:p>
        </w:tc>
      </w:tr>
      <w:tr w:rsidR="00FB5910" w:rsidRPr="00ED2D13" w:rsidTr="00D2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3" w:type="dxa"/>
          </w:tcPr>
          <w:p w:rsidR="00FB5910" w:rsidRPr="00ED2D13" w:rsidRDefault="00FB5910" w:rsidP="00C41453">
            <w:pPr>
              <w:pStyle w:val="Paragraphedeliste"/>
              <w:ind w:left="0"/>
              <w:outlineLvl w:val="0"/>
              <w:rPr>
                <w:rFonts w:ascii="Times New Roman" w:hAnsi="Times New Roman"/>
                <w:b w:val="0"/>
              </w:rPr>
            </w:pPr>
            <w:r w:rsidRPr="00ED2D13">
              <w:rPr>
                <w:rFonts w:ascii="Times New Roman" w:hAnsi="Times New Roman"/>
                <w:b w:val="0"/>
              </w:rPr>
              <w:t>Le taux d’adoption des technologies est connu (plus 60%)</w:t>
            </w:r>
          </w:p>
        </w:tc>
        <w:tc>
          <w:tcPr>
            <w:tcW w:w="4115" w:type="dxa"/>
          </w:tcPr>
          <w:p w:rsidR="00FB5910" w:rsidRPr="00ED2D13" w:rsidRDefault="00FB5910"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D2D13">
              <w:rPr>
                <w:rFonts w:ascii="Times New Roman" w:hAnsi="Times New Roman"/>
              </w:rPr>
              <w:t>Le taux d’adoption des technologies par les producteurs  est  65%</w:t>
            </w:r>
          </w:p>
        </w:tc>
        <w:tc>
          <w:tcPr>
            <w:tcW w:w="2835" w:type="dxa"/>
          </w:tcPr>
          <w:p w:rsidR="00FB5910" w:rsidRPr="00ED2D13" w:rsidRDefault="00FB5910"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D2D13">
              <w:rPr>
                <w:rFonts w:ascii="Times New Roman" w:hAnsi="Times New Roman"/>
                <w:b/>
              </w:rPr>
              <w:t>5%</w:t>
            </w:r>
          </w:p>
        </w:tc>
      </w:tr>
    </w:tbl>
    <w:p w:rsidR="00C41453" w:rsidRPr="001077C3" w:rsidRDefault="00C41453" w:rsidP="00C41453">
      <w:pPr>
        <w:outlineLvl w:val="0"/>
        <w:rPr>
          <w:rFonts w:ascii="Arial Narrow" w:hAnsi="Arial Narrow" w:cs="Calibri"/>
          <w:b/>
        </w:rPr>
      </w:pPr>
    </w:p>
    <w:p w:rsidR="00B00A8B" w:rsidRPr="00C41453" w:rsidRDefault="00B00A8B" w:rsidP="00C41453">
      <w:pPr>
        <w:pStyle w:val="En-ttedetableau"/>
        <w:outlineLvl w:val="0"/>
        <w:rPr>
          <w:rFonts w:eastAsia="Arial Unicode MS"/>
          <w:b/>
          <w:sz w:val="28"/>
          <w:szCs w:val="24"/>
          <w:lang w:val="fr-FR" w:eastAsia="fr-FR"/>
        </w:rPr>
      </w:pPr>
      <w:r w:rsidRPr="00C41453">
        <w:rPr>
          <w:b/>
          <w:sz w:val="28"/>
          <w:szCs w:val="24"/>
        </w:rPr>
        <w:t xml:space="preserve">B. </w:t>
      </w:r>
      <w:r w:rsidRPr="00C41453">
        <w:rPr>
          <w:rFonts w:eastAsia="Arial Unicode MS"/>
          <w:b/>
          <w:sz w:val="28"/>
          <w:szCs w:val="24"/>
          <w:lang w:val="fr-FR" w:eastAsia="fr-FR"/>
        </w:rPr>
        <w:t xml:space="preserve">EDUCATION </w:t>
      </w:r>
    </w:p>
    <w:p w:rsidR="00C41453" w:rsidRPr="00F76FAA" w:rsidRDefault="00C41453" w:rsidP="00C41453">
      <w:pPr>
        <w:autoSpaceDE w:val="0"/>
        <w:autoSpaceDN w:val="0"/>
        <w:spacing w:after="0" w:line="240" w:lineRule="auto"/>
        <w:outlineLvl w:val="0"/>
        <w:rPr>
          <w:rFonts w:ascii="Arial" w:eastAsia="Arial Unicode MS" w:hAnsi="Arial" w:cs="Arial"/>
          <w:b/>
          <w:bCs/>
          <w:sz w:val="24"/>
          <w:szCs w:val="32"/>
          <w:lang w:val="fr-FR" w:eastAsia="fr-FR"/>
        </w:rPr>
      </w:pPr>
    </w:p>
    <w:p w:rsidR="00352FCE" w:rsidRPr="00385EC6" w:rsidRDefault="00176171" w:rsidP="00C41453">
      <w:pPr>
        <w:pStyle w:val="Listenumros"/>
        <w:shd w:val="clear" w:color="auto" w:fill="002060"/>
        <w:outlineLvl w:val="0"/>
        <w:rPr>
          <w:rFonts w:ascii="Arial" w:hAnsi="Arial" w:cs="Arial"/>
          <w:b/>
          <w:color w:val="auto"/>
          <w:sz w:val="22"/>
          <w:lang w:val="fr-FR"/>
        </w:rPr>
      </w:pPr>
      <w:r w:rsidRPr="00385EC6">
        <w:rPr>
          <w:rFonts w:ascii="Arial" w:hAnsi="Arial" w:cs="Arial"/>
          <w:b/>
          <w:color w:val="auto"/>
          <w:sz w:val="22"/>
          <w:lang w:val="fr-FR"/>
        </w:rPr>
        <w:t>TITRE : APPUI</w:t>
      </w:r>
      <w:r w:rsidR="007E5DB5" w:rsidRPr="00385EC6">
        <w:rPr>
          <w:rFonts w:ascii="Arial" w:hAnsi="Arial" w:cs="Arial"/>
          <w:b/>
          <w:color w:val="auto"/>
          <w:sz w:val="22"/>
          <w:lang w:val="fr-FR"/>
        </w:rPr>
        <w:t xml:space="preserve"> A L’ACCES ÉQUITABLE DES ENFANTS A L’EDUCATION</w:t>
      </w:r>
      <w:r w:rsidRPr="00385EC6">
        <w:rPr>
          <w:rFonts w:ascii="Arial" w:hAnsi="Arial" w:cs="Arial"/>
          <w:b/>
          <w:color w:val="auto"/>
          <w:sz w:val="22"/>
          <w:lang w:val="fr-FR"/>
        </w:rPr>
        <w:t xml:space="preserve"> (</w:t>
      </w:r>
      <w:r w:rsidR="007E5DB5" w:rsidRPr="00385EC6">
        <w:rPr>
          <w:rFonts w:ascii="Arial" w:hAnsi="Arial" w:cs="Arial"/>
          <w:b/>
          <w:color w:val="auto"/>
          <w:sz w:val="22"/>
          <w:lang w:val="fr-FR"/>
        </w:rPr>
        <w:t>PAIS</w:t>
      </w:r>
      <w:r w:rsidRPr="00385EC6">
        <w:rPr>
          <w:rFonts w:ascii="Arial" w:hAnsi="Arial" w:cs="Arial"/>
          <w:b/>
          <w:color w:val="auto"/>
          <w:sz w:val="22"/>
          <w:lang w:val="fr-FR"/>
        </w:rPr>
        <w:t>)</w:t>
      </w:r>
    </w:p>
    <w:p w:rsidR="00352FCE" w:rsidRPr="00176171" w:rsidRDefault="00176171" w:rsidP="00C41453">
      <w:pPr>
        <w:tabs>
          <w:tab w:val="left" w:pos="2595"/>
        </w:tabs>
        <w:outlineLvl w:val="0"/>
        <w:rPr>
          <w:rFonts w:ascii="Perpetua Titling MT" w:hAnsi="Perpetua Titling MT"/>
          <w:b/>
          <w:color w:val="auto"/>
          <w:szCs w:val="24"/>
          <w:lang w:val="fr-FR"/>
        </w:rPr>
      </w:pPr>
      <w:r w:rsidRPr="00176171">
        <w:rPr>
          <w:rFonts w:ascii="Perpetua Titling MT" w:hAnsi="Perpetua Titling MT"/>
          <w:b/>
          <w:color w:val="auto"/>
          <w:szCs w:val="24"/>
          <w:lang w:val="fr-FR"/>
        </w:rPr>
        <w:t xml:space="preserve">Partenaire Technique et Financier : UNICEF </w:t>
      </w:r>
    </w:p>
    <w:p w:rsidR="00176171" w:rsidRPr="00E73314" w:rsidRDefault="00176171" w:rsidP="00C41453">
      <w:pPr>
        <w:pStyle w:val="Listenumros2"/>
        <w:outlineLvl w:val="0"/>
        <w:rPr>
          <w:rFonts w:ascii="Arial" w:hAnsi="Arial" w:cs="Arial"/>
          <w:b/>
          <w:color w:val="auto"/>
          <w:sz w:val="24"/>
          <w:lang w:val="fr-FR" w:eastAsia="fr-FR"/>
        </w:rPr>
      </w:pPr>
      <w:r w:rsidRPr="00E73314">
        <w:rPr>
          <w:rFonts w:ascii="Arial" w:hAnsi="Arial" w:cs="Arial"/>
          <w:b/>
          <w:color w:val="auto"/>
          <w:lang w:val="fr-FR" w:eastAsia="fr-FR"/>
        </w:rPr>
        <w:t>Description/localisation </w:t>
      </w:r>
      <w:r w:rsidRPr="00E73314">
        <w:rPr>
          <w:rFonts w:ascii="Arial" w:hAnsi="Arial" w:cs="Arial"/>
          <w:b/>
          <w:color w:val="auto"/>
          <w:sz w:val="24"/>
          <w:lang w:val="fr-FR" w:eastAsia="fr-FR"/>
        </w:rPr>
        <w:t>:</w:t>
      </w:r>
    </w:p>
    <w:p w:rsidR="00E73314" w:rsidRDefault="00E73314" w:rsidP="00C41453">
      <w:pPr>
        <w:autoSpaceDE w:val="0"/>
        <w:autoSpaceDN w:val="0"/>
        <w:spacing w:after="0" w:line="240" w:lineRule="auto"/>
        <w:outlineLvl w:val="0"/>
        <w:rPr>
          <w:rFonts w:ascii="Arial" w:hAnsi="Arial" w:cs="Arial"/>
          <w:color w:val="auto"/>
          <w:lang w:val="fr-FR"/>
        </w:rPr>
      </w:pPr>
      <w:r w:rsidRPr="00E73314">
        <w:rPr>
          <w:rFonts w:ascii="Arial" w:hAnsi="Arial" w:cs="Arial"/>
          <w:color w:val="auto"/>
          <w:lang w:val="fr-FR"/>
        </w:rPr>
        <w:t xml:space="preserve">Le </w:t>
      </w:r>
      <w:r>
        <w:rPr>
          <w:rFonts w:ascii="Arial" w:hAnsi="Arial" w:cs="Arial"/>
          <w:color w:val="auto"/>
          <w:lang w:val="fr-FR"/>
        </w:rPr>
        <w:t xml:space="preserve">projet </w:t>
      </w:r>
      <w:r w:rsidRPr="00E73314">
        <w:rPr>
          <w:rFonts w:ascii="Arial" w:hAnsi="Arial" w:cs="Arial"/>
          <w:color w:val="auto"/>
          <w:lang w:val="fr-FR"/>
        </w:rPr>
        <w:t>a  comme objectif général de promouvoir un accès équitable à une éducation fondamentale de qualité au Mali. Plu</w:t>
      </w:r>
      <w:r>
        <w:rPr>
          <w:rFonts w:ascii="Arial" w:hAnsi="Arial" w:cs="Arial"/>
          <w:color w:val="auto"/>
          <w:lang w:val="fr-FR"/>
        </w:rPr>
        <w:t>s spécifiquement, il</w:t>
      </w:r>
      <w:r w:rsidRPr="00E73314">
        <w:rPr>
          <w:rFonts w:ascii="Arial" w:hAnsi="Arial" w:cs="Arial"/>
          <w:color w:val="auto"/>
          <w:lang w:val="fr-FR"/>
        </w:rPr>
        <w:t xml:space="preserve"> vise à réinsérer ou insérer dans l'école de niveau fondamental primaire 200,000 enfants, dont au moins 50% de filles, dé- et non scolarisés, dans les régions du Sud à plus haute démographie et exclusion scolaire (Koulikoro, Sikasso, Ségou, et Kayes) et sont maintenus dans le cursus scolaire pendant au moins 2 ans. </w:t>
      </w:r>
    </w:p>
    <w:p w:rsidR="00E73314" w:rsidRDefault="00E73314" w:rsidP="00C41453">
      <w:pPr>
        <w:autoSpaceDE w:val="0"/>
        <w:autoSpaceDN w:val="0"/>
        <w:spacing w:after="0" w:line="240" w:lineRule="auto"/>
        <w:outlineLvl w:val="0"/>
        <w:rPr>
          <w:rFonts w:ascii="Arial" w:hAnsi="Arial" w:cs="Arial"/>
          <w:color w:val="auto"/>
          <w:lang w:val="fr-FR"/>
        </w:rPr>
      </w:pPr>
      <w:r w:rsidRPr="00E73314">
        <w:rPr>
          <w:rFonts w:ascii="Arial" w:hAnsi="Arial" w:cs="Arial"/>
          <w:color w:val="auto"/>
          <w:lang w:val="fr-FR"/>
        </w:rPr>
        <w:t>Pour ce qui est de la région de Kayes, le projet envisage prendre en compte 84000 enfants dont au moi</w:t>
      </w:r>
      <w:r>
        <w:rPr>
          <w:rFonts w:ascii="Arial" w:hAnsi="Arial" w:cs="Arial"/>
          <w:color w:val="auto"/>
          <w:lang w:val="fr-FR"/>
        </w:rPr>
        <w:t>n</w:t>
      </w:r>
      <w:r w:rsidRPr="00E73314">
        <w:rPr>
          <w:rFonts w:ascii="Arial" w:hAnsi="Arial" w:cs="Arial"/>
          <w:color w:val="auto"/>
          <w:lang w:val="fr-FR"/>
        </w:rPr>
        <w:t xml:space="preserve">s 50% de filles dans 66 communes de 8 CAP de Kayes RD, Kayes RG, </w:t>
      </w:r>
      <w:proofErr w:type="spellStart"/>
      <w:r w:rsidRPr="00E73314">
        <w:rPr>
          <w:rFonts w:ascii="Arial" w:hAnsi="Arial" w:cs="Arial"/>
          <w:color w:val="auto"/>
          <w:lang w:val="fr-FR"/>
        </w:rPr>
        <w:t>Ambidédi</w:t>
      </w:r>
      <w:proofErr w:type="spellEnd"/>
      <w:r w:rsidRPr="00E73314">
        <w:rPr>
          <w:rFonts w:ascii="Arial" w:hAnsi="Arial" w:cs="Arial"/>
          <w:color w:val="auto"/>
          <w:lang w:val="fr-FR"/>
        </w:rPr>
        <w:t xml:space="preserve">, </w:t>
      </w:r>
      <w:proofErr w:type="spellStart"/>
      <w:r w:rsidRPr="00E73314">
        <w:rPr>
          <w:rFonts w:ascii="Arial" w:hAnsi="Arial" w:cs="Arial"/>
          <w:color w:val="auto"/>
          <w:lang w:val="fr-FR"/>
        </w:rPr>
        <w:t>Kéniéba</w:t>
      </w:r>
      <w:proofErr w:type="spellEnd"/>
      <w:r w:rsidRPr="00E73314">
        <w:rPr>
          <w:rFonts w:ascii="Arial" w:hAnsi="Arial" w:cs="Arial"/>
          <w:color w:val="auto"/>
          <w:lang w:val="fr-FR"/>
        </w:rPr>
        <w:t xml:space="preserve">, </w:t>
      </w:r>
      <w:proofErr w:type="spellStart"/>
      <w:r w:rsidRPr="00E73314">
        <w:rPr>
          <w:rFonts w:ascii="Arial" w:hAnsi="Arial" w:cs="Arial"/>
          <w:color w:val="auto"/>
          <w:lang w:val="fr-FR"/>
        </w:rPr>
        <w:t>Yélimané</w:t>
      </w:r>
      <w:proofErr w:type="spellEnd"/>
      <w:r w:rsidRPr="00E73314">
        <w:rPr>
          <w:rFonts w:ascii="Arial" w:hAnsi="Arial" w:cs="Arial"/>
          <w:color w:val="auto"/>
          <w:lang w:val="fr-FR"/>
        </w:rPr>
        <w:t xml:space="preserve">, </w:t>
      </w:r>
      <w:proofErr w:type="spellStart"/>
      <w:r w:rsidRPr="00E73314">
        <w:rPr>
          <w:rFonts w:ascii="Arial" w:hAnsi="Arial" w:cs="Arial"/>
          <w:color w:val="auto"/>
          <w:lang w:val="fr-FR"/>
        </w:rPr>
        <w:t>Bafoulabé</w:t>
      </w:r>
      <w:proofErr w:type="spellEnd"/>
      <w:r w:rsidRPr="00E73314">
        <w:rPr>
          <w:rFonts w:ascii="Arial" w:hAnsi="Arial" w:cs="Arial"/>
          <w:color w:val="auto"/>
          <w:lang w:val="fr-FR"/>
        </w:rPr>
        <w:t xml:space="preserve">, Nioro, Diéma, </w:t>
      </w:r>
      <w:r>
        <w:rPr>
          <w:rFonts w:ascii="Arial" w:hAnsi="Arial" w:cs="Arial"/>
          <w:color w:val="auto"/>
          <w:lang w:val="fr-FR"/>
        </w:rPr>
        <w:t>0</w:t>
      </w:r>
      <w:r w:rsidRPr="00E73314">
        <w:rPr>
          <w:rFonts w:ascii="Arial" w:hAnsi="Arial" w:cs="Arial"/>
          <w:color w:val="auto"/>
          <w:lang w:val="fr-FR"/>
        </w:rPr>
        <w:t>3 AE : Kayes, Kita et Nioro de la région de Kayes, dont :</w:t>
      </w:r>
    </w:p>
    <w:p w:rsidR="00E73314" w:rsidRDefault="00E73314" w:rsidP="00C41453">
      <w:pPr>
        <w:autoSpaceDE w:val="0"/>
        <w:autoSpaceDN w:val="0"/>
        <w:spacing w:after="0" w:line="240" w:lineRule="auto"/>
        <w:outlineLvl w:val="0"/>
        <w:rPr>
          <w:rFonts w:ascii="Arial" w:hAnsi="Arial" w:cs="Arial"/>
          <w:color w:val="auto"/>
          <w:lang w:val="fr-FR"/>
        </w:rPr>
      </w:pPr>
      <w:r w:rsidRPr="00E73314">
        <w:rPr>
          <w:rFonts w:ascii="Arial" w:hAnsi="Arial" w:cs="Arial"/>
          <w:color w:val="auto"/>
          <w:lang w:val="fr-FR"/>
        </w:rPr>
        <w:t xml:space="preserve"> • 80535 enfants insérés directement en classes de 1ère année du fondamental 1; </w:t>
      </w:r>
    </w:p>
    <w:p w:rsidR="00E73314" w:rsidRDefault="00E73314" w:rsidP="00C41453">
      <w:pPr>
        <w:autoSpaceDE w:val="0"/>
        <w:autoSpaceDN w:val="0"/>
        <w:spacing w:after="0" w:line="240" w:lineRule="auto"/>
        <w:outlineLvl w:val="0"/>
        <w:rPr>
          <w:rFonts w:ascii="Arial" w:hAnsi="Arial" w:cs="Arial"/>
          <w:color w:val="auto"/>
          <w:lang w:val="fr-FR"/>
        </w:rPr>
      </w:pPr>
      <w:r w:rsidRPr="00E73314">
        <w:rPr>
          <w:rFonts w:ascii="Arial" w:hAnsi="Arial" w:cs="Arial"/>
          <w:color w:val="auto"/>
          <w:lang w:val="fr-FR"/>
        </w:rPr>
        <w:lastRenderedPageBreak/>
        <w:t xml:space="preserve">• 840 enfants réinsérés en (ceux-là qui auraient abandonné en 4è, 5è années); </w:t>
      </w:r>
    </w:p>
    <w:p w:rsidR="00176171" w:rsidRPr="00E73314" w:rsidRDefault="00E73314" w:rsidP="00C41453">
      <w:pPr>
        <w:autoSpaceDE w:val="0"/>
        <w:autoSpaceDN w:val="0"/>
        <w:spacing w:after="0" w:line="240" w:lineRule="auto"/>
        <w:outlineLvl w:val="0"/>
        <w:rPr>
          <w:rFonts w:ascii="Arial" w:eastAsia="Arial Unicode MS" w:hAnsi="Arial" w:cs="Arial"/>
          <w:b/>
          <w:bCs/>
          <w:color w:val="auto"/>
          <w:sz w:val="24"/>
          <w:szCs w:val="32"/>
          <w:lang w:val="fr-FR" w:eastAsia="fr-FR"/>
        </w:rPr>
      </w:pPr>
      <w:r w:rsidRPr="00E73314">
        <w:rPr>
          <w:rFonts w:ascii="Arial" w:hAnsi="Arial" w:cs="Arial"/>
          <w:color w:val="auto"/>
          <w:lang w:val="fr-FR"/>
        </w:rPr>
        <w:t>• 2625 enfants formés puis transférés en classes de 3ème ou 4ème années via la SSA/P.</w:t>
      </w:r>
    </w:p>
    <w:p w:rsidR="00176171" w:rsidRDefault="00176171" w:rsidP="00C41453">
      <w:pPr>
        <w:autoSpaceDE w:val="0"/>
        <w:autoSpaceDN w:val="0"/>
        <w:spacing w:after="0" w:line="240" w:lineRule="auto"/>
        <w:outlineLvl w:val="0"/>
        <w:rPr>
          <w:rFonts w:ascii="Arial" w:eastAsia="Arial Unicode MS" w:hAnsi="Arial" w:cs="Arial"/>
          <w:b/>
          <w:bCs/>
          <w:sz w:val="24"/>
          <w:szCs w:val="32"/>
          <w:lang w:val="fr-FR" w:eastAsia="fr-FR"/>
        </w:rPr>
      </w:pPr>
    </w:p>
    <w:p w:rsidR="00176171" w:rsidRPr="00C1668A" w:rsidRDefault="00C1668A" w:rsidP="00C41453">
      <w:pPr>
        <w:pStyle w:val="Listenumros2"/>
        <w:outlineLvl w:val="0"/>
        <w:rPr>
          <w:rFonts w:ascii="Arial" w:hAnsi="Arial" w:cs="Arial"/>
          <w:b/>
          <w:color w:val="auto"/>
          <w:lang w:val="fr-FR" w:eastAsia="fr-FR"/>
        </w:rPr>
      </w:pPr>
      <w:r w:rsidRPr="00C1668A">
        <w:rPr>
          <w:rFonts w:ascii="Arial" w:hAnsi="Arial" w:cs="Arial"/>
          <w:b/>
          <w:color w:val="auto"/>
          <w:lang w:val="fr-FR" w:eastAsia="fr-FR"/>
        </w:rPr>
        <w:t>Situation des résultats à la date du 31 décembre 2020</w:t>
      </w:r>
      <w:r w:rsidR="00C41453">
        <w:rPr>
          <w:rFonts w:ascii="Arial" w:hAnsi="Arial" w:cs="Arial"/>
          <w:b/>
          <w:color w:val="auto"/>
          <w:lang w:val="fr-FR" w:eastAsia="fr-FR"/>
        </w:rPr>
        <w:t xml:space="preserve"> : </w:t>
      </w:r>
    </w:p>
    <w:p w:rsidR="00176171" w:rsidRPr="00C41453" w:rsidRDefault="00C41453" w:rsidP="00C41453">
      <w:pPr>
        <w:autoSpaceDE w:val="0"/>
        <w:autoSpaceDN w:val="0"/>
        <w:spacing w:after="0" w:line="240" w:lineRule="auto"/>
        <w:outlineLvl w:val="0"/>
        <w:rPr>
          <w:rFonts w:ascii="Arial" w:eastAsia="Arial Unicode MS" w:hAnsi="Arial" w:cs="Arial"/>
          <w:bCs/>
          <w:color w:val="auto"/>
          <w:szCs w:val="32"/>
          <w:lang w:val="fr-FR" w:eastAsia="fr-FR"/>
        </w:rPr>
      </w:pPr>
      <w:r w:rsidRPr="00C41453">
        <w:rPr>
          <w:rFonts w:ascii="Arial" w:eastAsia="Arial Unicode MS" w:hAnsi="Arial" w:cs="Arial"/>
          <w:bCs/>
          <w:color w:val="auto"/>
          <w:szCs w:val="32"/>
          <w:lang w:val="fr-FR" w:eastAsia="fr-FR"/>
        </w:rPr>
        <w:t xml:space="preserve">Le projet vient juste de démarrer </w:t>
      </w:r>
      <w:r>
        <w:rPr>
          <w:rFonts w:ascii="Arial" w:eastAsia="Arial Unicode MS" w:hAnsi="Arial" w:cs="Arial"/>
          <w:bCs/>
          <w:color w:val="auto"/>
          <w:szCs w:val="32"/>
          <w:lang w:val="fr-FR" w:eastAsia="fr-FR"/>
        </w:rPr>
        <w:t xml:space="preserve">dans la région de Kayes comme résultats : nous avons la présentation du projet aux autorités administratives et scolaires de la région et la mise en place de l’équipe du projet.  </w:t>
      </w:r>
    </w:p>
    <w:p w:rsidR="00176171" w:rsidRDefault="00176171" w:rsidP="00C41453">
      <w:pPr>
        <w:autoSpaceDE w:val="0"/>
        <w:autoSpaceDN w:val="0"/>
        <w:spacing w:after="0" w:line="240" w:lineRule="auto"/>
        <w:outlineLvl w:val="0"/>
        <w:rPr>
          <w:rFonts w:ascii="Arial" w:eastAsia="Arial Unicode MS" w:hAnsi="Arial" w:cs="Arial"/>
          <w:b/>
          <w:bCs/>
          <w:sz w:val="24"/>
          <w:szCs w:val="32"/>
          <w:lang w:val="fr-FR" w:eastAsia="fr-FR"/>
        </w:rPr>
      </w:pPr>
    </w:p>
    <w:p w:rsidR="00352FCE" w:rsidRPr="00F76FAA" w:rsidRDefault="00352FCE" w:rsidP="00C41453">
      <w:pPr>
        <w:autoSpaceDE w:val="0"/>
        <w:autoSpaceDN w:val="0"/>
        <w:spacing w:after="0" w:line="240" w:lineRule="auto"/>
        <w:outlineLvl w:val="0"/>
        <w:rPr>
          <w:rFonts w:ascii="Arial" w:eastAsia="Arial Unicode MS" w:hAnsi="Arial" w:cs="Arial"/>
          <w:b/>
          <w:bCs/>
          <w:sz w:val="24"/>
          <w:szCs w:val="32"/>
          <w:lang w:val="fr-FR" w:eastAsia="fr-FR"/>
        </w:rPr>
      </w:pPr>
    </w:p>
    <w:p w:rsidR="00352FCE" w:rsidRPr="00F76FAA" w:rsidRDefault="00352FCE" w:rsidP="00C41453">
      <w:pPr>
        <w:pBdr>
          <w:bottom w:val="single" w:sz="4" w:space="1" w:color="auto"/>
        </w:pBdr>
        <w:shd w:val="clear" w:color="auto" w:fill="C6CDD1" w:themeFill="background2" w:themeFillShade="E6"/>
        <w:autoSpaceDE w:val="0"/>
        <w:autoSpaceDN w:val="0"/>
        <w:spacing w:after="0" w:line="240" w:lineRule="auto"/>
        <w:outlineLvl w:val="0"/>
        <w:rPr>
          <w:rFonts w:ascii="Arial" w:eastAsia="Arial Unicode MS" w:hAnsi="Arial" w:cs="Arial"/>
          <w:b/>
          <w:bCs/>
          <w:sz w:val="24"/>
          <w:szCs w:val="32"/>
          <w:lang w:val="fr-FR" w:eastAsia="fr-FR"/>
        </w:rPr>
      </w:pPr>
    </w:p>
    <w:p w:rsidR="00352FCE" w:rsidRDefault="00352FCE" w:rsidP="00C41453">
      <w:pPr>
        <w:autoSpaceDE w:val="0"/>
        <w:autoSpaceDN w:val="0"/>
        <w:spacing w:after="0" w:line="240" w:lineRule="auto"/>
        <w:outlineLvl w:val="0"/>
        <w:rPr>
          <w:rFonts w:ascii="Arial" w:eastAsia="Arial Unicode MS" w:hAnsi="Arial" w:cs="Arial"/>
          <w:b/>
          <w:bCs/>
          <w:sz w:val="24"/>
          <w:szCs w:val="32"/>
          <w:lang w:val="fr-FR" w:eastAsia="fr-FR"/>
        </w:rPr>
      </w:pPr>
    </w:p>
    <w:p w:rsidR="00385EC6" w:rsidRPr="00F76FAA" w:rsidRDefault="00385EC6" w:rsidP="00C41453">
      <w:pPr>
        <w:autoSpaceDE w:val="0"/>
        <w:autoSpaceDN w:val="0"/>
        <w:spacing w:after="0" w:line="240" w:lineRule="auto"/>
        <w:outlineLvl w:val="0"/>
        <w:rPr>
          <w:rFonts w:ascii="Arial" w:eastAsia="Arial Unicode MS" w:hAnsi="Arial" w:cs="Arial"/>
          <w:b/>
          <w:bCs/>
          <w:sz w:val="24"/>
          <w:szCs w:val="32"/>
          <w:lang w:val="fr-FR" w:eastAsia="fr-FR"/>
        </w:rPr>
      </w:pPr>
    </w:p>
    <w:p w:rsidR="007B7E4A" w:rsidRPr="006B7274" w:rsidRDefault="007B7E4A" w:rsidP="00C41453">
      <w:pPr>
        <w:pStyle w:val="Listenumros"/>
        <w:shd w:val="clear" w:color="auto" w:fill="002060"/>
        <w:outlineLvl w:val="0"/>
        <w:rPr>
          <w:rFonts w:ascii="Arial" w:hAnsi="Arial" w:cs="Arial"/>
          <w:b/>
          <w:color w:val="auto"/>
          <w:sz w:val="22"/>
          <w:lang w:val="fr-FR"/>
        </w:rPr>
      </w:pPr>
      <w:r w:rsidRPr="00385EC6">
        <w:rPr>
          <w:rFonts w:ascii="Arial" w:hAnsi="Arial" w:cs="Arial"/>
          <w:b/>
          <w:color w:val="auto"/>
          <w:sz w:val="22"/>
          <w:lang w:val="fr-FR"/>
        </w:rPr>
        <w:t>TITRE : PROJET D'ACCES A L'ECOLE PRIMAIRE PAR LA STRATEGIE DE SCOLARISATION ACCELEREE (PASS+)</w:t>
      </w:r>
    </w:p>
    <w:p w:rsidR="006B7274" w:rsidRDefault="006B7274" w:rsidP="00C41453">
      <w:pPr>
        <w:outlineLvl w:val="0"/>
        <w:rPr>
          <w:rFonts w:ascii="Perpetua Titling MT" w:hAnsi="Perpetua Titling MT"/>
          <w:b/>
          <w:color w:val="auto"/>
          <w:szCs w:val="24"/>
          <w:lang w:val="fr-FR"/>
        </w:rPr>
      </w:pPr>
    </w:p>
    <w:p w:rsidR="007B7E4A" w:rsidRPr="006B7274" w:rsidRDefault="007B7E4A" w:rsidP="00C41453">
      <w:pPr>
        <w:outlineLvl w:val="0"/>
        <w:rPr>
          <w:rFonts w:ascii="Arial" w:hAnsi="Arial" w:cs="Arial"/>
          <w:b/>
          <w:color w:val="auto"/>
          <w:lang w:val="fr-FR"/>
        </w:rPr>
      </w:pPr>
      <w:r w:rsidRPr="00385EC6">
        <w:rPr>
          <w:rFonts w:ascii="Perpetua Titling MT" w:hAnsi="Perpetua Titling MT"/>
          <w:b/>
          <w:color w:val="auto"/>
          <w:szCs w:val="24"/>
          <w:lang w:val="fr-FR"/>
        </w:rPr>
        <w:t>Partenaire Technique et Financier</w:t>
      </w:r>
      <w:r w:rsidRPr="007B7E4A">
        <w:rPr>
          <w:b/>
          <w:color w:val="auto"/>
          <w:lang w:val="fr-FR"/>
        </w:rPr>
        <w:t> </w:t>
      </w:r>
      <w:r w:rsidRPr="007B7E4A">
        <w:rPr>
          <w:b/>
          <w:lang w:val="fr-FR"/>
        </w:rPr>
        <w:t>:</w:t>
      </w:r>
      <w:r w:rsidRPr="007B7E4A">
        <w:rPr>
          <w:b/>
          <w:color w:val="1F4429" w:themeColor="accent5" w:themeShade="80"/>
          <w:lang w:val="fr-FR"/>
        </w:rPr>
        <w:t xml:space="preserve"> </w:t>
      </w:r>
      <w:proofErr w:type="spellStart"/>
      <w:r w:rsidRPr="006B7274">
        <w:rPr>
          <w:rFonts w:ascii="Arial" w:hAnsi="Arial" w:cs="Arial"/>
          <w:b/>
          <w:color w:val="auto"/>
          <w:lang w:val="fr-FR"/>
        </w:rPr>
        <w:t>Educate</w:t>
      </w:r>
      <w:proofErr w:type="spellEnd"/>
      <w:r w:rsidRPr="006B7274">
        <w:rPr>
          <w:rFonts w:ascii="Arial" w:hAnsi="Arial" w:cs="Arial"/>
          <w:b/>
          <w:color w:val="auto"/>
          <w:lang w:val="fr-FR"/>
        </w:rPr>
        <w:t xml:space="preserve"> A </w:t>
      </w:r>
      <w:proofErr w:type="spellStart"/>
      <w:r w:rsidRPr="006B7274">
        <w:rPr>
          <w:rFonts w:ascii="Arial" w:hAnsi="Arial" w:cs="Arial"/>
          <w:b/>
          <w:color w:val="auto"/>
          <w:lang w:val="fr-FR"/>
        </w:rPr>
        <w:t>child</w:t>
      </w:r>
      <w:proofErr w:type="spellEnd"/>
      <w:r w:rsidRPr="006B7274">
        <w:rPr>
          <w:rFonts w:ascii="Arial" w:hAnsi="Arial" w:cs="Arial"/>
          <w:b/>
          <w:color w:val="auto"/>
          <w:lang w:val="fr-FR"/>
        </w:rPr>
        <w:t xml:space="preserve">  (EAC) Consortium Plan international Mali et la Fondation </w:t>
      </w:r>
      <w:proofErr w:type="spellStart"/>
      <w:r w:rsidRPr="006B7274">
        <w:rPr>
          <w:rFonts w:ascii="Arial" w:hAnsi="Arial" w:cs="Arial"/>
          <w:b/>
          <w:color w:val="auto"/>
          <w:lang w:val="fr-FR"/>
        </w:rPr>
        <w:t>Stromme</w:t>
      </w:r>
      <w:proofErr w:type="spellEnd"/>
    </w:p>
    <w:p w:rsidR="00385EC6" w:rsidRPr="00385EC6" w:rsidRDefault="007B7E4A" w:rsidP="00C41453">
      <w:pPr>
        <w:pStyle w:val="Listenumros2"/>
        <w:outlineLvl w:val="0"/>
        <w:rPr>
          <w:rFonts w:ascii="Arial" w:hAnsi="Arial" w:cs="Arial"/>
          <w:b/>
          <w:color w:val="auto"/>
          <w:lang w:val="fr-FR"/>
        </w:rPr>
      </w:pPr>
      <w:r w:rsidRPr="00385EC6">
        <w:rPr>
          <w:shd w:val="clear" w:color="auto" w:fill="FFFFFF" w:themeFill="background1"/>
          <w:lang w:val="fr-FR"/>
        </w:rPr>
        <w:t xml:space="preserve"> </w:t>
      </w:r>
      <w:r w:rsidRPr="00385EC6">
        <w:rPr>
          <w:rFonts w:ascii="Arial" w:hAnsi="Arial" w:cs="Arial"/>
          <w:b/>
          <w:color w:val="auto"/>
          <w:shd w:val="clear" w:color="auto" w:fill="FFFFFF" w:themeFill="background1"/>
          <w:lang w:val="fr-FR"/>
        </w:rPr>
        <w:t>Description du projet</w:t>
      </w:r>
      <w:r w:rsidRPr="00385EC6">
        <w:rPr>
          <w:rFonts w:ascii="Arial" w:hAnsi="Arial" w:cs="Arial"/>
          <w:b/>
          <w:color w:val="auto"/>
          <w:lang w:val="fr-FR"/>
        </w:rPr>
        <w:t> :</w:t>
      </w:r>
    </w:p>
    <w:p w:rsidR="007B7E4A" w:rsidRPr="006B7274" w:rsidRDefault="007B7E4A" w:rsidP="00C41453">
      <w:pPr>
        <w:spacing w:after="0" w:line="240" w:lineRule="auto"/>
        <w:jc w:val="both"/>
        <w:outlineLvl w:val="0"/>
        <w:rPr>
          <w:rFonts w:ascii="Arial" w:hAnsi="Arial" w:cs="Arial"/>
          <w:lang w:val="fr-FR"/>
        </w:rPr>
      </w:pPr>
      <w:r w:rsidRPr="006B7274">
        <w:rPr>
          <w:rFonts w:ascii="Arial" w:hAnsi="Arial" w:cs="Arial"/>
          <w:b/>
          <w:lang w:val="fr-FR"/>
        </w:rPr>
        <w:t xml:space="preserve"> </w:t>
      </w:r>
      <w:r w:rsidRPr="006B7274">
        <w:rPr>
          <w:rFonts w:ascii="Arial" w:hAnsi="Arial" w:cs="Arial"/>
          <w:lang w:val="fr-FR"/>
        </w:rPr>
        <w:t>Le Projet d’accès à l’Education à travers la Stratégie de Scolarisation Accélérée (PASS+) est une alternative éducative offerte aux enfants non scolarisés ou déscolarisés précoces âgés de 08 à12 ans pour leur permettre d’intégrer ou de réintégrer le système classique normal à partir de la quatrième (4</w:t>
      </w:r>
      <w:r w:rsidRPr="006B7274">
        <w:rPr>
          <w:rFonts w:ascii="Arial" w:hAnsi="Arial" w:cs="Arial"/>
          <w:vertAlign w:val="superscript"/>
          <w:lang w:val="fr-FR"/>
        </w:rPr>
        <w:t>ème</w:t>
      </w:r>
      <w:r w:rsidRPr="006B7274">
        <w:rPr>
          <w:rFonts w:ascii="Arial" w:hAnsi="Arial" w:cs="Arial"/>
          <w:lang w:val="fr-FR"/>
        </w:rPr>
        <w:t xml:space="preserve">) année de l’enseignement fondamental à travers deux alternatives. Il est exécuté dans le cercle de Kita. </w:t>
      </w:r>
    </w:p>
    <w:p w:rsidR="007B7E4A" w:rsidRPr="006B7274" w:rsidRDefault="00C1668A" w:rsidP="00C41453">
      <w:pPr>
        <w:spacing w:after="0" w:line="240" w:lineRule="auto"/>
        <w:outlineLvl w:val="0"/>
        <w:rPr>
          <w:rFonts w:ascii="Arial" w:hAnsi="Arial" w:cs="Arial"/>
          <w:b/>
          <w:lang w:val="fr-FR" w:eastAsia="nl-NL"/>
        </w:rPr>
      </w:pPr>
      <w:r w:rsidRPr="006B7274">
        <w:rPr>
          <w:rFonts w:ascii="Arial" w:hAnsi="Arial" w:cs="Arial"/>
          <w:b/>
          <w:lang w:val="fr-FR" w:eastAsia="nl-NL"/>
        </w:rPr>
        <w:t xml:space="preserve"> </w:t>
      </w:r>
    </w:p>
    <w:p w:rsidR="007B7E4A" w:rsidRPr="007B7E4A" w:rsidRDefault="007B7E4A" w:rsidP="00C41453">
      <w:pPr>
        <w:pStyle w:val="Paragraphedeliste"/>
        <w:spacing w:after="0" w:line="240" w:lineRule="auto"/>
        <w:ind w:left="0"/>
        <w:jc w:val="both"/>
        <w:outlineLvl w:val="0"/>
        <w:rPr>
          <w:rFonts w:ascii="Times New Roman" w:eastAsia="Arial Unicode MS" w:hAnsi="Times New Roman"/>
          <w:b/>
          <w:lang w:val="fr-FR" w:eastAsia="fr-FR"/>
        </w:rPr>
      </w:pPr>
    </w:p>
    <w:p w:rsidR="007B7E4A" w:rsidRPr="006B7274" w:rsidRDefault="007B7E4A" w:rsidP="00C41453">
      <w:pPr>
        <w:pStyle w:val="Listenumros2"/>
        <w:outlineLvl w:val="0"/>
        <w:rPr>
          <w:rFonts w:ascii="Arial" w:hAnsi="Arial" w:cs="Arial"/>
          <w:b/>
          <w:color w:val="auto"/>
          <w:lang w:val="fr-FR"/>
        </w:rPr>
      </w:pPr>
      <w:r w:rsidRPr="006B7274">
        <w:rPr>
          <w:rFonts w:ascii="Arial" w:hAnsi="Arial" w:cs="Arial"/>
          <w:shd w:val="clear" w:color="auto" w:fill="FFFFFF" w:themeFill="background1"/>
          <w:lang w:val="fr-FR"/>
        </w:rPr>
        <w:t xml:space="preserve">  </w:t>
      </w:r>
      <w:r w:rsidRPr="006B7274">
        <w:rPr>
          <w:rFonts w:ascii="Arial" w:hAnsi="Arial" w:cs="Arial"/>
          <w:b/>
          <w:color w:val="auto"/>
          <w:shd w:val="clear" w:color="auto" w:fill="FFFFFF" w:themeFill="background1"/>
          <w:lang w:val="fr-FR"/>
        </w:rPr>
        <w:t>Situation des résultats</w:t>
      </w:r>
      <w:r w:rsidR="006B7274" w:rsidRPr="006B7274">
        <w:rPr>
          <w:rFonts w:ascii="Arial" w:hAnsi="Arial" w:cs="Arial"/>
          <w:b/>
          <w:color w:val="auto"/>
          <w:shd w:val="clear" w:color="auto" w:fill="FFFFFF" w:themeFill="background1"/>
          <w:lang w:val="fr-FR"/>
        </w:rPr>
        <w:t xml:space="preserve"> à la date du 31 décembre 20</w:t>
      </w:r>
      <w:r w:rsidRPr="006B7274">
        <w:rPr>
          <w:rFonts w:ascii="Arial" w:hAnsi="Arial" w:cs="Arial"/>
          <w:b/>
          <w:color w:val="auto"/>
          <w:lang w:val="fr-FR"/>
        </w:rPr>
        <w:t>:</w:t>
      </w:r>
    </w:p>
    <w:p w:rsidR="007B7E4A" w:rsidRPr="006B7274" w:rsidRDefault="007B7E4A" w:rsidP="00C41453">
      <w:pPr>
        <w:spacing w:after="0" w:line="240" w:lineRule="auto"/>
        <w:outlineLvl w:val="0"/>
        <w:rPr>
          <w:rFonts w:ascii="Arial" w:hAnsi="Arial" w:cs="Arial"/>
          <w:b/>
          <w:lang w:val="fr-FR"/>
        </w:rPr>
      </w:pPr>
    </w:p>
    <w:tbl>
      <w:tblPr>
        <w:tblStyle w:val="TableauGrille4-Accentuation11"/>
        <w:tblW w:w="0" w:type="auto"/>
        <w:jc w:val="center"/>
        <w:tblLook w:val="04A0" w:firstRow="1" w:lastRow="0" w:firstColumn="1" w:lastColumn="0" w:noHBand="0" w:noVBand="1"/>
      </w:tblPr>
      <w:tblGrid>
        <w:gridCol w:w="3397"/>
        <w:gridCol w:w="3261"/>
        <w:gridCol w:w="2404"/>
      </w:tblGrid>
      <w:tr w:rsidR="007B7E4A" w:rsidRPr="006B7274" w:rsidTr="008F1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center"/>
              <w:outlineLvl w:val="0"/>
              <w:rPr>
                <w:rFonts w:ascii="Arial" w:hAnsi="Arial" w:cs="Arial"/>
                <w:b w:val="0"/>
                <w:sz w:val="20"/>
                <w:szCs w:val="20"/>
              </w:rPr>
            </w:pPr>
            <w:r w:rsidRPr="006B7274">
              <w:rPr>
                <w:rFonts w:ascii="Arial" w:hAnsi="Arial" w:cs="Arial"/>
                <w:sz w:val="20"/>
                <w:szCs w:val="20"/>
              </w:rPr>
              <w:t>Résultats attendus</w:t>
            </w:r>
          </w:p>
        </w:tc>
        <w:tc>
          <w:tcPr>
            <w:tcW w:w="3261" w:type="dxa"/>
          </w:tcPr>
          <w:p w:rsidR="007B7E4A" w:rsidRPr="006B7274"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B7274">
              <w:rPr>
                <w:rFonts w:ascii="Arial" w:hAnsi="Arial" w:cs="Arial"/>
                <w:sz w:val="20"/>
                <w:szCs w:val="20"/>
              </w:rPr>
              <w:t>Résultats Atteints</w:t>
            </w:r>
          </w:p>
        </w:tc>
        <w:tc>
          <w:tcPr>
            <w:tcW w:w="2404" w:type="dxa"/>
          </w:tcPr>
          <w:p w:rsidR="007B7E4A" w:rsidRPr="006B7274"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B7274">
              <w:rPr>
                <w:rFonts w:ascii="Arial" w:hAnsi="Arial" w:cs="Arial"/>
                <w:sz w:val="20"/>
                <w:szCs w:val="20"/>
              </w:rPr>
              <w:t>Ecarts</w:t>
            </w:r>
          </w:p>
        </w:tc>
      </w:tr>
      <w:tr w:rsidR="007B7E4A" w:rsidRPr="006B7274" w:rsidTr="008F1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both"/>
              <w:outlineLvl w:val="0"/>
              <w:rPr>
                <w:rFonts w:ascii="Arial" w:hAnsi="Arial" w:cs="Arial"/>
                <w:sz w:val="20"/>
                <w:szCs w:val="20"/>
              </w:rPr>
            </w:pPr>
            <w:r w:rsidRPr="006B7274">
              <w:rPr>
                <w:rFonts w:ascii="Arial" w:hAnsi="Arial" w:cs="Arial"/>
                <w:sz w:val="20"/>
                <w:szCs w:val="20"/>
              </w:rPr>
              <w:t>Ouverture de 46 centres</w:t>
            </w:r>
          </w:p>
          <w:p w:rsidR="007B7E4A" w:rsidRPr="006B7274" w:rsidRDefault="007B7E4A" w:rsidP="00C41453">
            <w:pPr>
              <w:pStyle w:val="Paragraphedeliste"/>
              <w:jc w:val="both"/>
              <w:outlineLvl w:val="0"/>
              <w:rPr>
                <w:rFonts w:ascii="Arial" w:eastAsia="Arial Unicode MS" w:hAnsi="Arial" w:cs="Arial"/>
                <w:sz w:val="20"/>
                <w:szCs w:val="20"/>
                <w:lang w:eastAsia="fr-FR"/>
              </w:rPr>
            </w:pPr>
          </w:p>
        </w:tc>
        <w:tc>
          <w:tcPr>
            <w:tcW w:w="3261" w:type="dxa"/>
          </w:tcPr>
          <w:p w:rsidR="007B7E4A" w:rsidRPr="006B7274" w:rsidRDefault="007B7E4A" w:rsidP="00C41453">
            <w:pPr>
              <w:pStyle w:val="Paragraphedeliste"/>
              <w:numPr>
                <w:ilvl w:val="0"/>
                <w:numId w:val="17"/>
              </w:numPr>
              <w:ind w:left="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0"/>
                <w:szCs w:val="20"/>
                <w:lang w:eastAsia="fr-FR"/>
              </w:rPr>
            </w:pPr>
            <w:r w:rsidRPr="006B7274">
              <w:rPr>
                <w:rFonts w:ascii="Arial" w:eastAsia="Arial Unicode MS" w:hAnsi="Arial" w:cs="Arial"/>
                <w:sz w:val="20"/>
                <w:szCs w:val="20"/>
                <w:lang w:eastAsia="fr-FR"/>
              </w:rPr>
              <w:t>46 centres sont ouverts</w:t>
            </w:r>
          </w:p>
          <w:p w:rsidR="007B7E4A" w:rsidRPr="006B7274" w:rsidRDefault="007B7E4A" w:rsidP="00C41453">
            <w:pPr>
              <w:pStyle w:val="Paragraphedeliste"/>
              <w:ind w:left="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0"/>
                <w:szCs w:val="20"/>
                <w:lang w:eastAsia="fr-FR"/>
              </w:rPr>
            </w:pPr>
          </w:p>
        </w:tc>
        <w:tc>
          <w:tcPr>
            <w:tcW w:w="2404" w:type="dxa"/>
          </w:tcPr>
          <w:p w:rsidR="007B7E4A" w:rsidRPr="006B7274"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274">
              <w:rPr>
                <w:rFonts w:ascii="Arial" w:hAnsi="Arial" w:cs="Arial"/>
                <w:b/>
                <w:sz w:val="20"/>
                <w:szCs w:val="20"/>
              </w:rPr>
              <w:t>-</w:t>
            </w:r>
          </w:p>
        </w:tc>
      </w:tr>
      <w:tr w:rsidR="007B7E4A" w:rsidRPr="006B7274" w:rsidTr="008F119D">
        <w:trPr>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both"/>
              <w:outlineLvl w:val="0"/>
              <w:rPr>
                <w:rFonts w:ascii="Arial" w:hAnsi="Arial" w:cs="Arial"/>
                <w:b w:val="0"/>
                <w:sz w:val="20"/>
                <w:szCs w:val="20"/>
              </w:rPr>
            </w:pPr>
            <w:r w:rsidRPr="006B7274">
              <w:rPr>
                <w:rFonts w:ascii="Arial" w:hAnsi="Arial" w:cs="Arial"/>
                <w:b w:val="0"/>
                <w:sz w:val="20"/>
                <w:szCs w:val="20"/>
              </w:rPr>
              <w:t>Création et formation de 46 Comités de Gestion de Centre</w:t>
            </w:r>
          </w:p>
          <w:p w:rsidR="007B7E4A" w:rsidRPr="006B7274" w:rsidRDefault="007B7E4A" w:rsidP="00C41453">
            <w:pPr>
              <w:pStyle w:val="Paragraphedeliste"/>
              <w:ind w:left="0"/>
              <w:outlineLvl w:val="0"/>
              <w:rPr>
                <w:rFonts w:ascii="Arial" w:eastAsia="Arial Unicode MS" w:hAnsi="Arial" w:cs="Arial"/>
                <w:b w:val="0"/>
                <w:sz w:val="20"/>
                <w:szCs w:val="20"/>
                <w:lang w:eastAsia="fr-FR"/>
              </w:rPr>
            </w:pPr>
          </w:p>
        </w:tc>
        <w:tc>
          <w:tcPr>
            <w:tcW w:w="3261" w:type="dxa"/>
          </w:tcPr>
          <w:p w:rsidR="007B7E4A" w:rsidRPr="006B7274" w:rsidRDefault="007B7E4A" w:rsidP="00C41453">
            <w:pPr>
              <w:pStyle w:val="Paragraphedeliste"/>
              <w:numPr>
                <w:ilvl w:val="0"/>
                <w:numId w:val="17"/>
              </w:numPr>
              <w:ind w:left="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fr-FR"/>
              </w:rPr>
            </w:pPr>
            <w:r w:rsidRPr="006B7274">
              <w:rPr>
                <w:rFonts w:ascii="Arial" w:eastAsia="Arial Unicode MS" w:hAnsi="Arial" w:cs="Arial"/>
                <w:sz w:val="20"/>
                <w:szCs w:val="20"/>
                <w:lang w:eastAsia="fr-FR"/>
              </w:rPr>
              <w:t>46 comités de gestion sont formés et fonctionnels</w:t>
            </w:r>
          </w:p>
          <w:p w:rsidR="007B7E4A" w:rsidRPr="006B7274" w:rsidRDefault="007B7E4A" w:rsidP="00C41453">
            <w:pPr>
              <w:pStyle w:val="Paragraphedeliste"/>
              <w:ind w:left="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fr-FR"/>
              </w:rPr>
            </w:pPr>
          </w:p>
        </w:tc>
        <w:tc>
          <w:tcPr>
            <w:tcW w:w="2404" w:type="dxa"/>
          </w:tcPr>
          <w:p w:rsidR="007B7E4A" w:rsidRPr="006B7274"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B7274">
              <w:rPr>
                <w:rFonts w:ascii="Arial" w:hAnsi="Arial" w:cs="Arial"/>
                <w:b/>
                <w:sz w:val="20"/>
                <w:szCs w:val="20"/>
              </w:rPr>
              <w:t>-</w:t>
            </w:r>
          </w:p>
        </w:tc>
      </w:tr>
      <w:tr w:rsidR="007B7E4A" w:rsidRPr="006B7274" w:rsidTr="008F1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both"/>
              <w:outlineLvl w:val="0"/>
              <w:rPr>
                <w:rFonts w:ascii="Arial" w:hAnsi="Arial" w:cs="Arial"/>
                <w:b w:val="0"/>
                <w:sz w:val="20"/>
                <w:szCs w:val="20"/>
              </w:rPr>
            </w:pPr>
            <w:r w:rsidRPr="006B7274">
              <w:rPr>
                <w:rFonts w:ascii="Arial" w:hAnsi="Arial" w:cs="Arial"/>
                <w:b w:val="0"/>
                <w:sz w:val="20"/>
                <w:szCs w:val="20"/>
              </w:rPr>
              <w:t>Enrôlement de 1242 apprenants dans les centres</w:t>
            </w:r>
          </w:p>
          <w:p w:rsidR="007B7E4A" w:rsidRPr="006B7274" w:rsidRDefault="007B7E4A" w:rsidP="00C41453">
            <w:pPr>
              <w:pStyle w:val="Paragraphedeliste"/>
              <w:ind w:left="0"/>
              <w:outlineLvl w:val="0"/>
              <w:rPr>
                <w:rFonts w:ascii="Arial" w:eastAsia="Arial Unicode MS" w:hAnsi="Arial" w:cs="Arial"/>
                <w:b w:val="0"/>
                <w:sz w:val="20"/>
                <w:szCs w:val="20"/>
                <w:lang w:eastAsia="fr-FR"/>
              </w:rPr>
            </w:pPr>
          </w:p>
        </w:tc>
        <w:tc>
          <w:tcPr>
            <w:tcW w:w="3261" w:type="dxa"/>
          </w:tcPr>
          <w:p w:rsidR="007B7E4A" w:rsidRPr="006B7274" w:rsidRDefault="007B7E4A" w:rsidP="00C41453">
            <w:pPr>
              <w:pStyle w:val="Paragraphedeliste"/>
              <w:numPr>
                <w:ilvl w:val="0"/>
                <w:numId w:val="17"/>
              </w:numPr>
              <w:ind w:left="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7274">
              <w:rPr>
                <w:rFonts w:ascii="Arial" w:hAnsi="Arial" w:cs="Arial"/>
                <w:sz w:val="20"/>
                <w:szCs w:val="20"/>
              </w:rPr>
              <w:t>1347 apprenants  inscrits dont Garçons: 770 et Filles: 656</w:t>
            </w:r>
          </w:p>
        </w:tc>
        <w:tc>
          <w:tcPr>
            <w:tcW w:w="2404" w:type="dxa"/>
          </w:tcPr>
          <w:p w:rsidR="007B7E4A" w:rsidRPr="006B7274"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274">
              <w:rPr>
                <w:rFonts w:ascii="Arial" w:hAnsi="Arial" w:cs="Arial"/>
                <w:b/>
                <w:sz w:val="20"/>
                <w:szCs w:val="20"/>
              </w:rPr>
              <w:t>105</w:t>
            </w:r>
          </w:p>
        </w:tc>
      </w:tr>
      <w:tr w:rsidR="007B7E4A" w:rsidRPr="006B7274" w:rsidTr="008F119D">
        <w:trPr>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both"/>
              <w:outlineLvl w:val="0"/>
              <w:rPr>
                <w:rFonts w:ascii="Arial" w:hAnsi="Arial" w:cs="Arial"/>
                <w:b w:val="0"/>
                <w:sz w:val="20"/>
                <w:szCs w:val="20"/>
              </w:rPr>
            </w:pPr>
            <w:r w:rsidRPr="006B7274">
              <w:rPr>
                <w:rFonts w:ascii="Arial" w:hAnsi="Arial" w:cs="Arial"/>
                <w:b w:val="0"/>
                <w:sz w:val="20"/>
                <w:szCs w:val="20"/>
              </w:rPr>
              <w:t>Campagne de sensibilisation dans 46 villages d'intervention du projet pour l'inscription directe et le retour des enfants à l'école</w:t>
            </w:r>
          </w:p>
          <w:p w:rsidR="007B7E4A" w:rsidRPr="006B7274" w:rsidRDefault="007B7E4A" w:rsidP="00C41453">
            <w:pPr>
              <w:pStyle w:val="Paragraphedeliste"/>
              <w:ind w:left="0"/>
              <w:outlineLvl w:val="0"/>
              <w:rPr>
                <w:rFonts w:ascii="Arial" w:eastAsia="Arial Unicode MS" w:hAnsi="Arial" w:cs="Arial"/>
                <w:b w:val="0"/>
                <w:sz w:val="20"/>
                <w:szCs w:val="20"/>
                <w:lang w:eastAsia="fr-FR"/>
              </w:rPr>
            </w:pPr>
          </w:p>
        </w:tc>
        <w:tc>
          <w:tcPr>
            <w:tcW w:w="3261" w:type="dxa"/>
          </w:tcPr>
          <w:p w:rsidR="007B7E4A" w:rsidRPr="006B7274" w:rsidRDefault="007B7E4A" w:rsidP="00C41453">
            <w:pPr>
              <w:pStyle w:val="Paragraphedeliste"/>
              <w:numPr>
                <w:ilvl w:val="0"/>
                <w:numId w:val="17"/>
              </w:numPr>
              <w:ind w:left="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7274">
              <w:rPr>
                <w:rFonts w:ascii="Arial" w:hAnsi="Arial" w:cs="Arial"/>
                <w:sz w:val="20"/>
                <w:szCs w:val="20"/>
              </w:rPr>
              <w:t>Une campagne de sensibilisation est  tenue : 1396 enfants dont G: 784 et F: 612 sont inscrits directement en 1ère Année et 38 enfants dont G 10 et F: 28 sont retournés à l'école</w:t>
            </w:r>
          </w:p>
        </w:tc>
        <w:tc>
          <w:tcPr>
            <w:tcW w:w="2404" w:type="dxa"/>
          </w:tcPr>
          <w:p w:rsidR="007B7E4A" w:rsidRPr="006B7274"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B7274">
              <w:rPr>
                <w:rFonts w:ascii="Arial" w:hAnsi="Arial" w:cs="Arial"/>
                <w:b/>
                <w:sz w:val="20"/>
                <w:szCs w:val="20"/>
              </w:rPr>
              <w:t>-</w:t>
            </w:r>
          </w:p>
        </w:tc>
      </w:tr>
      <w:tr w:rsidR="007B7E4A" w:rsidRPr="006B7274" w:rsidTr="008F119D">
        <w:trPr>
          <w:cnfStyle w:val="000000100000" w:firstRow="0" w:lastRow="0" w:firstColumn="0" w:lastColumn="0" w:oddVBand="0" w:evenVBand="0" w:oddHBand="1" w:evenHBand="0" w:firstRowFirstColumn="0" w:firstRowLastColumn="0" w:lastRowFirstColumn="0" w:lastRowLastColumn="0"/>
          <w:trHeight w:val="67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both"/>
              <w:outlineLvl w:val="0"/>
              <w:rPr>
                <w:rFonts w:ascii="Arial" w:hAnsi="Arial" w:cs="Arial"/>
                <w:b w:val="0"/>
                <w:sz w:val="20"/>
                <w:szCs w:val="20"/>
              </w:rPr>
            </w:pPr>
            <w:r w:rsidRPr="006B7274">
              <w:rPr>
                <w:rFonts w:ascii="Arial" w:hAnsi="Arial" w:cs="Arial"/>
                <w:b w:val="0"/>
                <w:sz w:val="20"/>
                <w:szCs w:val="20"/>
              </w:rPr>
              <w:t xml:space="preserve">Evaluation du Niveau de 1242 apprenants dans les disciplines enseignées en </w:t>
            </w:r>
            <w:proofErr w:type="spellStart"/>
            <w:r w:rsidRPr="006B7274">
              <w:rPr>
                <w:rFonts w:ascii="Arial" w:hAnsi="Arial" w:cs="Arial"/>
                <w:b w:val="0"/>
                <w:sz w:val="20"/>
                <w:szCs w:val="20"/>
              </w:rPr>
              <w:t>Bamanankan</w:t>
            </w:r>
            <w:proofErr w:type="spellEnd"/>
          </w:p>
          <w:p w:rsidR="007B7E4A" w:rsidRPr="006B7274" w:rsidRDefault="007B7E4A" w:rsidP="00C41453">
            <w:pPr>
              <w:pStyle w:val="Paragraphedeliste"/>
              <w:ind w:left="0"/>
              <w:outlineLvl w:val="0"/>
              <w:rPr>
                <w:rFonts w:ascii="Arial" w:eastAsia="Arial Unicode MS" w:hAnsi="Arial" w:cs="Arial"/>
                <w:b w:val="0"/>
                <w:sz w:val="20"/>
                <w:szCs w:val="20"/>
                <w:lang w:eastAsia="fr-FR"/>
              </w:rPr>
            </w:pPr>
          </w:p>
        </w:tc>
        <w:tc>
          <w:tcPr>
            <w:tcW w:w="3261" w:type="dxa"/>
          </w:tcPr>
          <w:p w:rsidR="007B7E4A" w:rsidRPr="006B7274" w:rsidRDefault="007B7E4A" w:rsidP="00C41453">
            <w:pPr>
              <w:pStyle w:val="Paragraphedeliste"/>
              <w:numPr>
                <w:ilvl w:val="0"/>
                <w:numId w:val="17"/>
              </w:numPr>
              <w:ind w:left="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0"/>
                <w:szCs w:val="20"/>
                <w:lang w:eastAsia="fr-FR"/>
              </w:rPr>
            </w:pPr>
            <w:r w:rsidRPr="006B7274">
              <w:rPr>
                <w:rFonts w:ascii="Arial" w:hAnsi="Arial" w:cs="Arial"/>
                <w:sz w:val="20"/>
                <w:szCs w:val="20"/>
              </w:rPr>
              <w:t>1282  apprenants évalués dont Garçons: 663 et Filles: 619</w:t>
            </w:r>
          </w:p>
          <w:p w:rsidR="007B7E4A" w:rsidRPr="006B7274" w:rsidRDefault="007B7E4A" w:rsidP="00C41453">
            <w:pPr>
              <w:pStyle w:val="Paragraphedeliste"/>
              <w:ind w:left="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0"/>
                <w:szCs w:val="20"/>
                <w:lang w:eastAsia="fr-FR"/>
              </w:rPr>
            </w:pPr>
          </w:p>
        </w:tc>
        <w:tc>
          <w:tcPr>
            <w:tcW w:w="2404" w:type="dxa"/>
          </w:tcPr>
          <w:p w:rsidR="007B7E4A" w:rsidRPr="006B7274"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B7274">
              <w:rPr>
                <w:rFonts w:ascii="Arial" w:hAnsi="Arial" w:cs="Arial"/>
                <w:b/>
                <w:sz w:val="20"/>
                <w:szCs w:val="20"/>
              </w:rPr>
              <w:t>-</w:t>
            </w:r>
          </w:p>
        </w:tc>
      </w:tr>
      <w:tr w:rsidR="007B7E4A" w:rsidRPr="006B7274" w:rsidTr="008F119D">
        <w:trPr>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6B7274" w:rsidRDefault="007B7E4A" w:rsidP="00C41453">
            <w:pPr>
              <w:jc w:val="both"/>
              <w:outlineLvl w:val="0"/>
              <w:rPr>
                <w:rFonts w:ascii="Arial" w:hAnsi="Arial" w:cs="Arial"/>
                <w:b w:val="0"/>
                <w:sz w:val="20"/>
                <w:szCs w:val="20"/>
              </w:rPr>
            </w:pPr>
            <w:r w:rsidRPr="006B7274">
              <w:rPr>
                <w:rFonts w:ascii="Arial" w:hAnsi="Arial" w:cs="Arial"/>
                <w:b w:val="0"/>
                <w:sz w:val="20"/>
                <w:szCs w:val="20"/>
              </w:rPr>
              <w:t>Transfert de 1293 apprenants  à l'école formelle</w:t>
            </w:r>
          </w:p>
          <w:p w:rsidR="007B7E4A" w:rsidRPr="006B7274" w:rsidRDefault="007B7E4A" w:rsidP="00C41453">
            <w:pPr>
              <w:pStyle w:val="Paragraphedeliste"/>
              <w:ind w:left="0"/>
              <w:outlineLvl w:val="0"/>
              <w:rPr>
                <w:rFonts w:ascii="Arial" w:eastAsia="Arial Unicode MS" w:hAnsi="Arial" w:cs="Arial"/>
                <w:b w:val="0"/>
                <w:sz w:val="20"/>
                <w:szCs w:val="20"/>
                <w:lang w:eastAsia="fr-FR"/>
              </w:rPr>
            </w:pPr>
          </w:p>
        </w:tc>
        <w:tc>
          <w:tcPr>
            <w:tcW w:w="3261" w:type="dxa"/>
          </w:tcPr>
          <w:p w:rsidR="007B7E4A" w:rsidRPr="006B7274" w:rsidRDefault="007B7E4A" w:rsidP="00C41453">
            <w:pPr>
              <w:pStyle w:val="Paragraphedeliste"/>
              <w:numPr>
                <w:ilvl w:val="0"/>
                <w:numId w:val="17"/>
              </w:numPr>
              <w:ind w:left="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0"/>
                <w:lang w:eastAsia="fr-FR"/>
              </w:rPr>
            </w:pPr>
            <w:r w:rsidRPr="006B7274">
              <w:rPr>
                <w:rFonts w:ascii="Arial" w:hAnsi="Arial" w:cs="Arial"/>
                <w:sz w:val="20"/>
                <w:szCs w:val="20"/>
              </w:rPr>
              <w:t>1293 apprenants dont Garçons : 650 et Filles:643 de la campagne 2018-2019 transférés à l'école formelle courant l'année 2019-2020.</w:t>
            </w:r>
          </w:p>
        </w:tc>
        <w:tc>
          <w:tcPr>
            <w:tcW w:w="2404" w:type="dxa"/>
          </w:tcPr>
          <w:p w:rsidR="007B7E4A" w:rsidRPr="006B7274"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B7274">
              <w:rPr>
                <w:rFonts w:ascii="Arial" w:hAnsi="Arial" w:cs="Arial"/>
                <w:b/>
                <w:sz w:val="20"/>
                <w:szCs w:val="20"/>
              </w:rPr>
              <w:t>-</w:t>
            </w:r>
          </w:p>
        </w:tc>
      </w:tr>
    </w:tbl>
    <w:p w:rsidR="007B7E4A" w:rsidRPr="006B7274" w:rsidRDefault="007B7E4A" w:rsidP="00C41453">
      <w:pPr>
        <w:spacing w:after="0" w:line="240" w:lineRule="auto"/>
        <w:outlineLvl w:val="0"/>
        <w:rPr>
          <w:rFonts w:ascii="Arial" w:hAnsi="Arial" w:cs="Arial"/>
          <w:b/>
        </w:rPr>
      </w:pP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eastAsia="fr-FR"/>
        </w:rPr>
      </w:pP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eastAsia="fr-FR"/>
        </w:rPr>
      </w:pPr>
    </w:p>
    <w:p w:rsidR="007B7E4A" w:rsidRDefault="007B7E4A" w:rsidP="00C41453">
      <w:pPr>
        <w:autoSpaceDE w:val="0"/>
        <w:autoSpaceDN w:val="0"/>
        <w:spacing w:after="0" w:line="240" w:lineRule="auto"/>
        <w:jc w:val="center"/>
        <w:outlineLvl w:val="0"/>
        <w:rPr>
          <w:rFonts w:ascii="Times New Roman" w:eastAsia="Arial Unicode MS" w:hAnsi="Times New Roman"/>
          <w:b/>
          <w:bCs/>
          <w:sz w:val="24"/>
          <w:szCs w:val="32"/>
          <w:lang w:eastAsia="fr-FR"/>
        </w:rPr>
      </w:pPr>
      <w:r>
        <w:rPr>
          <w:noProof/>
          <w:lang w:val="fr-FR" w:eastAsia="fr-FR"/>
        </w:rPr>
        <w:lastRenderedPageBreak/>
        <w:drawing>
          <wp:inline distT="0" distB="0" distL="0" distR="0" wp14:anchorId="7CCFA09B" wp14:editId="44515CD6">
            <wp:extent cx="2892070" cy="2077720"/>
            <wp:effectExtent l="0" t="0" r="3810" b="0"/>
            <wp:docPr id="5" name="Image 5" descr="C:\Users\Simpara\Desktop\Les photos de formation\Photo\IMG_20171130_13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para\Desktop\Les photos de formation\Photo\IMG_20171130_1300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3332" cy="2136100"/>
                    </a:xfrm>
                    <a:prstGeom prst="rect">
                      <a:avLst/>
                    </a:prstGeom>
                    <a:noFill/>
                    <a:ln>
                      <a:noFill/>
                    </a:ln>
                  </pic:spPr>
                </pic:pic>
              </a:graphicData>
            </a:graphic>
          </wp:inline>
        </w:drawing>
      </w:r>
    </w:p>
    <w:p w:rsidR="007B7E4A" w:rsidRPr="006B7274"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6B7274"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6B7274" w:rsidRDefault="007B7E4A" w:rsidP="00C41453">
      <w:pPr>
        <w:shd w:val="clear" w:color="auto" w:fill="9FC0D5" w:themeFill="text2" w:themeFillTint="66"/>
        <w:autoSpaceDE w:val="0"/>
        <w:autoSpaceDN w:val="0"/>
        <w:spacing w:after="0" w:line="240" w:lineRule="auto"/>
        <w:outlineLvl w:val="0"/>
        <w:rPr>
          <w:rFonts w:ascii="Times New Roman" w:eastAsia="Arial Unicode MS" w:hAnsi="Times New Roman"/>
          <w:b/>
          <w:bCs/>
          <w:sz w:val="24"/>
          <w:szCs w:val="32"/>
          <w:lang w:val="fr-FR" w:eastAsia="fr-FR"/>
        </w:rPr>
      </w:pPr>
      <w:r w:rsidRPr="006B7274">
        <w:rPr>
          <w:rFonts w:ascii="Times New Roman" w:eastAsia="Arial Unicode MS" w:hAnsi="Times New Roman"/>
          <w:b/>
          <w:bCs/>
          <w:sz w:val="24"/>
          <w:szCs w:val="32"/>
          <w:lang w:val="fr-FR" w:eastAsia="fr-FR"/>
        </w:rPr>
        <w:t>___________________________________________________________________________</w:t>
      </w: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6B7274" w:rsidRDefault="007B7E4A" w:rsidP="00C41453">
      <w:pPr>
        <w:pStyle w:val="Listenumros"/>
        <w:shd w:val="clear" w:color="auto" w:fill="002060"/>
        <w:outlineLvl w:val="0"/>
        <w:rPr>
          <w:rFonts w:ascii="Arial" w:hAnsi="Arial" w:cs="Arial"/>
          <w:b/>
          <w:color w:val="auto"/>
          <w:sz w:val="22"/>
          <w:lang w:val="fr-FR"/>
        </w:rPr>
      </w:pPr>
      <w:r w:rsidRPr="006B7274">
        <w:rPr>
          <w:rFonts w:ascii="Arial" w:hAnsi="Arial" w:cs="Arial"/>
          <w:b/>
          <w:color w:val="auto"/>
          <w:sz w:val="22"/>
          <w:lang w:val="fr-FR"/>
        </w:rPr>
        <w:t>TITRE : PROJET D’APPUI A L’ENSEIGNEMENT FONDAMENTAL (PROF)/STRATEGIE POUR LA SCOLARISATION ACCELEREE (SSAP/UE)</w:t>
      </w:r>
    </w:p>
    <w:p w:rsidR="006B7274" w:rsidRDefault="006B7274" w:rsidP="00C41453">
      <w:pPr>
        <w:pStyle w:val="Paragraphedeliste"/>
        <w:shd w:val="clear" w:color="auto" w:fill="FFFFFF" w:themeFill="background1"/>
        <w:spacing w:after="0" w:line="240" w:lineRule="auto"/>
        <w:ind w:left="0"/>
        <w:outlineLvl w:val="0"/>
        <w:rPr>
          <w:rFonts w:ascii="Perpetua Titling MT" w:hAnsi="Perpetua Titling MT"/>
          <w:b/>
          <w:color w:val="auto"/>
          <w:szCs w:val="24"/>
          <w:lang w:val="fr-FR"/>
        </w:rPr>
      </w:pPr>
    </w:p>
    <w:p w:rsidR="007B7E4A" w:rsidRPr="006B7274" w:rsidRDefault="007B7E4A" w:rsidP="00C41453">
      <w:pPr>
        <w:pStyle w:val="Paragraphedeliste"/>
        <w:shd w:val="clear" w:color="auto" w:fill="FFFFFF" w:themeFill="background1"/>
        <w:spacing w:after="0" w:line="240" w:lineRule="auto"/>
        <w:ind w:left="0"/>
        <w:outlineLvl w:val="0"/>
        <w:rPr>
          <w:color w:val="auto"/>
          <w:sz w:val="24"/>
          <w:szCs w:val="24"/>
          <w:lang w:val="fr-FR"/>
        </w:rPr>
      </w:pPr>
      <w:r w:rsidRPr="00385EC6">
        <w:rPr>
          <w:rFonts w:ascii="Perpetua Titling MT" w:hAnsi="Perpetua Titling MT"/>
          <w:b/>
          <w:color w:val="auto"/>
          <w:szCs w:val="24"/>
          <w:lang w:val="fr-FR"/>
        </w:rPr>
        <w:t>Partenaire Technique et Financier</w:t>
      </w:r>
      <w:r w:rsidRPr="007B7E4A">
        <w:rPr>
          <w:rFonts w:ascii="Times New Roman" w:hAnsi="Times New Roman"/>
          <w:b/>
          <w:sz w:val="24"/>
          <w:szCs w:val="24"/>
          <w:lang w:val="fr-FR"/>
        </w:rPr>
        <w:t xml:space="preserve"> : </w:t>
      </w:r>
      <w:r w:rsidRPr="006B7274">
        <w:rPr>
          <w:rFonts w:ascii="Times New Roman" w:hAnsi="Times New Roman"/>
          <w:color w:val="auto"/>
          <w:sz w:val="24"/>
          <w:szCs w:val="24"/>
          <w:lang w:val="fr-FR"/>
        </w:rPr>
        <w:t xml:space="preserve">Fondation </w:t>
      </w:r>
      <w:proofErr w:type="spellStart"/>
      <w:r w:rsidRPr="006B7274">
        <w:rPr>
          <w:rFonts w:ascii="Times New Roman" w:hAnsi="Times New Roman"/>
          <w:color w:val="auto"/>
          <w:sz w:val="24"/>
          <w:szCs w:val="24"/>
          <w:lang w:val="fr-FR"/>
        </w:rPr>
        <w:t>Strømme</w:t>
      </w:r>
      <w:proofErr w:type="spellEnd"/>
      <w:r w:rsidRPr="006B7274">
        <w:rPr>
          <w:rFonts w:ascii="Times New Roman" w:hAnsi="Times New Roman"/>
          <w:color w:val="auto"/>
          <w:sz w:val="24"/>
          <w:szCs w:val="24"/>
          <w:lang w:val="fr-FR"/>
        </w:rPr>
        <w:t xml:space="preserve"> en partenariat avec  Union Européenne et le Ministère de l’éducation Nationale</w:t>
      </w:r>
      <w:r w:rsidRPr="006B7274">
        <w:rPr>
          <w:color w:val="auto"/>
          <w:sz w:val="24"/>
          <w:szCs w:val="24"/>
          <w:lang w:val="fr-FR"/>
        </w:rPr>
        <w:t xml:space="preserve"> </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6B7274" w:rsidRPr="006B7274" w:rsidRDefault="007B7E4A" w:rsidP="00C41453">
      <w:pPr>
        <w:pStyle w:val="Listenumros2"/>
        <w:outlineLvl w:val="0"/>
        <w:rPr>
          <w:b/>
          <w:lang w:val="fr-FR" w:eastAsia="fr-FR"/>
        </w:rPr>
      </w:pPr>
      <w:r w:rsidRPr="006B7274">
        <w:rPr>
          <w:rFonts w:ascii="Arial" w:hAnsi="Arial" w:cs="Arial"/>
          <w:b/>
          <w:color w:val="auto"/>
          <w:shd w:val="clear" w:color="auto" w:fill="FFFFFF" w:themeFill="background1"/>
          <w:lang w:val="fr-FR" w:eastAsia="fr-FR"/>
        </w:rPr>
        <w:t xml:space="preserve"> Description/Localisation du projet</w:t>
      </w:r>
      <w:r w:rsidRPr="006B7274">
        <w:rPr>
          <w:b/>
          <w:color w:val="auto"/>
          <w:lang w:val="fr-FR" w:eastAsia="fr-FR"/>
        </w:rPr>
        <w:t> </w:t>
      </w:r>
      <w:r w:rsidRPr="006B7274">
        <w:rPr>
          <w:b/>
          <w:lang w:val="fr-FR" w:eastAsia="fr-FR"/>
        </w:rPr>
        <w:t xml:space="preserve">: </w:t>
      </w:r>
    </w:p>
    <w:p w:rsidR="007B7E4A" w:rsidRPr="006B7274" w:rsidRDefault="007B7E4A" w:rsidP="00C41453">
      <w:pPr>
        <w:pStyle w:val="Paragraphedeliste"/>
        <w:spacing w:after="0" w:line="240" w:lineRule="auto"/>
        <w:ind w:left="0"/>
        <w:jc w:val="both"/>
        <w:outlineLvl w:val="0"/>
        <w:rPr>
          <w:rFonts w:ascii="Arial" w:eastAsia="Arial Unicode MS" w:hAnsi="Arial" w:cs="Arial"/>
          <w:szCs w:val="24"/>
          <w:lang w:val="fr-FR"/>
        </w:rPr>
      </w:pPr>
      <w:r w:rsidRPr="006B7274">
        <w:rPr>
          <w:rFonts w:ascii="Arial" w:hAnsi="Arial" w:cs="Arial"/>
          <w:lang w:val="fr-FR"/>
        </w:rPr>
        <w:t>Le projet consiste</w:t>
      </w:r>
      <w:r w:rsidRPr="006B7274">
        <w:rPr>
          <w:rFonts w:ascii="Arial" w:eastAsia="Arial Unicode MS" w:hAnsi="Arial" w:cs="Arial"/>
          <w:szCs w:val="24"/>
          <w:lang w:val="fr-FR"/>
        </w:rPr>
        <w:t xml:space="preserve"> au recrutement et à la formation des enfants non scolarisés et déscolarisés précoces âgés de 8 à 12 ans pour les permettre d’accéder en classe de 3</w:t>
      </w:r>
      <w:r w:rsidRPr="006B7274">
        <w:rPr>
          <w:rFonts w:ascii="Arial" w:eastAsia="Arial Unicode MS" w:hAnsi="Arial" w:cs="Arial"/>
          <w:szCs w:val="24"/>
          <w:vertAlign w:val="superscript"/>
          <w:lang w:val="fr-FR"/>
        </w:rPr>
        <w:t xml:space="preserve">ème </w:t>
      </w:r>
      <w:r w:rsidRPr="006B7274">
        <w:rPr>
          <w:rFonts w:ascii="Arial" w:eastAsia="Arial Unicode MS" w:hAnsi="Arial" w:cs="Arial"/>
          <w:szCs w:val="24"/>
          <w:lang w:val="fr-FR"/>
        </w:rPr>
        <w:t>ou 4</w:t>
      </w:r>
      <w:r w:rsidRPr="006B7274">
        <w:rPr>
          <w:rFonts w:ascii="Arial" w:eastAsia="Arial Unicode MS" w:hAnsi="Arial" w:cs="Arial"/>
          <w:szCs w:val="24"/>
          <w:vertAlign w:val="superscript"/>
          <w:lang w:val="fr-FR"/>
        </w:rPr>
        <w:t>e</w:t>
      </w:r>
      <w:r w:rsidRPr="006B7274">
        <w:rPr>
          <w:rFonts w:ascii="Arial" w:eastAsia="Arial Unicode MS" w:hAnsi="Arial" w:cs="Arial"/>
          <w:szCs w:val="24"/>
          <w:lang w:val="fr-FR"/>
        </w:rPr>
        <w:t xml:space="preserve"> année de l’école fondamentale après  09 mois de formation  (02 mois de langue locale et 07 mois de français). Le système est également  appelé Stratégie de Scolarisation Accélérée/Passerelle (SSA/P), il a débuté en 2016 pour une durée de 04 ans dans le cercle de Diéma cercle de Kayes suivi d’un rallonge de 2 ans de 2019 à 2021 avec une extension dans le cercle de </w:t>
      </w:r>
      <w:proofErr w:type="spellStart"/>
      <w:r w:rsidRPr="006B7274">
        <w:rPr>
          <w:rFonts w:ascii="Arial" w:eastAsia="Arial Unicode MS" w:hAnsi="Arial" w:cs="Arial"/>
          <w:szCs w:val="24"/>
          <w:lang w:val="fr-FR"/>
        </w:rPr>
        <w:t>Kolokani</w:t>
      </w:r>
      <w:proofErr w:type="spellEnd"/>
      <w:r w:rsidRPr="006B7274">
        <w:rPr>
          <w:rFonts w:ascii="Arial" w:eastAsia="Arial Unicode MS" w:hAnsi="Arial" w:cs="Arial"/>
          <w:szCs w:val="24"/>
          <w:lang w:val="fr-FR"/>
        </w:rPr>
        <w:t xml:space="preserve"> région de Koulikoro.</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6B7274" w:rsidRDefault="007B7E4A" w:rsidP="00C41453">
      <w:pPr>
        <w:pStyle w:val="Listenumros2"/>
        <w:outlineLvl w:val="0"/>
        <w:rPr>
          <w:rFonts w:ascii="Arial" w:hAnsi="Arial" w:cs="Arial"/>
          <w:b/>
          <w:lang w:val="fr-FR" w:eastAsia="fr-FR"/>
        </w:rPr>
      </w:pPr>
      <w:r w:rsidRPr="006B7274">
        <w:rPr>
          <w:rFonts w:ascii="Arial" w:hAnsi="Arial" w:cs="Arial"/>
          <w:b/>
          <w:color w:val="auto"/>
          <w:shd w:val="clear" w:color="auto" w:fill="FFFFFF" w:themeFill="background1"/>
          <w:lang w:val="fr-FR" w:eastAsia="fr-FR"/>
        </w:rPr>
        <w:t>Situation des résul</w:t>
      </w:r>
      <w:r w:rsidR="0071462B" w:rsidRPr="006B7274">
        <w:rPr>
          <w:rFonts w:ascii="Arial" w:hAnsi="Arial" w:cs="Arial"/>
          <w:b/>
          <w:color w:val="auto"/>
          <w:shd w:val="clear" w:color="auto" w:fill="FFFFFF" w:themeFill="background1"/>
          <w:lang w:val="fr-FR" w:eastAsia="fr-FR"/>
        </w:rPr>
        <w:t>tats à la date du 31 décembre 20</w:t>
      </w:r>
      <w:r w:rsidRPr="006B7274">
        <w:rPr>
          <w:rFonts w:ascii="Arial" w:hAnsi="Arial" w:cs="Arial"/>
          <w:b/>
          <w:color w:val="auto"/>
          <w:lang w:val="fr-FR" w:eastAsia="fr-FR"/>
        </w:rPr>
        <w:t> :</w:t>
      </w:r>
    </w:p>
    <w:tbl>
      <w:tblPr>
        <w:tblStyle w:val="TableauGrille4-Accentuation11"/>
        <w:tblW w:w="0" w:type="auto"/>
        <w:jc w:val="center"/>
        <w:tblLook w:val="04A0" w:firstRow="1" w:lastRow="0" w:firstColumn="1" w:lastColumn="0" w:noHBand="0" w:noVBand="1"/>
      </w:tblPr>
      <w:tblGrid>
        <w:gridCol w:w="3397"/>
        <w:gridCol w:w="3261"/>
        <w:gridCol w:w="2404"/>
      </w:tblGrid>
      <w:tr w:rsidR="007B7E4A" w:rsidRPr="00E767B3" w:rsidTr="008F1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E767B3" w:rsidRDefault="007B7E4A" w:rsidP="00C41453">
            <w:pPr>
              <w:autoSpaceDE w:val="0"/>
              <w:autoSpaceDN w:val="0"/>
              <w:jc w:val="center"/>
              <w:outlineLvl w:val="0"/>
              <w:rPr>
                <w:rFonts w:ascii="Times New Roman" w:eastAsia="Arial Unicode MS" w:hAnsi="Times New Roman"/>
                <w:bCs w:val="0"/>
                <w:color w:val="auto"/>
                <w:lang w:eastAsia="fr-FR"/>
              </w:rPr>
            </w:pPr>
            <w:r w:rsidRPr="00E767B3">
              <w:rPr>
                <w:rFonts w:ascii="Times New Roman" w:eastAsia="Arial Unicode MS" w:hAnsi="Times New Roman"/>
                <w:bCs w:val="0"/>
                <w:color w:val="auto"/>
                <w:lang w:eastAsia="fr-FR"/>
              </w:rPr>
              <w:t>Résultats attendus</w:t>
            </w:r>
          </w:p>
        </w:tc>
        <w:tc>
          <w:tcPr>
            <w:tcW w:w="3261" w:type="dxa"/>
          </w:tcPr>
          <w:p w:rsidR="007B7E4A" w:rsidRPr="00E767B3"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lang w:eastAsia="fr-FR"/>
              </w:rPr>
            </w:pPr>
            <w:r w:rsidRPr="00E767B3">
              <w:rPr>
                <w:rFonts w:ascii="Times New Roman" w:eastAsia="Arial Unicode MS" w:hAnsi="Times New Roman"/>
                <w:bCs w:val="0"/>
                <w:color w:val="auto"/>
                <w:lang w:eastAsia="fr-FR"/>
              </w:rPr>
              <w:t>Résultats atteints</w:t>
            </w:r>
          </w:p>
        </w:tc>
        <w:tc>
          <w:tcPr>
            <w:tcW w:w="2404" w:type="dxa"/>
          </w:tcPr>
          <w:p w:rsidR="007B7E4A" w:rsidRPr="00E767B3"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lang w:eastAsia="fr-FR"/>
              </w:rPr>
            </w:pPr>
            <w:r w:rsidRPr="00E767B3">
              <w:rPr>
                <w:rFonts w:ascii="Times New Roman" w:eastAsia="Arial Unicode MS" w:hAnsi="Times New Roman"/>
                <w:bCs w:val="0"/>
                <w:color w:val="auto"/>
                <w:lang w:eastAsia="fr-FR"/>
              </w:rPr>
              <w:t>Ecarts</w:t>
            </w:r>
          </w:p>
        </w:tc>
      </w:tr>
      <w:tr w:rsidR="007B7E4A" w:rsidRPr="003E4854" w:rsidTr="008F1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E767B3" w:rsidRDefault="007B7E4A" w:rsidP="00C41453">
            <w:pPr>
              <w:autoSpaceDE w:val="0"/>
              <w:autoSpaceDN w:val="0"/>
              <w:outlineLvl w:val="0"/>
              <w:rPr>
                <w:rFonts w:ascii="Times New Roman" w:eastAsia="Arial Unicode MS" w:hAnsi="Times New Roman"/>
                <w:b w:val="0"/>
                <w:bCs w:val="0"/>
                <w:lang w:eastAsia="fr-FR"/>
              </w:rPr>
            </w:pPr>
            <w:r w:rsidRPr="00E767B3">
              <w:rPr>
                <w:rFonts w:ascii="Times New Roman" w:hAnsi="Times New Roman"/>
                <w:b w:val="0"/>
              </w:rPr>
              <w:t>5.910 enfants âgés de 8 à 12 ans ont été inscrits dans 230 centres SSA/P</w:t>
            </w:r>
          </w:p>
        </w:tc>
        <w:tc>
          <w:tcPr>
            <w:tcW w:w="3261" w:type="dxa"/>
          </w:tcPr>
          <w:p w:rsidR="007B7E4A" w:rsidRPr="00E767B3"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r w:rsidRPr="00E767B3">
              <w:rPr>
                <w:rFonts w:ascii="Times New Roman" w:hAnsi="Times New Roman"/>
              </w:rPr>
              <w:t>5.393 apprenants inscrits en 4 ans sur 5.910 dans 190 centres sur 230 prévus en 5 ans </w:t>
            </w:r>
          </w:p>
        </w:tc>
        <w:tc>
          <w:tcPr>
            <w:tcW w:w="2404" w:type="dxa"/>
          </w:tcPr>
          <w:p w:rsidR="007B7E4A" w:rsidRPr="00E767B3"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7B7E4A" w:rsidRPr="003E4854" w:rsidTr="008F119D">
        <w:trPr>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E767B3" w:rsidRDefault="007B7E4A" w:rsidP="00C41453">
            <w:pPr>
              <w:autoSpaceDE w:val="0"/>
              <w:autoSpaceDN w:val="0"/>
              <w:outlineLvl w:val="0"/>
              <w:rPr>
                <w:rFonts w:ascii="Times New Roman" w:eastAsia="Arial Unicode MS" w:hAnsi="Times New Roman"/>
                <w:b w:val="0"/>
                <w:bCs w:val="0"/>
                <w:lang w:eastAsia="fr-FR"/>
              </w:rPr>
            </w:pPr>
            <w:r w:rsidRPr="00E767B3">
              <w:rPr>
                <w:rFonts w:ascii="Times New Roman" w:hAnsi="Times New Roman"/>
                <w:b w:val="0"/>
              </w:rPr>
              <w:t>Au moins 90% des apprenants évalués en fin d’année ont été transférés à l'école formelle avec au moins 75% en 4e Année</w:t>
            </w:r>
          </w:p>
        </w:tc>
        <w:tc>
          <w:tcPr>
            <w:tcW w:w="3261" w:type="dxa"/>
          </w:tcPr>
          <w:p w:rsidR="007B7E4A" w:rsidRPr="000E1E41" w:rsidRDefault="007B7E4A" w:rsidP="00C41453">
            <w:pPr>
              <w:pStyle w:val="Paragraphedeliste"/>
              <w:numPr>
                <w:ilvl w:val="0"/>
                <w:numId w:val="19"/>
              </w:numPr>
              <w:ind w:left="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67B3">
              <w:rPr>
                <w:rFonts w:ascii="Times New Roman" w:hAnsi="Times New Roman"/>
              </w:rPr>
              <w:t>4061 apprenants formés et évalués en fin d’années (2016-2019) dont 2049 garçons et 2012 filles et transférés à l’école fondamentale ;</w:t>
            </w:r>
          </w:p>
        </w:tc>
        <w:tc>
          <w:tcPr>
            <w:tcW w:w="2404" w:type="dxa"/>
          </w:tcPr>
          <w:p w:rsidR="007B7E4A" w:rsidRPr="00E767B3"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eastAsia="fr-FR"/>
              </w:rPr>
            </w:pPr>
          </w:p>
        </w:tc>
      </w:tr>
      <w:tr w:rsidR="007B7E4A" w:rsidRPr="003E4854" w:rsidTr="008F1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E767B3" w:rsidRDefault="007B7E4A" w:rsidP="00C41453">
            <w:pPr>
              <w:autoSpaceDE w:val="0"/>
              <w:autoSpaceDN w:val="0"/>
              <w:outlineLvl w:val="0"/>
              <w:rPr>
                <w:rFonts w:ascii="Times New Roman" w:eastAsia="Arial Unicode MS" w:hAnsi="Times New Roman"/>
                <w:b w:val="0"/>
                <w:bCs w:val="0"/>
                <w:lang w:eastAsia="fr-FR"/>
              </w:rPr>
            </w:pPr>
            <w:r w:rsidRPr="00E767B3">
              <w:rPr>
                <w:rFonts w:ascii="Times New Roman" w:hAnsi="Times New Roman"/>
                <w:b w:val="0"/>
              </w:rPr>
              <w:t>La capacité d’accueil et les conditions d’étude sont améliorées dans 79 écoles d’accueil</w:t>
            </w:r>
          </w:p>
        </w:tc>
        <w:tc>
          <w:tcPr>
            <w:tcW w:w="3261" w:type="dxa"/>
          </w:tcPr>
          <w:p w:rsidR="007B7E4A" w:rsidRPr="00E767B3"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r w:rsidRPr="00E767B3">
              <w:rPr>
                <w:rFonts w:ascii="Times New Roman" w:hAnsi="Times New Roman"/>
              </w:rPr>
              <w:t>79 écoles appuyées avec 936 table-bancs en 3 ans</w:t>
            </w:r>
          </w:p>
        </w:tc>
        <w:tc>
          <w:tcPr>
            <w:tcW w:w="2404" w:type="dxa"/>
          </w:tcPr>
          <w:p w:rsidR="007B7E4A" w:rsidRPr="00E767B3"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7B7E4A" w:rsidRPr="003E4854" w:rsidTr="008F119D">
        <w:trPr>
          <w:jc w:val="center"/>
        </w:trPr>
        <w:tc>
          <w:tcPr>
            <w:cnfStyle w:val="001000000000" w:firstRow="0" w:lastRow="0" w:firstColumn="1" w:lastColumn="0" w:oddVBand="0" w:evenVBand="0" w:oddHBand="0" w:evenHBand="0" w:firstRowFirstColumn="0" w:firstRowLastColumn="0" w:lastRowFirstColumn="0" w:lastRowLastColumn="0"/>
            <w:tcW w:w="3397" w:type="dxa"/>
          </w:tcPr>
          <w:p w:rsidR="007B7E4A" w:rsidRPr="00E767B3" w:rsidRDefault="007B7E4A" w:rsidP="00C41453">
            <w:pPr>
              <w:pStyle w:val="Paragraphedeliste"/>
              <w:numPr>
                <w:ilvl w:val="0"/>
                <w:numId w:val="18"/>
              </w:numPr>
              <w:ind w:left="0"/>
              <w:outlineLvl w:val="0"/>
              <w:rPr>
                <w:rFonts w:ascii="Times New Roman" w:hAnsi="Times New Roman"/>
                <w:b w:val="0"/>
              </w:rPr>
            </w:pPr>
            <w:r w:rsidRPr="00E767B3">
              <w:rPr>
                <w:rFonts w:ascii="Times New Roman" w:hAnsi="Times New Roman"/>
                <w:b w:val="0"/>
              </w:rPr>
              <w:t>Au moins 80% des apprenants transférés continuent à fréquenter l’école deux ans après leur transfert.</w:t>
            </w:r>
          </w:p>
          <w:p w:rsidR="007B7E4A" w:rsidRPr="00E767B3" w:rsidRDefault="007B7E4A" w:rsidP="00C41453">
            <w:pPr>
              <w:autoSpaceDE w:val="0"/>
              <w:autoSpaceDN w:val="0"/>
              <w:outlineLvl w:val="0"/>
              <w:rPr>
                <w:rFonts w:ascii="Times New Roman" w:eastAsia="Arial Unicode MS" w:hAnsi="Times New Roman"/>
                <w:b w:val="0"/>
                <w:bCs w:val="0"/>
                <w:lang w:eastAsia="fr-FR"/>
              </w:rPr>
            </w:pPr>
          </w:p>
        </w:tc>
        <w:tc>
          <w:tcPr>
            <w:tcW w:w="3261" w:type="dxa"/>
          </w:tcPr>
          <w:p w:rsidR="007B7E4A" w:rsidRPr="00E767B3" w:rsidRDefault="007B7E4A" w:rsidP="00C41453">
            <w:pPr>
              <w:pStyle w:val="Paragraphedeliste"/>
              <w:numPr>
                <w:ilvl w:val="0"/>
                <w:numId w:val="19"/>
              </w:numPr>
              <w:ind w:left="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767B3">
              <w:rPr>
                <w:rFonts w:ascii="Times New Roman" w:hAnsi="Times New Roman"/>
              </w:rPr>
              <w:t>3.433 apprenants transférés se maintiennent dans 79 écoles et 2 medersas dont 1753 garçons et 1680 filles</w:t>
            </w:r>
          </w:p>
          <w:p w:rsidR="007B7E4A" w:rsidRPr="00E767B3"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eastAsia="fr-FR"/>
              </w:rPr>
            </w:pPr>
          </w:p>
        </w:tc>
        <w:tc>
          <w:tcPr>
            <w:tcW w:w="2404" w:type="dxa"/>
          </w:tcPr>
          <w:p w:rsidR="007B7E4A" w:rsidRPr="00E767B3"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eastAsia="fr-FR"/>
              </w:rPr>
            </w:pPr>
          </w:p>
        </w:tc>
      </w:tr>
    </w:tbl>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F119D" w:rsidRDefault="008F119D"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F119D" w:rsidRPr="007B7E4A" w:rsidRDefault="008F119D"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shd w:val="clear" w:color="auto" w:fill="9FC0D5" w:themeFill="text2" w:themeFillTint="66"/>
        <w:autoSpaceDE w:val="0"/>
        <w:autoSpaceDN w:val="0"/>
        <w:spacing w:after="0" w:line="240" w:lineRule="auto"/>
        <w:outlineLvl w:val="0"/>
        <w:rPr>
          <w:rFonts w:ascii="Times New Roman" w:eastAsia="Arial Unicode MS" w:hAnsi="Times New Roman"/>
          <w:b/>
          <w:bCs/>
          <w:sz w:val="24"/>
          <w:szCs w:val="32"/>
          <w:lang w:val="fr-FR" w:eastAsia="fr-FR"/>
        </w:rPr>
      </w:pPr>
      <w:r w:rsidRPr="007B7E4A">
        <w:rPr>
          <w:rFonts w:ascii="Times New Roman" w:eastAsia="Arial Unicode MS" w:hAnsi="Times New Roman"/>
          <w:b/>
          <w:bCs/>
          <w:sz w:val="24"/>
          <w:szCs w:val="32"/>
          <w:lang w:val="fr-FR" w:eastAsia="fr-FR"/>
        </w:rPr>
        <w:t>___________________________________________________________________________</w:t>
      </w:r>
    </w:p>
    <w:p w:rsidR="007B7E4A" w:rsidRPr="006B7274" w:rsidRDefault="007B7E4A" w:rsidP="00C41453">
      <w:pPr>
        <w:pStyle w:val="Listenumros"/>
        <w:shd w:val="clear" w:color="auto" w:fill="002060"/>
        <w:outlineLvl w:val="0"/>
        <w:rPr>
          <w:rFonts w:ascii="Arial" w:hAnsi="Arial" w:cs="Arial"/>
          <w:b/>
          <w:color w:val="auto"/>
          <w:sz w:val="22"/>
          <w:lang w:val="fr-FR"/>
        </w:rPr>
      </w:pPr>
      <w:r w:rsidRPr="006B7274">
        <w:rPr>
          <w:rFonts w:ascii="Arial" w:hAnsi="Arial" w:cs="Arial"/>
          <w:b/>
          <w:color w:val="auto"/>
          <w:sz w:val="22"/>
          <w:lang w:val="fr-FR"/>
        </w:rPr>
        <w:lastRenderedPageBreak/>
        <w:t xml:space="preserve"> TITRE : PROJET D’OPTIMISATION  QUALITATIVE ET QUANTITATIVE DE L’EDUCATION PRIMAIRE AU MALI /EDUCATION POUR TOUS (EPT) /PO2QEP</w:t>
      </w:r>
    </w:p>
    <w:p w:rsidR="007B7E4A" w:rsidRPr="00385EC6" w:rsidRDefault="007B7E4A" w:rsidP="00C41453">
      <w:pPr>
        <w:tabs>
          <w:tab w:val="left" w:pos="2595"/>
        </w:tabs>
        <w:outlineLvl w:val="0"/>
        <w:rPr>
          <w:rFonts w:ascii="Perpetua Titling MT" w:hAnsi="Perpetua Titling MT"/>
          <w:b/>
          <w:color w:val="auto"/>
          <w:szCs w:val="24"/>
          <w:lang w:val="fr-FR"/>
        </w:rPr>
      </w:pPr>
      <w:r w:rsidRPr="00385EC6">
        <w:rPr>
          <w:rFonts w:ascii="Perpetua Titling MT" w:hAnsi="Perpetua Titling MT"/>
          <w:b/>
          <w:color w:val="auto"/>
          <w:szCs w:val="24"/>
          <w:lang w:val="fr-FR"/>
        </w:rPr>
        <w:t>Partenaire Technique et Financier : KHW</w:t>
      </w:r>
    </w:p>
    <w:p w:rsidR="007B7E4A" w:rsidRPr="008F119D" w:rsidRDefault="007B7E4A" w:rsidP="00C41453">
      <w:pPr>
        <w:pStyle w:val="Listenumros2"/>
        <w:outlineLvl w:val="0"/>
        <w:rPr>
          <w:rFonts w:ascii="Times New Roman" w:hAnsi="Times New Roman"/>
          <w:b/>
          <w:color w:val="auto"/>
          <w:lang w:val="fr-FR" w:eastAsia="nl-NL"/>
        </w:rPr>
      </w:pPr>
      <w:r w:rsidRPr="008F119D">
        <w:rPr>
          <w:rFonts w:ascii="Arial" w:hAnsi="Arial" w:cs="Arial"/>
          <w:b/>
          <w:color w:val="auto"/>
          <w:shd w:val="clear" w:color="auto" w:fill="FFFFFF" w:themeFill="background1"/>
          <w:lang w:val="fr-FR" w:eastAsia="nl-NL"/>
        </w:rPr>
        <w:t>Description/Localisation du projet</w:t>
      </w:r>
      <w:r w:rsidRPr="008F119D">
        <w:rPr>
          <w:rFonts w:ascii="Times New Roman" w:hAnsi="Times New Roman"/>
          <w:b/>
          <w:color w:val="auto"/>
          <w:lang w:val="fr-FR" w:eastAsia="nl-NL"/>
        </w:rPr>
        <w:t xml:space="preserve"> :  </w:t>
      </w:r>
    </w:p>
    <w:p w:rsidR="007B7E4A" w:rsidRPr="007B7E4A" w:rsidRDefault="007B7E4A" w:rsidP="00C41453">
      <w:pPr>
        <w:jc w:val="both"/>
        <w:outlineLvl w:val="0"/>
        <w:rPr>
          <w:rFonts w:ascii="Times New Roman" w:hAnsi="Times New Roman"/>
          <w:lang w:val="fr-FR"/>
        </w:rPr>
      </w:pPr>
      <w:r w:rsidRPr="008F119D">
        <w:rPr>
          <w:rFonts w:ascii="Arial" w:hAnsi="Arial" w:cs="Arial"/>
          <w:color w:val="auto"/>
          <w:lang w:val="fr-FR"/>
        </w:rPr>
        <w:t xml:space="preserve">Il  vise l’amélioration des conditions de scolarisation et d’éducation  des enfants à travers la réalisation d’infrastructures et la dotation en matériels, équipements et fournitures scolaires et le renforcement des capacités de gestion des questions  scolaires des communautés des villages de </w:t>
      </w:r>
      <w:proofErr w:type="spellStart"/>
      <w:r w:rsidRPr="008F119D">
        <w:rPr>
          <w:rFonts w:ascii="Arial" w:hAnsi="Arial" w:cs="Arial"/>
          <w:color w:val="auto"/>
          <w:lang w:val="fr-FR"/>
        </w:rPr>
        <w:t>Sirimou</w:t>
      </w:r>
      <w:proofErr w:type="spellEnd"/>
      <w:r w:rsidRPr="008F119D">
        <w:rPr>
          <w:rFonts w:ascii="Arial" w:hAnsi="Arial" w:cs="Arial"/>
          <w:color w:val="auto"/>
          <w:lang w:val="fr-FR"/>
        </w:rPr>
        <w:t xml:space="preserve"> et </w:t>
      </w:r>
      <w:proofErr w:type="spellStart"/>
      <w:r w:rsidRPr="008F119D">
        <w:rPr>
          <w:rFonts w:ascii="Arial" w:hAnsi="Arial" w:cs="Arial"/>
          <w:color w:val="auto"/>
          <w:lang w:val="fr-FR"/>
        </w:rPr>
        <w:t>Tièlè</w:t>
      </w:r>
      <w:proofErr w:type="spellEnd"/>
      <w:r w:rsidRPr="008F119D">
        <w:rPr>
          <w:rFonts w:ascii="Arial" w:hAnsi="Arial" w:cs="Arial"/>
          <w:color w:val="auto"/>
          <w:lang w:val="fr-FR"/>
        </w:rPr>
        <w:t xml:space="preserve"> dans les Cercles de </w:t>
      </w:r>
      <w:proofErr w:type="spellStart"/>
      <w:r w:rsidRPr="008F119D">
        <w:rPr>
          <w:rFonts w:ascii="Arial" w:hAnsi="Arial" w:cs="Arial"/>
          <w:color w:val="auto"/>
          <w:lang w:val="fr-FR"/>
        </w:rPr>
        <w:t>Dioïla</w:t>
      </w:r>
      <w:proofErr w:type="spellEnd"/>
      <w:r w:rsidRPr="008F119D">
        <w:rPr>
          <w:rFonts w:ascii="Arial" w:hAnsi="Arial" w:cs="Arial"/>
          <w:color w:val="auto"/>
          <w:lang w:val="fr-FR"/>
        </w:rPr>
        <w:t xml:space="preserve"> et Kati, Région de Koulikoro en République du Mali</w:t>
      </w:r>
      <w:r w:rsidRPr="007B7E4A">
        <w:rPr>
          <w:rFonts w:ascii="Times New Roman" w:hAnsi="Times New Roman"/>
          <w:lang w:val="fr-FR"/>
        </w:rPr>
        <w:t>.</w:t>
      </w:r>
    </w:p>
    <w:p w:rsidR="007B7E4A" w:rsidRPr="008F119D" w:rsidRDefault="007B7E4A" w:rsidP="00C41453">
      <w:pPr>
        <w:pStyle w:val="Listenumros2"/>
        <w:outlineLvl w:val="0"/>
        <w:rPr>
          <w:rFonts w:ascii="Arial" w:hAnsi="Arial" w:cs="Arial"/>
          <w:b/>
          <w:color w:val="auto"/>
          <w:lang w:val="fr-FR"/>
        </w:rPr>
      </w:pPr>
      <w:r w:rsidRPr="008F119D">
        <w:rPr>
          <w:rFonts w:ascii="Arial" w:hAnsi="Arial" w:cs="Arial"/>
          <w:b/>
          <w:color w:val="auto"/>
          <w:shd w:val="clear" w:color="auto" w:fill="FFFFFF" w:themeFill="background1"/>
          <w:lang w:val="fr-FR"/>
        </w:rPr>
        <w:t>Situation des résultats à la date du 31 décembre</w:t>
      </w:r>
      <w:r w:rsidR="006B7274" w:rsidRPr="008F119D">
        <w:rPr>
          <w:rFonts w:ascii="Arial" w:hAnsi="Arial" w:cs="Arial"/>
          <w:b/>
          <w:color w:val="auto"/>
          <w:shd w:val="clear" w:color="auto" w:fill="FFFFFF" w:themeFill="background1"/>
          <w:lang w:val="fr-FR"/>
        </w:rPr>
        <w:t xml:space="preserve"> 20</w:t>
      </w:r>
      <w:r w:rsidRPr="008F119D">
        <w:rPr>
          <w:rFonts w:ascii="Arial" w:hAnsi="Arial" w:cs="Arial"/>
          <w:b/>
          <w:color w:val="auto"/>
          <w:lang w:val="fr-FR"/>
        </w:rPr>
        <w:t xml:space="preserve">: </w:t>
      </w:r>
    </w:p>
    <w:tbl>
      <w:tblPr>
        <w:tblStyle w:val="TableauGrille4-Accentuation61"/>
        <w:tblW w:w="9634" w:type="dxa"/>
        <w:jc w:val="center"/>
        <w:tblLook w:val="04A0" w:firstRow="1" w:lastRow="0" w:firstColumn="1" w:lastColumn="0" w:noHBand="0" w:noVBand="1"/>
      </w:tblPr>
      <w:tblGrid>
        <w:gridCol w:w="3816"/>
        <w:gridCol w:w="4259"/>
        <w:gridCol w:w="1559"/>
      </w:tblGrid>
      <w:tr w:rsidR="007B7E4A" w:rsidRPr="0099250A" w:rsidTr="008F1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6" w:type="dxa"/>
          </w:tcPr>
          <w:p w:rsidR="007B7E4A" w:rsidRPr="0099250A" w:rsidRDefault="007B7E4A" w:rsidP="00C41453">
            <w:pPr>
              <w:jc w:val="center"/>
              <w:outlineLvl w:val="0"/>
              <w:rPr>
                <w:rFonts w:ascii="Times New Roman" w:hAnsi="Times New Roman"/>
                <w:b w:val="0"/>
                <w:color w:val="auto"/>
                <w:lang w:eastAsia="nl-NL"/>
              </w:rPr>
            </w:pPr>
            <w:r w:rsidRPr="0099250A">
              <w:rPr>
                <w:rFonts w:ascii="Times New Roman" w:hAnsi="Times New Roman"/>
                <w:color w:val="auto"/>
                <w:lang w:eastAsia="nl-NL"/>
              </w:rPr>
              <w:t>Résultats attendus</w:t>
            </w:r>
          </w:p>
        </w:tc>
        <w:tc>
          <w:tcPr>
            <w:tcW w:w="4259" w:type="dxa"/>
          </w:tcPr>
          <w:p w:rsidR="007B7E4A" w:rsidRPr="0099250A"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eastAsia="nl-NL"/>
              </w:rPr>
            </w:pPr>
            <w:r w:rsidRPr="0099250A">
              <w:rPr>
                <w:rFonts w:ascii="Times New Roman" w:hAnsi="Times New Roman"/>
                <w:color w:val="auto"/>
                <w:lang w:eastAsia="nl-NL"/>
              </w:rPr>
              <w:t>Résultats atteints</w:t>
            </w:r>
          </w:p>
        </w:tc>
        <w:tc>
          <w:tcPr>
            <w:tcW w:w="1559" w:type="dxa"/>
          </w:tcPr>
          <w:p w:rsidR="007B7E4A" w:rsidRPr="0099250A"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eastAsia="nl-NL"/>
              </w:rPr>
            </w:pPr>
            <w:r w:rsidRPr="0099250A">
              <w:rPr>
                <w:rFonts w:ascii="Times New Roman" w:hAnsi="Times New Roman"/>
                <w:color w:val="auto"/>
                <w:lang w:eastAsia="nl-NL"/>
              </w:rPr>
              <w:t>Ecarts</w:t>
            </w:r>
          </w:p>
        </w:tc>
      </w:tr>
      <w:tr w:rsidR="007B7E4A" w:rsidRPr="0099250A" w:rsidTr="008F119D">
        <w:trPr>
          <w:cnfStyle w:val="000000100000" w:firstRow="0" w:lastRow="0" w:firstColumn="0" w:lastColumn="0" w:oddVBand="0" w:evenVBand="0" w:oddHBand="1" w:evenHBand="0" w:firstRowFirstColumn="0" w:firstRowLastColumn="0" w:lastRowFirstColumn="0" w:lastRowLastColumn="0"/>
          <w:trHeight w:val="1890"/>
          <w:jc w:val="center"/>
        </w:trPr>
        <w:tc>
          <w:tcPr>
            <w:cnfStyle w:val="001000000000" w:firstRow="0" w:lastRow="0" w:firstColumn="1" w:lastColumn="0" w:oddVBand="0" w:evenVBand="0" w:oddHBand="0" w:evenHBand="0" w:firstRowFirstColumn="0" w:firstRowLastColumn="0" w:lastRowFirstColumn="0" w:lastRowLastColumn="0"/>
            <w:tcW w:w="3816" w:type="dxa"/>
          </w:tcPr>
          <w:p w:rsidR="007B7E4A" w:rsidRPr="0099250A" w:rsidRDefault="007B7E4A" w:rsidP="00C41453">
            <w:pPr>
              <w:jc w:val="center"/>
              <w:outlineLvl w:val="0"/>
              <w:rPr>
                <w:rFonts w:ascii="Times New Roman" w:hAnsi="Times New Roman"/>
                <w:b w:val="0"/>
              </w:rPr>
            </w:pPr>
            <w:r w:rsidRPr="0099250A">
              <w:rPr>
                <w:rFonts w:ascii="Times New Roman" w:hAnsi="Times New Roman"/>
                <w:b w:val="0"/>
              </w:rPr>
              <w:t xml:space="preserve">Village de </w:t>
            </w:r>
            <w:proofErr w:type="spellStart"/>
            <w:r w:rsidRPr="0099250A">
              <w:rPr>
                <w:rFonts w:ascii="Times New Roman" w:hAnsi="Times New Roman"/>
                <w:b w:val="0"/>
              </w:rPr>
              <w:t>Sirimou</w:t>
            </w:r>
            <w:proofErr w:type="spellEnd"/>
          </w:p>
          <w:p w:rsidR="007B7E4A" w:rsidRPr="0099250A" w:rsidRDefault="007B7E4A" w:rsidP="00C41453">
            <w:pPr>
              <w:outlineLvl w:val="0"/>
              <w:rPr>
                <w:rFonts w:ascii="Times New Roman" w:hAnsi="Times New Roman"/>
                <w:b w:val="0"/>
              </w:rPr>
            </w:pPr>
            <w:r w:rsidRPr="0099250A">
              <w:rPr>
                <w:rFonts w:ascii="Times New Roman" w:hAnsi="Times New Roman"/>
                <w:b w:val="0"/>
              </w:rPr>
              <w:t>03 salles de classe, 01 direction, 01 blocs de 03 latrines, 01 bibliothèque et 01 forage équipé de système de pompage solaire sont réalisés au niveau de l‘école</w:t>
            </w:r>
          </w:p>
        </w:tc>
        <w:tc>
          <w:tcPr>
            <w:tcW w:w="4259" w:type="dxa"/>
          </w:tcPr>
          <w:p w:rsidR="007B7E4A" w:rsidRPr="0099250A"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250A">
              <w:rPr>
                <w:rFonts w:ascii="Times New Roman" w:hAnsi="Times New Roman"/>
              </w:rPr>
              <w:t xml:space="preserve">Village de </w:t>
            </w:r>
            <w:proofErr w:type="spellStart"/>
            <w:r w:rsidRPr="0099250A">
              <w:rPr>
                <w:rFonts w:ascii="Times New Roman" w:hAnsi="Times New Roman"/>
              </w:rPr>
              <w:t>Sirimou</w:t>
            </w:r>
            <w:proofErr w:type="spellEnd"/>
          </w:p>
          <w:p w:rsidR="007B7E4A" w:rsidRPr="0099250A"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250A">
              <w:rPr>
                <w:rFonts w:ascii="Times New Roman" w:hAnsi="Times New Roman"/>
              </w:rPr>
              <w:t xml:space="preserve">03 salles de classe, 01 direction, 01 blocs de 03 latrines, 01 bibliothèque et 01 forage équipé de système de pompage solaire sont réalisés au niveau de l‘école </w:t>
            </w:r>
          </w:p>
        </w:tc>
        <w:tc>
          <w:tcPr>
            <w:tcW w:w="1559" w:type="dxa"/>
          </w:tcPr>
          <w:p w:rsidR="007B7E4A" w:rsidRPr="0099250A"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99250A">
              <w:rPr>
                <w:rFonts w:ascii="Times New Roman" w:hAnsi="Times New Roman"/>
                <w:b/>
                <w:lang w:eastAsia="nl-NL"/>
              </w:rPr>
              <w:t>-</w:t>
            </w:r>
          </w:p>
        </w:tc>
      </w:tr>
      <w:tr w:rsidR="007B7E4A" w:rsidRPr="003E4854" w:rsidTr="008F119D">
        <w:trPr>
          <w:trHeight w:val="1342"/>
          <w:jc w:val="center"/>
        </w:trPr>
        <w:tc>
          <w:tcPr>
            <w:cnfStyle w:val="001000000000" w:firstRow="0" w:lastRow="0" w:firstColumn="1" w:lastColumn="0" w:oddVBand="0" w:evenVBand="0" w:oddHBand="0" w:evenHBand="0" w:firstRowFirstColumn="0" w:firstRowLastColumn="0" w:lastRowFirstColumn="0" w:lastRowLastColumn="0"/>
            <w:tcW w:w="3816" w:type="dxa"/>
          </w:tcPr>
          <w:p w:rsidR="007B7E4A" w:rsidRPr="0099250A" w:rsidRDefault="007B7E4A" w:rsidP="00C41453">
            <w:pPr>
              <w:outlineLvl w:val="0"/>
              <w:rPr>
                <w:rFonts w:ascii="Times New Roman" w:hAnsi="Times New Roman"/>
                <w:b w:val="0"/>
              </w:rPr>
            </w:pPr>
            <w:r w:rsidRPr="0099250A">
              <w:rPr>
                <w:rFonts w:ascii="Times New Roman" w:hAnsi="Times New Roman"/>
                <w:b w:val="0"/>
              </w:rPr>
              <w:t xml:space="preserve">Les conditions de travail et d’apprentissage sont améliorées grâce à la dotation des salles de classe, la direction et la bibliothèque en matériels, équipements et fournitures nécessaires.  </w:t>
            </w:r>
          </w:p>
        </w:tc>
        <w:tc>
          <w:tcPr>
            <w:tcW w:w="4259" w:type="dxa"/>
          </w:tcPr>
          <w:p w:rsidR="007B7E4A" w:rsidRPr="0099250A"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250A">
              <w:rPr>
                <w:rFonts w:ascii="Times New Roman" w:hAnsi="Times New Roman"/>
              </w:rPr>
              <w:t xml:space="preserve">Les conditions de travail et d’apprentissage sont améliorées grâce à la dotation des salles de classe, la direction et la bibliothèque en matériels, équipements et fournitures nécessaires.  </w:t>
            </w:r>
          </w:p>
        </w:tc>
        <w:tc>
          <w:tcPr>
            <w:tcW w:w="1559" w:type="dxa"/>
          </w:tcPr>
          <w:p w:rsidR="007B7E4A" w:rsidRPr="0099250A"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p>
        </w:tc>
      </w:tr>
      <w:tr w:rsidR="007B7E4A" w:rsidRPr="003E4854" w:rsidTr="008F119D">
        <w:trPr>
          <w:cnfStyle w:val="000000100000" w:firstRow="0" w:lastRow="0" w:firstColumn="0" w:lastColumn="0" w:oddVBand="0" w:evenVBand="0" w:oddHBand="1" w:evenHBand="0" w:firstRowFirstColumn="0" w:firstRowLastColumn="0" w:lastRowFirstColumn="0" w:lastRowLastColumn="0"/>
          <w:trHeight w:val="967"/>
          <w:jc w:val="center"/>
        </w:trPr>
        <w:tc>
          <w:tcPr>
            <w:cnfStyle w:val="001000000000" w:firstRow="0" w:lastRow="0" w:firstColumn="1" w:lastColumn="0" w:oddVBand="0" w:evenVBand="0" w:oddHBand="0" w:evenHBand="0" w:firstRowFirstColumn="0" w:firstRowLastColumn="0" w:lastRowFirstColumn="0" w:lastRowLastColumn="0"/>
            <w:tcW w:w="3816" w:type="dxa"/>
          </w:tcPr>
          <w:p w:rsidR="007B7E4A" w:rsidRPr="0099250A" w:rsidRDefault="007B7E4A" w:rsidP="00C41453">
            <w:pPr>
              <w:outlineLvl w:val="0"/>
              <w:rPr>
                <w:rFonts w:ascii="Times New Roman" w:hAnsi="Times New Roman"/>
                <w:b w:val="0"/>
              </w:rPr>
            </w:pPr>
            <w:r w:rsidRPr="0099250A">
              <w:rPr>
                <w:rFonts w:ascii="Times New Roman" w:hAnsi="Times New Roman"/>
                <w:b w:val="0"/>
              </w:rPr>
              <w:t>Faciliter l’accès des enfants et du personnel enseignant à de l’eau potable pour leurs besoins domestiques.</w:t>
            </w:r>
          </w:p>
        </w:tc>
        <w:tc>
          <w:tcPr>
            <w:tcW w:w="4259" w:type="dxa"/>
          </w:tcPr>
          <w:p w:rsidR="007B7E4A" w:rsidRPr="0099250A"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250A">
              <w:rPr>
                <w:rFonts w:ascii="Times New Roman" w:hAnsi="Times New Roman"/>
              </w:rPr>
              <w:t>Faciliter l’accès des enfants et du personnel enseignant à de l’eau potable pour leurs besoins domestiques.</w:t>
            </w:r>
          </w:p>
        </w:tc>
        <w:tc>
          <w:tcPr>
            <w:tcW w:w="1559" w:type="dxa"/>
          </w:tcPr>
          <w:p w:rsidR="007B7E4A" w:rsidRPr="0099250A"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p>
        </w:tc>
      </w:tr>
      <w:tr w:rsidR="007B7E4A" w:rsidRPr="0099250A" w:rsidTr="008F119D">
        <w:trPr>
          <w:trHeight w:val="1705"/>
          <w:jc w:val="center"/>
        </w:trPr>
        <w:tc>
          <w:tcPr>
            <w:cnfStyle w:val="001000000000" w:firstRow="0" w:lastRow="0" w:firstColumn="1" w:lastColumn="0" w:oddVBand="0" w:evenVBand="0" w:oddHBand="0" w:evenHBand="0" w:firstRowFirstColumn="0" w:firstRowLastColumn="0" w:lastRowFirstColumn="0" w:lastRowLastColumn="0"/>
            <w:tcW w:w="3816" w:type="dxa"/>
          </w:tcPr>
          <w:p w:rsidR="007B7E4A" w:rsidRPr="0099250A" w:rsidRDefault="007B7E4A" w:rsidP="00C41453">
            <w:pPr>
              <w:outlineLvl w:val="0"/>
              <w:rPr>
                <w:rFonts w:ascii="Times New Roman" w:hAnsi="Times New Roman"/>
                <w:b w:val="0"/>
              </w:rPr>
            </w:pPr>
            <w:r w:rsidRPr="0099250A">
              <w:rPr>
                <w:rFonts w:ascii="Times New Roman" w:hAnsi="Times New Roman"/>
                <w:b w:val="0"/>
              </w:rPr>
              <w:t xml:space="preserve">Village de </w:t>
            </w:r>
            <w:proofErr w:type="spellStart"/>
            <w:r w:rsidRPr="0099250A">
              <w:rPr>
                <w:rFonts w:ascii="Times New Roman" w:hAnsi="Times New Roman"/>
                <w:b w:val="0"/>
              </w:rPr>
              <w:t>Tièlè</w:t>
            </w:r>
            <w:proofErr w:type="spellEnd"/>
          </w:p>
          <w:p w:rsidR="007B7E4A" w:rsidRPr="0099250A" w:rsidRDefault="007B7E4A" w:rsidP="00C41453">
            <w:pPr>
              <w:outlineLvl w:val="0"/>
              <w:rPr>
                <w:rFonts w:ascii="Times New Roman" w:hAnsi="Times New Roman"/>
                <w:b w:val="0"/>
              </w:rPr>
            </w:pPr>
            <w:r w:rsidRPr="0099250A">
              <w:rPr>
                <w:rFonts w:ascii="Times New Roman" w:hAnsi="Times New Roman"/>
                <w:b w:val="0"/>
              </w:rPr>
              <w:t xml:space="preserve">03 salles de classe, 01 direction, 01 blocs de 03 latrines, 01 bibliothèque et 01 forage équipé de système de pompage solaire sont réalisés pour augmenter les capacités d’accueil de l‘école </w:t>
            </w:r>
          </w:p>
        </w:tc>
        <w:tc>
          <w:tcPr>
            <w:tcW w:w="4259" w:type="dxa"/>
          </w:tcPr>
          <w:p w:rsidR="007B7E4A" w:rsidRPr="0099250A"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250A">
              <w:rPr>
                <w:rFonts w:ascii="Times New Roman" w:hAnsi="Times New Roman"/>
              </w:rPr>
              <w:t xml:space="preserve">Village de </w:t>
            </w:r>
            <w:proofErr w:type="spellStart"/>
            <w:r w:rsidRPr="0099250A">
              <w:rPr>
                <w:rFonts w:ascii="Times New Roman" w:hAnsi="Times New Roman"/>
              </w:rPr>
              <w:t>Tièlè</w:t>
            </w:r>
            <w:proofErr w:type="spellEnd"/>
          </w:p>
          <w:p w:rsidR="007B7E4A" w:rsidRPr="0099250A"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250A">
              <w:rPr>
                <w:rFonts w:ascii="Times New Roman" w:hAnsi="Times New Roman"/>
              </w:rPr>
              <w:t xml:space="preserve">03 salles de classe, 01 direction, 01 blocs de 03 latrines, 01 bibliothèque et 01 forage équipé de système de pompage solaire sont réalisés pour augmenter les capacités d’accueil de l‘école </w:t>
            </w:r>
          </w:p>
        </w:tc>
        <w:tc>
          <w:tcPr>
            <w:tcW w:w="1559" w:type="dxa"/>
          </w:tcPr>
          <w:p w:rsidR="007B7E4A" w:rsidRPr="0099250A"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r w:rsidRPr="0099250A">
              <w:rPr>
                <w:rFonts w:ascii="Times New Roman" w:hAnsi="Times New Roman"/>
                <w:b/>
                <w:lang w:eastAsia="nl-NL"/>
              </w:rPr>
              <w:t>-</w:t>
            </w:r>
          </w:p>
        </w:tc>
      </w:tr>
      <w:tr w:rsidR="007B7E4A" w:rsidRPr="0099250A" w:rsidTr="008F119D">
        <w:trPr>
          <w:cnfStyle w:val="000000100000" w:firstRow="0" w:lastRow="0" w:firstColumn="0" w:lastColumn="0" w:oddVBand="0" w:evenVBand="0" w:oddHBand="1" w:evenHBand="0" w:firstRowFirstColumn="0" w:firstRowLastColumn="0" w:lastRowFirstColumn="0" w:lastRowLastColumn="0"/>
          <w:trHeight w:val="1770"/>
          <w:jc w:val="center"/>
        </w:trPr>
        <w:tc>
          <w:tcPr>
            <w:cnfStyle w:val="001000000000" w:firstRow="0" w:lastRow="0" w:firstColumn="1" w:lastColumn="0" w:oddVBand="0" w:evenVBand="0" w:oddHBand="0" w:evenHBand="0" w:firstRowFirstColumn="0" w:firstRowLastColumn="0" w:lastRowFirstColumn="0" w:lastRowLastColumn="0"/>
            <w:tcW w:w="3816" w:type="dxa"/>
          </w:tcPr>
          <w:p w:rsidR="007B7E4A" w:rsidRPr="0099250A" w:rsidRDefault="007B7E4A" w:rsidP="00C41453">
            <w:pPr>
              <w:pStyle w:val="Paragraphedeliste"/>
              <w:numPr>
                <w:ilvl w:val="0"/>
                <w:numId w:val="20"/>
              </w:numPr>
              <w:outlineLvl w:val="0"/>
              <w:rPr>
                <w:rFonts w:ascii="Times New Roman" w:hAnsi="Times New Roman"/>
                <w:b w:val="0"/>
              </w:rPr>
            </w:pPr>
            <w:r w:rsidRPr="0099250A">
              <w:rPr>
                <w:rFonts w:ascii="Times New Roman" w:hAnsi="Times New Roman"/>
                <w:b w:val="0"/>
              </w:rPr>
              <w:t xml:space="preserve">Les conditions de travail et d’apprentissage sont améliorées grâce à la dotation des salles de classe, la direction et la bibliothèque en matériels, équipements et fournitures nécessaires.  </w:t>
            </w:r>
          </w:p>
          <w:p w:rsidR="007B7E4A" w:rsidRPr="0099250A" w:rsidRDefault="007B7E4A" w:rsidP="00C41453">
            <w:pPr>
              <w:pStyle w:val="Paragraphedeliste"/>
              <w:numPr>
                <w:ilvl w:val="0"/>
                <w:numId w:val="20"/>
              </w:numPr>
              <w:outlineLvl w:val="0"/>
              <w:rPr>
                <w:rFonts w:ascii="Times New Roman" w:hAnsi="Times New Roman"/>
              </w:rPr>
            </w:pPr>
            <w:r w:rsidRPr="0099250A">
              <w:rPr>
                <w:rFonts w:ascii="Times New Roman" w:hAnsi="Times New Roman"/>
                <w:b w:val="0"/>
              </w:rPr>
              <w:t>Faciliter l’accès des enfants et du personnel enseignant à de l’eau potable pour leurs besoins domestiques</w:t>
            </w:r>
          </w:p>
        </w:tc>
        <w:tc>
          <w:tcPr>
            <w:tcW w:w="4259" w:type="dxa"/>
          </w:tcPr>
          <w:p w:rsidR="007B7E4A" w:rsidRPr="0099250A" w:rsidRDefault="007B7E4A" w:rsidP="00C41453">
            <w:pPr>
              <w:pStyle w:val="Paragraphedeliste"/>
              <w:numPr>
                <w:ilvl w:val="0"/>
                <w:numId w:val="21"/>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250A">
              <w:rPr>
                <w:rFonts w:ascii="Times New Roman" w:hAnsi="Times New Roman"/>
              </w:rPr>
              <w:t xml:space="preserve">Les conditions de travail et d’apprentissage sont améliorées grâce à la dotation des salles de classe, la direction et la bibliothèque en matériels, équipements et fournitures nécessaires.  </w:t>
            </w:r>
          </w:p>
          <w:p w:rsidR="007B7E4A" w:rsidRPr="0099250A" w:rsidRDefault="007B7E4A" w:rsidP="00C41453">
            <w:pPr>
              <w:pStyle w:val="Paragraphedeliste"/>
              <w:numPr>
                <w:ilvl w:val="0"/>
                <w:numId w:val="21"/>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9250A">
              <w:rPr>
                <w:rFonts w:ascii="Times New Roman" w:hAnsi="Times New Roman"/>
              </w:rPr>
              <w:t>Faciliter l’accès des enfants et du personnel enseignant à de l’eau potable pour leurs besoins domestiques</w:t>
            </w:r>
          </w:p>
        </w:tc>
        <w:tc>
          <w:tcPr>
            <w:tcW w:w="1559" w:type="dxa"/>
          </w:tcPr>
          <w:p w:rsidR="007B7E4A" w:rsidRPr="0099250A"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99250A">
              <w:rPr>
                <w:rFonts w:ascii="Times New Roman" w:hAnsi="Times New Roman"/>
                <w:b/>
                <w:lang w:eastAsia="nl-NL"/>
              </w:rPr>
              <w:t>-</w:t>
            </w:r>
          </w:p>
        </w:tc>
      </w:tr>
    </w:tbl>
    <w:p w:rsidR="007B7E4A" w:rsidRDefault="007B7E4A" w:rsidP="00C41453">
      <w:pPr>
        <w:shd w:val="clear" w:color="auto" w:fill="A9D7B6" w:themeFill="accent5" w:themeFillTint="66"/>
        <w:autoSpaceDE w:val="0"/>
        <w:autoSpaceDN w:val="0"/>
        <w:spacing w:after="0" w:line="240" w:lineRule="auto"/>
        <w:outlineLvl w:val="0"/>
        <w:rPr>
          <w:rFonts w:ascii="Times New Roman" w:eastAsia="Arial Unicode MS" w:hAnsi="Times New Roman"/>
          <w:b/>
          <w:bCs/>
          <w:sz w:val="24"/>
          <w:szCs w:val="32"/>
          <w:lang w:eastAsia="fr-FR"/>
        </w:rPr>
      </w:pPr>
      <w:r>
        <w:rPr>
          <w:rFonts w:ascii="Times New Roman" w:eastAsia="Arial Unicode MS" w:hAnsi="Times New Roman"/>
          <w:b/>
          <w:bCs/>
          <w:sz w:val="24"/>
          <w:szCs w:val="32"/>
          <w:lang w:eastAsia="fr-FR"/>
        </w:rPr>
        <w:t>___________________________________________________________________________</w:t>
      </w:r>
    </w:p>
    <w:p w:rsidR="007B7E4A" w:rsidRPr="008F119D" w:rsidRDefault="007B7E4A" w:rsidP="00C41453">
      <w:pPr>
        <w:pStyle w:val="Listenumros"/>
        <w:shd w:val="clear" w:color="auto" w:fill="002060"/>
        <w:outlineLvl w:val="0"/>
        <w:rPr>
          <w:rFonts w:ascii="Arial" w:hAnsi="Arial" w:cs="Arial"/>
          <w:b/>
          <w:color w:val="auto"/>
          <w:sz w:val="22"/>
          <w:lang w:val="fr-FR"/>
        </w:rPr>
      </w:pPr>
      <w:r w:rsidRPr="008F119D">
        <w:rPr>
          <w:rFonts w:ascii="Arial" w:hAnsi="Arial" w:cs="Arial"/>
          <w:b/>
          <w:color w:val="auto"/>
          <w:sz w:val="22"/>
          <w:lang w:val="fr-FR"/>
        </w:rPr>
        <w:t>TITRE : Droits des jeunes à l’éducation, à la participation et à la consolidation de la paix au Mali – PEJPC</w:t>
      </w:r>
    </w:p>
    <w:p w:rsidR="008F119D" w:rsidRDefault="008F119D" w:rsidP="00C41453">
      <w:pPr>
        <w:shd w:val="clear" w:color="auto" w:fill="FFFFFF" w:themeFill="background1"/>
        <w:outlineLvl w:val="0"/>
        <w:rPr>
          <w:rFonts w:ascii="Times New Roman" w:hAnsi="Times New Roman"/>
          <w:b/>
          <w:sz w:val="24"/>
          <w:szCs w:val="24"/>
          <w:lang w:val="fr-FR" w:eastAsia="nl-NL"/>
        </w:rPr>
      </w:pPr>
    </w:p>
    <w:p w:rsidR="007B7E4A" w:rsidRPr="008F119D" w:rsidRDefault="007B7E4A" w:rsidP="00C41453">
      <w:pPr>
        <w:tabs>
          <w:tab w:val="left" w:pos="2595"/>
        </w:tabs>
        <w:outlineLvl w:val="0"/>
        <w:rPr>
          <w:rFonts w:ascii="Perpetua Titling MT" w:hAnsi="Perpetua Titling MT"/>
          <w:b/>
          <w:color w:val="auto"/>
          <w:szCs w:val="24"/>
          <w:lang w:val="fr-FR"/>
        </w:rPr>
      </w:pPr>
      <w:r w:rsidRPr="008F119D">
        <w:rPr>
          <w:rFonts w:ascii="Perpetua Titling MT" w:hAnsi="Perpetua Titling MT"/>
          <w:b/>
          <w:color w:val="auto"/>
          <w:szCs w:val="24"/>
          <w:lang w:val="fr-FR"/>
        </w:rPr>
        <w:t xml:space="preserve">Partenaire Technique et Financier : OXFAM </w:t>
      </w:r>
    </w:p>
    <w:p w:rsidR="007B7E4A" w:rsidRPr="008F119D" w:rsidRDefault="007B7E4A" w:rsidP="00C41453">
      <w:pPr>
        <w:pStyle w:val="Listenumros2"/>
        <w:outlineLvl w:val="0"/>
        <w:rPr>
          <w:rFonts w:ascii="Arial" w:hAnsi="Arial" w:cs="Arial"/>
          <w:b/>
          <w:color w:val="auto"/>
          <w:lang w:val="fr-FR" w:eastAsia="fr-FR"/>
        </w:rPr>
      </w:pPr>
      <w:r w:rsidRPr="008F119D">
        <w:rPr>
          <w:rFonts w:ascii="Arial" w:hAnsi="Arial" w:cs="Arial"/>
          <w:b/>
          <w:color w:val="auto"/>
          <w:shd w:val="clear" w:color="auto" w:fill="FFFFFF" w:themeFill="background1"/>
          <w:lang w:val="fr-FR" w:eastAsia="fr-FR"/>
        </w:rPr>
        <w:t>Description/Localisation du projet</w:t>
      </w:r>
      <w:r w:rsidRPr="008F119D">
        <w:rPr>
          <w:rFonts w:ascii="Arial" w:hAnsi="Arial" w:cs="Arial"/>
          <w:b/>
          <w:color w:val="auto"/>
          <w:lang w:val="fr-FR" w:eastAsia="fr-FR"/>
        </w:rPr>
        <w:t> :</w:t>
      </w:r>
    </w:p>
    <w:p w:rsidR="007B7E4A" w:rsidRPr="008F119D" w:rsidRDefault="007B7E4A" w:rsidP="00C41453">
      <w:pPr>
        <w:spacing w:after="0" w:line="240" w:lineRule="auto"/>
        <w:jc w:val="both"/>
        <w:outlineLvl w:val="0"/>
        <w:rPr>
          <w:rFonts w:ascii="Arial" w:hAnsi="Arial" w:cs="Arial"/>
          <w:b/>
          <w:lang w:val="fr-FR" w:eastAsia="nl-NL"/>
        </w:rPr>
      </w:pPr>
      <w:r w:rsidRPr="008F119D">
        <w:rPr>
          <w:rFonts w:ascii="Arial" w:hAnsi="Arial" w:cs="Arial"/>
          <w:color w:val="222222"/>
          <w:lang w:val="fr-FR"/>
        </w:rPr>
        <w:lastRenderedPageBreak/>
        <w:t xml:space="preserve">Le présent projet vient en appui aux politiques nationales en matière d’éducation, de </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r w:rsidRPr="008F119D">
        <w:rPr>
          <w:rFonts w:ascii="Arial" w:hAnsi="Arial" w:cs="Arial"/>
          <w:color w:val="222222"/>
          <w:lang w:val="fr-FR"/>
        </w:rPr>
        <w:t>Formation professionnelle et de consolidation de la paix. Il vise à aider les filles et les garçons des zones d’intervention à renforcer leurs capacités d’exercice de la citoyenneté et de consolidation de</w:t>
      </w:r>
      <w:r w:rsidRPr="007B7E4A">
        <w:rPr>
          <w:rFonts w:cstheme="minorHAnsi"/>
          <w:color w:val="222222"/>
          <w:lang w:val="fr-FR"/>
        </w:rPr>
        <w:t xml:space="preserve"> la paix</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8F119D" w:rsidRDefault="007B7E4A" w:rsidP="00C41453">
      <w:pPr>
        <w:pStyle w:val="Listenumros2"/>
        <w:outlineLvl w:val="0"/>
        <w:rPr>
          <w:rFonts w:ascii="Arial" w:hAnsi="Arial" w:cs="Arial"/>
          <w:b/>
          <w:color w:val="auto"/>
          <w:lang w:val="fr-FR" w:eastAsia="fr-FR"/>
        </w:rPr>
      </w:pPr>
      <w:r w:rsidRPr="008F119D">
        <w:rPr>
          <w:rFonts w:ascii="Arial" w:hAnsi="Arial" w:cs="Arial"/>
          <w:b/>
          <w:color w:val="auto"/>
          <w:shd w:val="clear" w:color="auto" w:fill="FFFFFF" w:themeFill="background1"/>
          <w:lang w:val="fr-FR" w:eastAsia="fr-FR"/>
        </w:rPr>
        <w:t>Situation des résul</w:t>
      </w:r>
      <w:r w:rsidR="008F119D" w:rsidRPr="008F119D">
        <w:rPr>
          <w:rFonts w:ascii="Arial" w:hAnsi="Arial" w:cs="Arial"/>
          <w:b/>
          <w:color w:val="auto"/>
          <w:shd w:val="clear" w:color="auto" w:fill="FFFFFF" w:themeFill="background1"/>
          <w:lang w:val="fr-FR" w:eastAsia="fr-FR"/>
        </w:rPr>
        <w:t>tats à la date du 31 décembre 20</w:t>
      </w:r>
      <w:r w:rsidRPr="008F119D">
        <w:rPr>
          <w:rFonts w:ascii="Arial" w:hAnsi="Arial" w:cs="Arial"/>
          <w:b/>
          <w:color w:val="auto"/>
          <w:lang w:val="fr-FR" w:eastAsia="fr-FR"/>
        </w:rPr>
        <w:t>:</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tbl>
      <w:tblPr>
        <w:tblStyle w:val="TableauListe4-Accentuation11"/>
        <w:tblW w:w="9776" w:type="dxa"/>
        <w:tblLook w:val="04A0" w:firstRow="1" w:lastRow="0" w:firstColumn="1" w:lastColumn="0" w:noHBand="0" w:noVBand="1"/>
      </w:tblPr>
      <w:tblGrid>
        <w:gridCol w:w="3823"/>
        <w:gridCol w:w="3402"/>
        <w:gridCol w:w="2551"/>
      </w:tblGrid>
      <w:tr w:rsidR="007B7E4A" w:rsidRPr="00AB7B7A" w:rsidTr="00217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7B7E4A" w:rsidRPr="00AB7B7A" w:rsidRDefault="007B7E4A" w:rsidP="00C41453">
            <w:pPr>
              <w:autoSpaceDE w:val="0"/>
              <w:autoSpaceDN w:val="0"/>
              <w:jc w:val="center"/>
              <w:outlineLvl w:val="0"/>
              <w:rPr>
                <w:rFonts w:ascii="Times New Roman" w:eastAsia="Arial Unicode MS" w:hAnsi="Times New Roman"/>
                <w:bCs w:val="0"/>
                <w:color w:val="auto"/>
                <w:sz w:val="24"/>
                <w:szCs w:val="32"/>
                <w:lang w:eastAsia="fr-FR"/>
              </w:rPr>
            </w:pPr>
            <w:r w:rsidRPr="00AB7B7A">
              <w:rPr>
                <w:rFonts w:ascii="Times New Roman" w:eastAsia="Arial Unicode MS" w:hAnsi="Times New Roman"/>
                <w:bCs w:val="0"/>
                <w:color w:val="auto"/>
                <w:sz w:val="24"/>
                <w:szCs w:val="32"/>
                <w:lang w:eastAsia="fr-FR"/>
              </w:rPr>
              <w:t>Résultats attendus</w:t>
            </w:r>
          </w:p>
        </w:tc>
        <w:tc>
          <w:tcPr>
            <w:tcW w:w="3402" w:type="dxa"/>
            <w:vAlign w:val="center"/>
          </w:tcPr>
          <w:p w:rsidR="007B7E4A" w:rsidRPr="00AB7B7A"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sz w:val="24"/>
                <w:szCs w:val="32"/>
                <w:lang w:eastAsia="fr-FR"/>
              </w:rPr>
            </w:pPr>
            <w:r w:rsidRPr="00AB7B7A">
              <w:rPr>
                <w:rFonts w:ascii="Times New Roman" w:eastAsia="Arial Unicode MS" w:hAnsi="Times New Roman"/>
                <w:bCs w:val="0"/>
                <w:color w:val="auto"/>
                <w:sz w:val="24"/>
                <w:szCs w:val="32"/>
                <w:lang w:eastAsia="fr-FR"/>
              </w:rPr>
              <w:t>Résultats atteints</w:t>
            </w:r>
          </w:p>
        </w:tc>
        <w:tc>
          <w:tcPr>
            <w:tcW w:w="2551" w:type="dxa"/>
            <w:vAlign w:val="center"/>
          </w:tcPr>
          <w:p w:rsidR="007B7E4A" w:rsidRPr="00AB7B7A"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sz w:val="24"/>
                <w:szCs w:val="32"/>
                <w:lang w:eastAsia="fr-FR"/>
              </w:rPr>
            </w:pPr>
            <w:r w:rsidRPr="00AB7B7A">
              <w:rPr>
                <w:rFonts w:ascii="Times New Roman" w:eastAsia="Arial Unicode MS" w:hAnsi="Times New Roman"/>
                <w:bCs w:val="0"/>
                <w:color w:val="auto"/>
                <w:sz w:val="24"/>
                <w:szCs w:val="32"/>
                <w:lang w:eastAsia="fr-FR"/>
              </w:rPr>
              <w:t>Ecarts</w:t>
            </w:r>
          </w:p>
        </w:tc>
      </w:tr>
      <w:tr w:rsidR="008F119D"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rsidR="008F119D" w:rsidRDefault="008F119D" w:rsidP="00C41453">
            <w:pPr>
              <w:autoSpaceDE w:val="0"/>
              <w:autoSpaceDN w:val="0"/>
              <w:jc w:val="center"/>
              <w:outlineLvl w:val="0"/>
              <w:rPr>
                <w:rFonts w:ascii="Times New Roman" w:eastAsia="Arial Unicode MS" w:hAnsi="Times New Roman"/>
                <w:b w:val="0"/>
                <w:bCs w:val="0"/>
                <w:sz w:val="24"/>
                <w:szCs w:val="32"/>
                <w:lang w:eastAsia="fr-FR"/>
              </w:rPr>
            </w:pPr>
            <w:r w:rsidRPr="008F119D">
              <w:rPr>
                <w:rFonts w:ascii="Times New Roman" w:eastAsia="Times New Roman" w:hAnsi="Times New Roman"/>
                <w:bCs w:val="0"/>
                <w:color w:val="002060"/>
                <w:sz w:val="28"/>
                <w:lang w:eastAsia="fr-FR"/>
              </w:rPr>
              <w:t>Education</w:t>
            </w:r>
          </w:p>
        </w:tc>
      </w:tr>
      <w:tr w:rsidR="007B7E4A" w:rsidRPr="003E4854" w:rsidTr="002178E3">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jc w:val="both"/>
              <w:outlineLvl w:val="0"/>
              <w:rPr>
                <w:rFonts w:eastAsia="Times New Roman" w:cstheme="minorHAnsi"/>
                <w:b w:val="0"/>
                <w:lang w:eastAsia="fr-FR"/>
              </w:rPr>
            </w:pPr>
            <w:r w:rsidRPr="00EC00A6">
              <w:rPr>
                <w:rFonts w:eastAsia="Times New Roman" w:cstheme="minorHAnsi"/>
                <w:b w:val="0"/>
                <w:lang w:eastAsia="fr-FR"/>
              </w:rPr>
              <w:t>234 personnes (enseignants, conseillers pédagogiques et directeurs du second cycle) ont renforcé leurs capacités pour assurer la qualité de l’éducation y compris les compétences de citoyenneté active et de consolidation de la paix des élèves</w:t>
            </w:r>
          </w:p>
          <w:p w:rsidR="007B7E4A" w:rsidRDefault="007B7E4A" w:rsidP="00C41453">
            <w:pPr>
              <w:autoSpaceDE w:val="0"/>
              <w:autoSpaceDN w:val="0"/>
              <w:outlineLvl w:val="0"/>
              <w:rPr>
                <w:rFonts w:ascii="Times New Roman" w:eastAsia="Arial Unicode MS" w:hAnsi="Times New Roman"/>
                <w:b w:val="0"/>
                <w:bCs w:val="0"/>
                <w:sz w:val="24"/>
                <w:szCs w:val="32"/>
                <w:lang w:eastAsia="fr-FR"/>
              </w:rPr>
            </w:pPr>
          </w:p>
        </w:tc>
        <w:tc>
          <w:tcPr>
            <w:tcW w:w="3402" w:type="dxa"/>
          </w:tcPr>
          <w:p w:rsidR="007B7E4A" w:rsidRPr="00742498" w:rsidRDefault="007B7E4A" w:rsidP="00C41453">
            <w:pPr>
              <w:jc w:val="both"/>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1806CA">
              <w:rPr>
                <w:rFonts w:eastAsia="Times New Roman" w:cstheme="minorHAnsi"/>
                <w:lang w:eastAsia="fr-FR"/>
              </w:rPr>
              <w:t xml:space="preserve">178 enseignants, superviseurs, conseillers pédagogiques et directeurs d'écoles ont renforcé leurs capacités, suite au développement de deux modules d'enseignement de la culture de paix en collaboration avec le Ministère de l'éducation nationale et des organisations de la société civile. </w:t>
            </w:r>
          </w:p>
        </w:tc>
        <w:tc>
          <w:tcPr>
            <w:tcW w:w="2551" w:type="dxa"/>
          </w:tcPr>
          <w:p w:rsidR="007B7E4A"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jc w:val="both"/>
              <w:outlineLvl w:val="0"/>
              <w:rPr>
                <w:rFonts w:eastAsia="Times New Roman" w:cstheme="minorHAnsi"/>
                <w:b w:val="0"/>
                <w:lang w:eastAsia="fr-FR"/>
              </w:rPr>
            </w:pPr>
            <w:r w:rsidRPr="00EC00A6">
              <w:rPr>
                <w:rFonts w:eastAsia="Times New Roman" w:cstheme="minorHAnsi"/>
                <w:b w:val="0"/>
                <w:lang w:eastAsia="da-DK"/>
              </w:rPr>
              <w:t xml:space="preserve">56% des enseignants ont pu réellement appliquer les notions apprises dans les salles de classes. </w:t>
            </w:r>
          </w:p>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p>
        </w:tc>
        <w:tc>
          <w:tcPr>
            <w:tcW w:w="3402" w:type="dxa"/>
            <w:vAlign w:val="center"/>
          </w:tcPr>
          <w:p w:rsidR="007B7E4A" w:rsidRDefault="007B7E4A"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r>
              <w:rPr>
                <w:rFonts w:ascii="Times New Roman" w:eastAsia="Arial Unicode MS" w:hAnsi="Times New Roman"/>
                <w:b/>
                <w:bCs/>
                <w:sz w:val="24"/>
                <w:szCs w:val="32"/>
                <w:lang w:eastAsia="fr-FR"/>
              </w:rPr>
              <w:t>-</w:t>
            </w:r>
          </w:p>
        </w:tc>
        <w:tc>
          <w:tcPr>
            <w:tcW w:w="2551" w:type="dxa"/>
            <w:vAlign w:val="center"/>
          </w:tcPr>
          <w:p w:rsidR="007B7E4A" w:rsidRPr="00EC00A6"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Cs/>
                <w:sz w:val="24"/>
                <w:szCs w:val="32"/>
                <w:lang w:eastAsia="fr-FR"/>
              </w:rPr>
            </w:pPr>
            <w:r w:rsidRPr="00EC00A6">
              <w:rPr>
                <w:rFonts w:ascii="Times New Roman" w:eastAsia="Arial Unicode MS" w:hAnsi="Times New Roman"/>
                <w:bCs/>
                <w:sz w:val="24"/>
                <w:szCs w:val="32"/>
                <w:lang w:eastAsia="fr-FR"/>
              </w:rPr>
              <w:t xml:space="preserve">les enseignants formés n’ont pas commencé l’application à cause de la grève des enseignants </w:t>
            </w:r>
          </w:p>
        </w:tc>
      </w:tr>
      <w:tr w:rsidR="007B7E4A" w:rsidRPr="003E4854" w:rsidTr="002178E3">
        <w:tc>
          <w:tcPr>
            <w:cnfStyle w:val="001000000000" w:firstRow="0" w:lastRow="0" w:firstColumn="1" w:lastColumn="0" w:oddVBand="0" w:evenVBand="0" w:oddHBand="0" w:evenHBand="0" w:firstRowFirstColumn="0" w:firstRowLastColumn="0" w:lastRowFirstColumn="0" w:lastRowLastColumn="0"/>
            <w:tcW w:w="3823" w:type="dxa"/>
            <w:vAlign w:val="center"/>
          </w:tcPr>
          <w:p w:rsidR="007B7E4A" w:rsidRPr="00EC00A6" w:rsidRDefault="007B7E4A" w:rsidP="00C41453">
            <w:pPr>
              <w:outlineLvl w:val="0"/>
              <w:rPr>
                <w:rFonts w:cstheme="minorHAnsi"/>
                <w:b w:val="0"/>
              </w:rPr>
            </w:pPr>
            <w:r w:rsidRPr="00EC00A6">
              <w:rPr>
                <w:rFonts w:cstheme="minorHAnsi"/>
                <w:b w:val="0"/>
              </w:rPr>
              <w:t>46 Clubs scolaires de paix et de citoyenneté ont été mis en place et accompagnés</w:t>
            </w:r>
          </w:p>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p>
        </w:tc>
        <w:tc>
          <w:tcPr>
            <w:tcW w:w="3402" w:type="dxa"/>
          </w:tcPr>
          <w:p w:rsidR="007B7E4A" w:rsidRPr="00742498" w:rsidRDefault="007B7E4A" w:rsidP="00C41453">
            <w:pPr>
              <w:jc w:val="both"/>
              <w:outlineLvl w:val="0"/>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1806CA">
              <w:rPr>
                <w:rFonts w:eastAsia="Times New Roman" w:cstheme="minorHAnsi"/>
                <w:lang w:eastAsia="fr-FR"/>
              </w:rPr>
              <w:t xml:space="preserve">Les jeunes femmes et hommes ont créé </w:t>
            </w:r>
            <w:r w:rsidRPr="00926D75">
              <w:rPr>
                <w:rFonts w:eastAsia="Times New Roman" w:cstheme="minorHAnsi"/>
                <w:lang w:eastAsia="fr-FR"/>
              </w:rPr>
              <w:t xml:space="preserve">15 sketchs et des 13 poèmes sur la citoyenneté et la paix. Ils les ont partagées 24 fois avec le grand </w:t>
            </w:r>
            <w:r w:rsidRPr="001806CA">
              <w:rPr>
                <w:rFonts w:eastAsia="Times New Roman" w:cstheme="minorHAnsi"/>
                <w:lang w:eastAsia="fr-FR"/>
              </w:rPr>
              <w:t xml:space="preserve">public de leur communauté. </w:t>
            </w:r>
          </w:p>
        </w:tc>
        <w:tc>
          <w:tcPr>
            <w:tcW w:w="2551" w:type="dxa"/>
          </w:tcPr>
          <w:p w:rsidR="007B7E4A"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r w:rsidRPr="00EC00A6">
              <w:rPr>
                <w:rFonts w:eastAsia="Times New Roman" w:cstheme="minorHAnsi"/>
                <w:b w:val="0"/>
                <w:lang w:eastAsia="fr-FR"/>
              </w:rPr>
              <w:t>64 espaces d'apprentissage accéléré (32 par an) ont été ouverts</w:t>
            </w:r>
          </w:p>
        </w:tc>
        <w:tc>
          <w:tcPr>
            <w:tcW w:w="3402" w:type="dxa"/>
            <w:vAlign w:val="center"/>
          </w:tcPr>
          <w:p w:rsidR="007B7E4A" w:rsidRDefault="007B7E4A"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c>
          <w:tcPr>
            <w:tcW w:w="2551" w:type="dxa"/>
            <w:vAlign w:val="center"/>
          </w:tcPr>
          <w:p w:rsidR="007B7E4A" w:rsidRDefault="007B7E4A"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2178E3">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jc w:val="both"/>
              <w:outlineLvl w:val="0"/>
              <w:rPr>
                <w:rFonts w:cstheme="minorHAnsi"/>
                <w:b w:val="0"/>
              </w:rPr>
            </w:pPr>
            <w:r w:rsidRPr="00EC00A6">
              <w:rPr>
                <w:rFonts w:cstheme="minorHAnsi"/>
                <w:b w:val="0"/>
              </w:rPr>
              <w:t>851 nouveaux apprenants, dont 350 filles sont recrutés pour les espaces d’apprentissage de citoyenneté.</w:t>
            </w:r>
          </w:p>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p>
        </w:tc>
        <w:tc>
          <w:tcPr>
            <w:tcW w:w="3402" w:type="dxa"/>
            <w:vAlign w:val="center"/>
          </w:tcPr>
          <w:p w:rsidR="007B7E4A" w:rsidRDefault="007B7E4A" w:rsidP="00C41453">
            <w:pPr>
              <w:autoSpaceDE w:val="0"/>
              <w:autoSpaceDN w:val="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c>
          <w:tcPr>
            <w:tcW w:w="2551" w:type="dxa"/>
            <w:vAlign w:val="center"/>
          </w:tcPr>
          <w:p w:rsidR="007B7E4A" w:rsidRDefault="007B7E4A" w:rsidP="00C41453">
            <w:pPr>
              <w:autoSpaceDE w:val="0"/>
              <w:autoSpaceDN w:val="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r w:rsidRPr="00EC00A6">
              <w:rPr>
                <w:rFonts w:eastAsia="Times New Roman" w:cstheme="minorHAnsi"/>
                <w:b w:val="0"/>
                <w:lang w:eastAsia="fr-FR"/>
              </w:rPr>
              <w:t>300 garçons et filles ont été accompagnés et soutenus par AJA dans leur choix de formation professionnelle</w:t>
            </w:r>
          </w:p>
        </w:tc>
        <w:tc>
          <w:tcPr>
            <w:tcW w:w="3402" w:type="dxa"/>
            <w:vAlign w:val="center"/>
          </w:tcPr>
          <w:p w:rsidR="007B7E4A" w:rsidRDefault="007B7E4A"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c>
          <w:tcPr>
            <w:tcW w:w="2551" w:type="dxa"/>
            <w:vAlign w:val="center"/>
          </w:tcPr>
          <w:p w:rsidR="007B7E4A" w:rsidRDefault="007B7E4A" w:rsidP="00C41453">
            <w:pPr>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r>
      <w:tr w:rsidR="008F119D" w:rsidTr="008F119D">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FBFBF" w:themeFill="background1" w:themeFillShade="BF"/>
          </w:tcPr>
          <w:p w:rsidR="008F119D" w:rsidRPr="008F119D" w:rsidRDefault="008F119D" w:rsidP="00C41453">
            <w:pPr>
              <w:autoSpaceDE w:val="0"/>
              <w:autoSpaceDN w:val="0"/>
              <w:jc w:val="center"/>
              <w:outlineLvl w:val="0"/>
              <w:rPr>
                <w:rFonts w:ascii="Times New Roman" w:eastAsia="Arial Unicode MS" w:hAnsi="Times New Roman"/>
                <w:b w:val="0"/>
                <w:bCs w:val="0"/>
                <w:color w:val="002060"/>
                <w:sz w:val="24"/>
                <w:szCs w:val="32"/>
                <w:lang w:eastAsia="fr-FR"/>
              </w:rPr>
            </w:pPr>
            <w:r w:rsidRPr="008F119D">
              <w:rPr>
                <w:rFonts w:ascii="Times New Roman" w:eastAsia="Times New Roman" w:hAnsi="Times New Roman"/>
                <w:b w:val="0"/>
                <w:color w:val="0070C0"/>
                <w:sz w:val="28"/>
                <w:lang w:eastAsia="fr-FR"/>
              </w:rPr>
              <w:t>Consolidation de la paix</w:t>
            </w:r>
          </w:p>
        </w:tc>
      </w:tr>
      <w:tr w:rsidR="007B7E4A" w:rsidRPr="003E485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r w:rsidRPr="00EC00A6">
              <w:rPr>
                <w:rFonts w:eastAsia="Times New Roman" w:cstheme="minorHAnsi"/>
                <w:b w:val="0"/>
                <w:lang w:eastAsia="fr-FR"/>
              </w:rPr>
              <w:t xml:space="preserve">32 groupes EPC « Epargner pour le Changement » ont été mis en place et suivis. </w:t>
            </w:r>
            <w:r w:rsidRPr="00EC00A6">
              <w:rPr>
                <w:rFonts w:cstheme="minorHAnsi"/>
                <w:b w:val="0"/>
              </w:rPr>
              <w:t xml:space="preserve">D’autres groupes de jeunes, notamment les sous-groupes des </w:t>
            </w:r>
            <w:proofErr w:type="spellStart"/>
            <w:r w:rsidRPr="00EC00A6">
              <w:rPr>
                <w:rFonts w:cstheme="minorHAnsi"/>
                <w:b w:val="0"/>
              </w:rPr>
              <w:t>CLACs</w:t>
            </w:r>
            <w:proofErr w:type="spellEnd"/>
            <w:r w:rsidRPr="00EC00A6">
              <w:rPr>
                <w:rFonts w:cstheme="minorHAnsi"/>
                <w:b w:val="0"/>
              </w:rPr>
              <w:t xml:space="preserve"> sont en phase d’initiation à la méthodologie EPC</w:t>
            </w:r>
          </w:p>
        </w:tc>
        <w:tc>
          <w:tcPr>
            <w:tcW w:w="3402" w:type="dxa"/>
          </w:tcPr>
          <w:p w:rsidR="007B7E4A" w:rsidRPr="00742498"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Cs/>
                <w:sz w:val="24"/>
                <w:szCs w:val="32"/>
                <w:lang w:eastAsia="fr-FR"/>
              </w:rPr>
            </w:pPr>
            <w:r w:rsidRPr="00742498">
              <w:rPr>
                <w:rFonts w:eastAsia="Times New Roman" w:cstheme="minorHAnsi"/>
                <w:lang w:eastAsia="fr-FR"/>
              </w:rPr>
              <w:t xml:space="preserve">32 groupes EPC « Epargner pour le Changement » ont été mis en place et suivis. </w:t>
            </w:r>
            <w:r w:rsidRPr="00742498">
              <w:rPr>
                <w:rFonts w:cstheme="minorHAnsi"/>
              </w:rPr>
              <w:t xml:space="preserve">D’autres groupes de jeunes, notamment les sous-groupes des </w:t>
            </w:r>
            <w:proofErr w:type="spellStart"/>
            <w:r w:rsidRPr="00742498">
              <w:rPr>
                <w:rFonts w:cstheme="minorHAnsi"/>
              </w:rPr>
              <w:t>CLACs</w:t>
            </w:r>
            <w:proofErr w:type="spellEnd"/>
            <w:r w:rsidRPr="00742498">
              <w:rPr>
                <w:rFonts w:cstheme="minorHAnsi"/>
              </w:rPr>
              <w:t xml:space="preserve"> sont en phase d’initiation à la méthodologie EPC</w:t>
            </w:r>
          </w:p>
        </w:tc>
        <w:tc>
          <w:tcPr>
            <w:tcW w:w="2551" w:type="dxa"/>
          </w:tcPr>
          <w:p w:rsidR="007B7E4A"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2178E3">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jc w:val="both"/>
              <w:outlineLvl w:val="0"/>
              <w:rPr>
                <w:rFonts w:eastAsia="Times New Roman" w:cstheme="minorHAnsi"/>
                <w:b w:val="0"/>
                <w:lang w:eastAsia="fr-FR"/>
              </w:rPr>
            </w:pPr>
            <w:r w:rsidRPr="00EC00A6">
              <w:rPr>
                <w:rFonts w:eastAsia="Times New Roman" w:cstheme="minorHAnsi"/>
                <w:b w:val="0"/>
                <w:lang w:eastAsia="fr-FR"/>
              </w:rPr>
              <w:t xml:space="preserve">Un partenariat est établi avec 08 radios communautaires où les jeunes participent aux activités d’éducation de leurs pairs et de de la population sur la participation des jeunes à la promotion de la citoyenneté, du vivre ensemble / de la cohésion sociale et  de la paix. </w:t>
            </w:r>
          </w:p>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p>
        </w:tc>
        <w:tc>
          <w:tcPr>
            <w:tcW w:w="3402" w:type="dxa"/>
          </w:tcPr>
          <w:p w:rsidR="007B7E4A" w:rsidRPr="00EC00A6"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32"/>
                <w:lang w:eastAsia="fr-FR"/>
              </w:rPr>
            </w:pPr>
            <w:r w:rsidRPr="00EC00A6">
              <w:rPr>
                <w:rFonts w:eastAsia="Times New Roman" w:cstheme="minorHAnsi"/>
                <w:bCs/>
                <w:lang w:eastAsia="fr-FR"/>
              </w:rPr>
              <w:t xml:space="preserve">Un partenariat est établi avec </w:t>
            </w:r>
            <w:r w:rsidRPr="00926D75">
              <w:rPr>
                <w:rFonts w:eastAsia="Times New Roman" w:cstheme="minorHAnsi"/>
                <w:bCs/>
                <w:lang w:eastAsia="fr-FR"/>
              </w:rPr>
              <w:t>08</w:t>
            </w:r>
            <w:r w:rsidRPr="00EC00A6">
              <w:rPr>
                <w:rFonts w:eastAsia="Times New Roman" w:cstheme="minorHAnsi"/>
                <w:bCs/>
                <w:lang w:eastAsia="fr-FR"/>
              </w:rPr>
              <w:t xml:space="preserve"> radios communautaires où les jeunes participent aux activités d’éducation de leurs pairs et de de la population sur la participation des jeunes à la promotion de la citoyenneté, du vivre ensemble / de la cohésion sociale et  de la paix</w:t>
            </w:r>
          </w:p>
        </w:tc>
        <w:tc>
          <w:tcPr>
            <w:tcW w:w="2551" w:type="dxa"/>
          </w:tcPr>
          <w:p w:rsidR="007B7E4A"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B7E4A" w:rsidRPr="00EC00A6" w:rsidRDefault="007B7E4A" w:rsidP="00C41453">
            <w:pPr>
              <w:autoSpaceDE w:val="0"/>
              <w:autoSpaceDN w:val="0"/>
              <w:outlineLvl w:val="0"/>
              <w:rPr>
                <w:rFonts w:ascii="Times New Roman" w:eastAsia="Arial Unicode MS" w:hAnsi="Times New Roman"/>
                <w:b w:val="0"/>
                <w:bCs w:val="0"/>
                <w:sz w:val="24"/>
                <w:szCs w:val="32"/>
                <w:lang w:eastAsia="fr-FR"/>
              </w:rPr>
            </w:pPr>
            <w:r w:rsidRPr="00EC00A6">
              <w:rPr>
                <w:rFonts w:eastAsia="Times New Roman" w:cstheme="minorHAnsi"/>
                <w:b w:val="0"/>
                <w:lang w:eastAsia="fr-FR"/>
              </w:rPr>
              <w:lastRenderedPageBreak/>
              <w:t>32 clubs d’actions citoyennes (CLAC) composés de jeunes ont vu le jour sous l’égide de  l’AJCAD. Ils interviennent dans la prévention et la résolution</w:t>
            </w:r>
          </w:p>
        </w:tc>
        <w:tc>
          <w:tcPr>
            <w:tcW w:w="3402" w:type="dxa"/>
          </w:tcPr>
          <w:p w:rsidR="007B7E4A" w:rsidRPr="00EC00A6" w:rsidRDefault="007B7E4A" w:rsidP="00C41453">
            <w:pPr>
              <w:pStyle w:val="Paragraphedeliste"/>
              <w:numPr>
                <w:ilvl w:val="0"/>
                <w:numId w:val="22"/>
              </w:numPr>
              <w:jc w:val="both"/>
              <w:outlineLvl w:val="0"/>
              <w:cnfStyle w:val="000000100000" w:firstRow="0" w:lastRow="0" w:firstColumn="0" w:lastColumn="0" w:oddVBand="0" w:evenVBand="0" w:oddHBand="1" w:evenHBand="0" w:firstRowFirstColumn="0" w:firstRowLastColumn="0" w:lastRowFirstColumn="0" w:lastRowLastColumn="0"/>
              <w:rPr>
                <w:rFonts w:cstheme="minorHAnsi"/>
              </w:rPr>
            </w:pPr>
            <w:r w:rsidRPr="00EC00A6">
              <w:rPr>
                <w:rFonts w:cstheme="minorHAnsi"/>
              </w:rPr>
              <w:t>4 journées citoyennes réalisées dans 4 cercles sur les défis et enjeux de la mobilisation des ressources et la participation des jeunes dans le développement local. Elles ont été sanctionnées par des recommandations.</w:t>
            </w:r>
          </w:p>
          <w:p w:rsidR="007B7E4A" w:rsidRPr="00EC00A6" w:rsidRDefault="007B7E4A" w:rsidP="00C41453">
            <w:pPr>
              <w:pStyle w:val="Paragraphedeliste"/>
              <w:numPr>
                <w:ilvl w:val="0"/>
                <w:numId w:val="23"/>
              </w:numPr>
              <w:jc w:val="both"/>
              <w:outlineLvl w:val="0"/>
              <w:cnfStyle w:val="000000100000" w:firstRow="0" w:lastRow="0" w:firstColumn="0" w:lastColumn="0" w:oddVBand="0" w:evenVBand="0" w:oddHBand="1" w:evenHBand="0" w:firstRowFirstColumn="0" w:firstRowLastColumn="0" w:lastRowFirstColumn="0" w:lastRowLastColumn="0"/>
              <w:rPr>
                <w:rFonts w:cstheme="minorHAnsi"/>
                <w:color w:val="0000CC"/>
              </w:rPr>
            </w:pPr>
            <w:r w:rsidRPr="00EC00A6">
              <w:rPr>
                <w:rFonts w:cstheme="minorHAnsi"/>
              </w:rPr>
              <w:t>16 journées d’interpellation des élus communaux ont été réalisées sanctionnées par des recommandations.</w:t>
            </w:r>
          </w:p>
        </w:tc>
        <w:tc>
          <w:tcPr>
            <w:tcW w:w="2551" w:type="dxa"/>
          </w:tcPr>
          <w:p w:rsidR="007B7E4A"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r>
    </w:tbl>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jc w:val="center"/>
        <w:outlineLvl w:val="0"/>
        <w:rPr>
          <w:rFonts w:ascii="Times New Roman" w:eastAsia="Arial Unicode MS" w:hAnsi="Times New Roman"/>
          <w:b/>
          <w:bCs/>
          <w:sz w:val="24"/>
          <w:szCs w:val="32"/>
          <w:lang w:val="fr-FR" w:eastAsia="fr-FR"/>
        </w:rPr>
      </w:pPr>
      <w:r>
        <w:rPr>
          <w:noProof/>
          <w:lang w:val="fr-FR" w:eastAsia="fr-FR"/>
        </w:rPr>
        <w:drawing>
          <wp:inline distT="0" distB="0" distL="0" distR="0" wp14:anchorId="00635856" wp14:editId="7E407F81">
            <wp:extent cx="2183130" cy="1295236"/>
            <wp:effectExtent l="0" t="0" r="7620" b="635"/>
            <wp:docPr id="7" name="Image 7" descr="C:\Users\PC\AppData\Local\Microsoft\Windows\INetCache\Content.Word\IMG_20200119_10403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AppData\Local\Microsoft\Windows\INetCache\Content.Word\IMG_20200119_104035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240" cy="1315473"/>
                    </a:xfrm>
                    <a:prstGeom prst="rect">
                      <a:avLst/>
                    </a:prstGeom>
                    <a:noFill/>
                    <a:ln>
                      <a:noFill/>
                    </a:ln>
                  </pic:spPr>
                </pic:pic>
              </a:graphicData>
            </a:graphic>
          </wp:inline>
        </w:drawing>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shd w:val="clear" w:color="auto" w:fill="6FA0C0" w:themeFill="text2" w:themeFillTint="99"/>
        <w:autoSpaceDE w:val="0"/>
        <w:autoSpaceDN w:val="0"/>
        <w:spacing w:after="0" w:line="240" w:lineRule="auto"/>
        <w:outlineLvl w:val="0"/>
        <w:rPr>
          <w:rFonts w:ascii="Times New Roman" w:eastAsia="Arial Unicode MS" w:hAnsi="Times New Roman"/>
          <w:b/>
          <w:bCs/>
          <w:sz w:val="24"/>
          <w:szCs w:val="32"/>
          <w:lang w:val="fr-FR" w:eastAsia="fr-FR"/>
        </w:rPr>
      </w:pPr>
      <w:r w:rsidRPr="007B7E4A">
        <w:rPr>
          <w:rFonts w:ascii="Times New Roman" w:eastAsia="Arial Unicode MS" w:hAnsi="Times New Roman"/>
          <w:b/>
          <w:bCs/>
          <w:sz w:val="24"/>
          <w:szCs w:val="32"/>
          <w:lang w:val="fr-FR" w:eastAsia="fr-FR"/>
        </w:rPr>
        <w:t>___________________________________________________________________________</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8F119D" w:rsidRPr="008F119D" w:rsidRDefault="007B7E4A" w:rsidP="00C41453">
      <w:pPr>
        <w:pStyle w:val="Listenumros"/>
        <w:shd w:val="clear" w:color="auto" w:fill="002060"/>
        <w:outlineLvl w:val="0"/>
        <w:rPr>
          <w:rFonts w:ascii="Arial" w:hAnsi="Arial" w:cs="Arial"/>
          <w:b/>
          <w:color w:val="auto"/>
          <w:sz w:val="22"/>
          <w:lang w:val="fr-FR"/>
        </w:rPr>
      </w:pPr>
      <w:r w:rsidRPr="008F119D">
        <w:rPr>
          <w:rFonts w:ascii="Arial" w:hAnsi="Arial" w:cs="Arial"/>
          <w:b/>
          <w:color w:val="auto"/>
          <w:sz w:val="22"/>
          <w:lang w:val="fr-FR"/>
        </w:rPr>
        <w:t>TITRE : PROGRAMME D’ACCES A L’EDUCATION POUR TOUS LES ENFANTS AU MALI PACETEM</w:t>
      </w:r>
    </w:p>
    <w:p w:rsidR="008F119D" w:rsidRDefault="008F119D" w:rsidP="00C41453">
      <w:pPr>
        <w:shd w:val="clear" w:color="auto" w:fill="FFFFFF" w:themeFill="background1"/>
        <w:spacing w:after="0" w:line="240" w:lineRule="auto"/>
        <w:outlineLvl w:val="0"/>
        <w:rPr>
          <w:rFonts w:ascii="Times New Roman" w:hAnsi="Times New Roman"/>
          <w:b/>
          <w:sz w:val="24"/>
          <w:szCs w:val="24"/>
          <w:lang w:val="fr-FR" w:eastAsia="nl-NL"/>
        </w:rPr>
      </w:pPr>
    </w:p>
    <w:p w:rsidR="007B7E4A" w:rsidRPr="00091A6A" w:rsidRDefault="007B7E4A" w:rsidP="00C41453">
      <w:pPr>
        <w:tabs>
          <w:tab w:val="left" w:pos="2595"/>
        </w:tabs>
        <w:outlineLvl w:val="0"/>
        <w:rPr>
          <w:rFonts w:ascii="Perpetua Titling MT" w:hAnsi="Perpetua Titling MT"/>
          <w:b/>
          <w:color w:val="auto"/>
          <w:szCs w:val="24"/>
          <w:lang w:val="fr-FR"/>
        </w:rPr>
      </w:pPr>
      <w:r w:rsidRPr="00091A6A">
        <w:rPr>
          <w:rFonts w:ascii="Perpetua Titling MT" w:hAnsi="Perpetua Titling MT"/>
          <w:b/>
          <w:color w:val="auto"/>
          <w:szCs w:val="24"/>
          <w:lang w:val="fr-FR"/>
        </w:rPr>
        <w:t>Partenaire Technique et Financier : CARE International-MALI</w:t>
      </w:r>
    </w:p>
    <w:p w:rsidR="007B7E4A" w:rsidRPr="008F119D" w:rsidRDefault="007B7E4A" w:rsidP="00C41453">
      <w:pPr>
        <w:pStyle w:val="Listenumros2"/>
        <w:outlineLvl w:val="0"/>
        <w:rPr>
          <w:b/>
          <w:lang w:val="fr-FR" w:eastAsia="fr-FR"/>
        </w:rPr>
      </w:pPr>
      <w:r w:rsidRPr="008F119D">
        <w:rPr>
          <w:rFonts w:ascii="Arial" w:hAnsi="Arial" w:cs="Arial"/>
          <w:b/>
          <w:color w:val="auto"/>
          <w:shd w:val="clear" w:color="auto" w:fill="FFFFFF" w:themeFill="background1"/>
          <w:lang w:val="fr-FR" w:eastAsia="fr-FR"/>
        </w:rPr>
        <w:t>Description/Localisation du projet</w:t>
      </w:r>
      <w:r w:rsidRPr="008F119D">
        <w:rPr>
          <w:b/>
          <w:color w:val="auto"/>
          <w:lang w:val="fr-FR" w:eastAsia="fr-FR"/>
        </w:rPr>
        <w:t> </w:t>
      </w:r>
      <w:r w:rsidRPr="008F119D">
        <w:rPr>
          <w:b/>
          <w:lang w:val="fr-FR" w:eastAsia="fr-FR"/>
        </w:rPr>
        <w:t>:</w:t>
      </w:r>
    </w:p>
    <w:p w:rsidR="007B7E4A" w:rsidRPr="00091A6A" w:rsidRDefault="007B7E4A" w:rsidP="00C41453">
      <w:pPr>
        <w:autoSpaceDE w:val="0"/>
        <w:autoSpaceDN w:val="0"/>
        <w:spacing w:after="0" w:line="240" w:lineRule="auto"/>
        <w:outlineLvl w:val="0"/>
        <w:rPr>
          <w:rFonts w:ascii="Arial" w:eastAsia="Arial Unicode MS" w:hAnsi="Arial" w:cs="Arial"/>
          <w:b/>
          <w:bCs/>
          <w:sz w:val="24"/>
          <w:szCs w:val="32"/>
          <w:lang w:val="fr-FR" w:eastAsia="fr-FR"/>
        </w:rPr>
      </w:pPr>
      <w:r w:rsidRPr="00091A6A">
        <w:rPr>
          <w:rFonts w:ascii="Arial" w:hAnsi="Arial" w:cs="Arial"/>
          <w:lang w:val="fr-FR"/>
        </w:rPr>
        <w:t>Le programme d’accès à l’éducation pour tous les enfants au Mali en abrégé PACETEM est mis en œuvre par un collectif d’ONG Nationales et Internationales spécialisé dans l’éducation en collaboration avec le Ministère de l’Education Nationale à travers ses services déconcentrés à la base. Il vise à accroitre  l’accès de tous les enfants à l’éducation dans les vingt (20) Académies d’Enseignements du Mali  à travers huit alternatives éducatives : les Relais et Mesures Incitatives (RMI), les Centres à Passerelles (SSA/P), les  écoles coraniques rénovées (ECOR), les écoles à classe unique (ECU),  les cours de rattrapage intensifs (CRI), l’école mobile (EM), l’Education Inclusive (EI) la réhabilitation ou construction de nouvelles salles de classes (NEC).</w:t>
      </w:r>
    </w:p>
    <w:p w:rsidR="007B7E4A" w:rsidRPr="00091A6A" w:rsidRDefault="007B7E4A" w:rsidP="00C41453">
      <w:pPr>
        <w:autoSpaceDE w:val="0"/>
        <w:autoSpaceDN w:val="0"/>
        <w:spacing w:after="0" w:line="240" w:lineRule="auto"/>
        <w:outlineLvl w:val="0"/>
        <w:rPr>
          <w:rFonts w:ascii="Arial" w:eastAsia="Arial Unicode MS" w:hAnsi="Arial" w:cs="Arial"/>
          <w:b/>
          <w:bCs/>
          <w:sz w:val="24"/>
          <w:szCs w:val="32"/>
          <w:lang w:val="fr-FR" w:eastAsia="fr-FR"/>
        </w:rPr>
      </w:pPr>
    </w:p>
    <w:p w:rsidR="007B7E4A" w:rsidRPr="00DB7A85" w:rsidRDefault="007B7E4A" w:rsidP="00C41453">
      <w:pPr>
        <w:pStyle w:val="Listenumros2"/>
        <w:outlineLvl w:val="0"/>
        <w:rPr>
          <w:rFonts w:ascii="Arial" w:hAnsi="Arial" w:cs="Arial"/>
          <w:b/>
          <w:color w:val="auto"/>
          <w:lang w:val="fr-FR" w:eastAsia="fr-FR"/>
        </w:rPr>
      </w:pPr>
      <w:r w:rsidRPr="00DB7A85">
        <w:rPr>
          <w:rFonts w:ascii="Arial" w:hAnsi="Arial" w:cs="Arial"/>
          <w:b/>
          <w:color w:val="auto"/>
          <w:shd w:val="clear" w:color="auto" w:fill="FFFFFF" w:themeFill="background1"/>
          <w:lang w:val="fr-FR" w:eastAsia="fr-FR"/>
        </w:rPr>
        <w:t>Situation des résul</w:t>
      </w:r>
      <w:r w:rsidR="00DB7A85" w:rsidRPr="00DB7A85">
        <w:rPr>
          <w:rFonts w:ascii="Arial" w:hAnsi="Arial" w:cs="Arial"/>
          <w:b/>
          <w:color w:val="auto"/>
          <w:shd w:val="clear" w:color="auto" w:fill="FFFFFF" w:themeFill="background1"/>
          <w:lang w:val="fr-FR" w:eastAsia="fr-FR"/>
        </w:rPr>
        <w:t>tats à la date du 31 décembre 20</w:t>
      </w:r>
      <w:r w:rsidRPr="00DB7A85">
        <w:rPr>
          <w:rFonts w:ascii="Arial" w:hAnsi="Arial" w:cs="Arial"/>
          <w:b/>
          <w:color w:val="auto"/>
          <w:lang w:val="fr-FR" w:eastAsia="fr-FR"/>
        </w:rPr>
        <w:t>:</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tbl>
      <w:tblPr>
        <w:tblStyle w:val="TableauGrille4-Accentuation11"/>
        <w:tblW w:w="0" w:type="auto"/>
        <w:jc w:val="center"/>
        <w:tblLook w:val="04A0" w:firstRow="1" w:lastRow="0" w:firstColumn="1" w:lastColumn="0" w:noHBand="0" w:noVBand="1"/>
      </w:tblPr>
      <w:tblGrid>
        <w:gridCol w:w="3451"/>
        <w:gridCol w:w="3021"/>
        <w:gridCol w:w="3021"/>
      </w:tblGrid>
      <w:tr w:rsidR="007B7E4A" w:rsidRPr="00FC5483" w:rsidTr="00091A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rsidR="007B7E4A" w:rsidRPr="00FC5483" w:rsidRDefault="007B7E4A" w:rsidP="00C41453">
            <w:pPr>
              <w:autoSpaceDE w:val="0"/>
              <w:autoSpaceDN w:val="0"/>
              <w:jc w:val="center"/>
              <w:outlineLvl w:val="0"/>
              <w:rPr>
                <w:rFonts w:ascii="Times New Roman" w:eastAsia="Arial Unicode MS" w:hAnsi="Times New Roman"/>
                <w:bCs w:val="0"/>
                <w:color w:val="auto"/>
                <w:lang w:eastAsia="fr-FR"/>
              </w:rPr>
            </w:pPr>
            <w:r w:rsidRPr="00FC5483">
              <w:rPr>
                <w:rFonts w:ascii="Times New Roman" w:eastAsia="Arial Unicode MS" w:hAnsi="Times New Roman"/>
                <w:bCs w:val="0"/>
                <w:color w:val="auto"/>
                <w:lang w:eastAsia="fr-FR"/>
              </w:rPr>
              <w:t>Résultats attendus</w:t>
            </w:r>
          </w:p>
        </w:tc>
        <w:tc>
          <w:tcPr>
            <w:tcW w:w="3021" w:type="dxa"/>
          </w:tcPr>
          <w:p w:rsidR="007B7E4A" w:rsidRPr="00FC5483"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lang w:eastAsia="fr-FR"/>
              </w:rPr>
            </w:pPr>
            <w:r w:rsidRPr="00FC5483">
              <w:rPr>
                <w:rFonts w:ascii="Times New Roman" w:eastAsia="Arial Unicode MS" w:hAnsi="Times New Roman"/>
                <w:bCs w:val="0"/>
                <w:color w:val="auto"/>
                <w:lang w:eastAsia="fr-FR"/>
              </w:rPr>
              <w:t>Résultats atteints</w:t>
            </w:r>
          </w:p>
        </w:tc>
        <w:tc>
          <w:tcPr>
            <w:tcW w:w="3021" w:type="dxa"/>
          </w:tcPr>
          <w:p w:rsidR="007B7E4A" w:rsidRPr="00FC5483"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lang w:eastAsia="fr-FR"/>
              </w:rPr>
            </w:pPr>
            <w:r w:rsidRPr="00FC5483">
              <w:rPr>
                <w:rFonts w:ascii="Times New Roman" w:eastAsia="Arial Unicode MS" w:hAnsi="Times New Roman"/>
                <w:bCs w:val="0"/>
                <w:color w:val="auto"/>
                <w:lang w:eastAsia="fr-FR"/>
              </w:rPr>
              <w:t>Ecarts</w:t>
            </w:r>
          </w:p>
        </w:tc>
      </w:tr>
      <w:tr w:rsidR="007B7E4A" w:rsidRPr="003E4854" w:rsidTr="00091A6A">
        <w:trPr>
          <w:cnfStyle w:val="000000100000" w:firstRow="0" w:lastRow="0" w:firstColumn="0" w:lastColumn="0" w:oddVBand="0" w:evenVBand="0" w:oddHBand="1" w:evenHBand="0" w:firstRowFirstColumn="0" w:firstRowLastColumn="0" w:lastRowFirstColumn="0" w:lastRowLastColumn="0"/>
          <w:trHeight w:val="1703"/>
          <w:jc w:val="center"/>
        </w:trPr>
        <w:tc>
          <w:tcPr>
            <w:cnfStyle w:val="001000000000" w:firstRow="0" w:lastRow="0" w:firstColumn="1" w:lastColumn="0" w:oddVBand="0" w:evenVBand="0" w:oddHBand="0" w:evenHBand="0" w:firstRowFirstColumn="0" w:firstRowLastColumn="0" w:lastRowFirstColumn="0" w:lastRowLastColumn="0"/>
            <w:tcW w:w="3451" w:type="dxa"/>
          </w:tcPr>
          <w:p w:rsidR="007B7E4A" w:rsidRPr="00FC5483" w:rsidRDefault="007B7E4A" w:rsidP="00C41453">
            <w:pPr>
              <w:outlineLvl w:val="0"/>
              <w:rPr>
                <w:rFonts w:ascii="Times New Roman" w:hAnsi="Times New Roman"/>
                <w:b w:val="0"/>
                <w:lang w:eastAsia="nl-NL"/>
              </w:rPr>
            </w:pPr>
            <w:r w:rsidRPr="00FC5483">
              <w:rPr>
                <w:rFonts w:ascii="Times New Roman" w:hAnsi="Times New Roman"/>
                <w:b w:val="0"/>
                <w:lang w:eastAsia="nl-NL"/>
              </w:rPr>
              <w:lastRenderedPageBreak/>
              <w:t xml:space="preserve">47 relais communautaires identifiés et sélectionnés dans les villages couverts par les  CAP de Bougouni, </w:t>
            </w:r>
            <w:proofErr w:type="spellStart"/>
            <w:r w:rsidRPr="00FC5483">
              <w:rPr>
                <w:rFonts w:ascii="Times New Roman" w:hAnsi="Times New Roman"/>
                <w:b w:val="0"/>
                <w:lang w:eastAsia="nl-NL"/>
              </w:rPr>
              <w:t>Garalo</w:t>
            </w:r>
            <w:proofErr w:type="spellEnd"/>
            <w:r w:rsidRPr="00FC5483">
              <w:rPr>
                <w:rFonts w:ascii="Times New Roman" w:hAnsi="Times New Roman"/>
                <w:b w:val="0"/>
                <w:lang w:eastAsia="nl-NL"/>
              </w:rPr>
              <w:t xml:space="preserve"> et </w:t>
            </w:r>
            <w:proofErr w:type="spellStart"/>
            <w:r w:rsidRPr="00FC5483">
              <w:rPr>
                <w:rFonts w:ascii="Times New Roman" w:hAnsi="Times New Roman"/>
                <w:b w:val="0"/>
                <w:lang w:eastAsia="nl-NL"/>
              </w:rPr>
              <w:t>Yanfolila</w:t>
            </w:r>
            <w:proofErr w:type="spellEnd"/>
            <w:r w:rsidRPr="00FC5483">
              <w:rPr>
                <w:rFonts w:ascii="Times New Roman" w:hAnsi="Times New Roman"/>
                <w:b w:val="0"/>
                <w:lang w:eastAsia="nl-NL"/>
              </w:rPr>
              <w:t xml:space="preserve"> dans le cadre de PACETEM</w:t>
            </w:r>
          </w:p>
        </w:tc>
        <w:tc>
          <w:tcPr>
            <w:tcW w:w="3021" w:type="dxa"/>
          </w:tcPr>
          <w:p w:rsidR="007B7E4A" w:rsidRPr="00FC5483"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lang w:eastAsia="nl-NL"/>
              </w:rPr>
            </w:pPr>
            <w:r w:rsidRPr="00FC5483">
              <w:rPr>
                <w:rFonts w:ascii="Times New Roman" w:hAnsi="Times New Roman"/>
                <w:lang w:eastAsia="nl-NL"/>
              </w:rPr>
              <w:t xml:space="preserve">47 relais communautaires identifiés et sélectionnés dans les villages couverts par les  CAP de Bougouni, </w:t>
            </w:r>
            <w:proofErr w:type="spellStart"/>
            <w:r w:rsidRPr="00FC5483">
              <w:rPr>
                <w:rFonts w:ascii="Times New Roman" w:hAnsi="Times New Roman"/>
                <w:lang w:eastAsia="nl-NL"/>
              </w:rPr>
              <w:t>Garalo</w:t>
            </w:r>
            <w:proofErr w:type="spellEnd"/>
            <w:r w:rsidRPr="00FC5483">
              <w:rPr>
                <w:rFonts w:ascii="Times New Roman" w:hAnsi="Times New Roman"/>
                <w:lang w:eastAsia="nl-NL"/>
              </w:rPr>
              <w:t xml:space="preserve"> et </w:t>
            </w:r>
            <w:proofErr w:type="spellStart"/>
            <w:r w:rsidRPr="00FC5483">
              <w:rPr>
                <w:rFonts w:ascii="Times New Roman" w:hAnsi="Times New Roman"/>
                <w:lang w:eastAsia="nl-NL"/>
              </w:rPr>
              <w:t>Yanfolila</w:t>
            </w:r>
            <w:proofErr w:type="spellEnd"/>
            <w:r w:rsidRPr="00FC5483">
              <w:rPr>
                <w:rFonts w:ascii="Times New Roman" w:hAnsi="Times New Roman"/>
                <w:lang w:eastAsia="nl-NL"/>
              </w:rPr>
              <w:t xml:space="preserve"> dans le cadre de PACETEM</w:t>
            </w:r>
          </w:p>
        </w:tc>
        <w:tc>
          <w:tcPr>
            <w:tcW w:w="3021" w:type="dxa"/>
            <w:vAlign w:val="center"/>
          </w:tcPr>
          <w:p w:rsidR="007B7E4A" w:rsidRPr="00FC5483"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lang w:eastAsia="fr-FR"/>
              </w:rPr>
            </w:pPr>
          </w:p>
        </w:tc>
      </w:tr>
      <w:tr w:rsidR="007B7E4A" w:rsidRPr="00FC5483" w:rsidTr="00091A6A">
        <w:trPr>
          <w:trHeight w:val="2145"/>
          <w:jc w:val="center"/>
        </w:trPr>
        <w:tc>
          <w:tcPr>
            <w:cnfStyle w:val="001000000000" w:firstRow="0" w:lastRow="0" w:firstColumn="1" w:lastColumn="0" w:oddVBand="0" w:evenVBand="0" w:oddHBand="0" w:evenHBand="0" w:firstRowFirstColumn="0" w:firstRowLastColumn="0" w:lastRowFirstColumn="0" w:lastRowLastColumn="0"/>
            <w:tcW w:w="3451" w:type="dxa"/>
            <w:vAlign w:val="center"/>
          </w:tcPr>
          <w:p w:rsidR="007B7E4A" w:rsidRPr="00FC5483" w:rsidRDefault="007B7E4A" w:rsidP="00C41453">
            <w:pPr>
              <w:outlineLvl w:val="0"/>
              <w:rPr>
                <w:rFonts w:ascii="Times New Roman" w:hAnsi="Times New Roman"/>
                <w:b w:val="0"/>
              </w:rPr>
            </w:pPr>
            <w:r w:rsidRPr="00FC5483">
              <w:rPr>
                <w:rFonts w:ascii="Times New Roman" w:hAnsi="Times New Roman"/>
                <w:b w:val="0"/>
              </w:rPr>
              <w:t>Inscrire d’ici fin 2021 596 597 enfants au Mali, dont 35 032 enfants dans l’académie d’enseignement de Bougouni pour CARE et ses partenaires CAEB et GRAADECOM</w:t>
            </w:r>
          </w:p>
        </w:tc>
        <w:tc>
          <w:tcPr>
            <w:tcW w:w="3021" w:type="dxa"/>
            <w:vAlign w:val="center"/>
          </w:tcPr>
          <w:p w:rsidR="007B7E4A" w:rsidRPr="00FC5483"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eastAsia="fr-FR"/>
              </w:rPr>
            </w:pPr>
            <w:r w:rsidRPr="00FC5483">
              <w:rPr>
                <w:rFonts w:ascii="Times New Roman" w:hAnsi="Times New Roman"/>
              </w:rPr>
              <w:t xml:space="preserve">12. 814 enfants inscrits par PACETEM dans l’Académie d’enseignement de Bougouni </w:t>
            </w:r>
            <w:r w:rsidRPr="00FC5483">
              <w:rPr>
                <w:rFonts w:ascii="Times New Roman" w:hAnsi="Times New Roman"/>
                <w:b/>
                <w:color w:val="FFFFFF" w:themeColor="background1"/>
                <w:highlight w:val="darkMagenta"/>
                <w:shd w:val="clear" w:color="auto" w:fill="FFFFFF" w:themeFill="background1"/>
              </w:rPr>
              <w:t xml:space="preserve">  </w:t>
            </w:r>
          </w:p>
        </w:tc>
        <w:tc>
          <w:tcPr>
            <w:tcW w:w="3021" w:type="dxa"/>
            <w:vAlign w:val="center"/>
          </w:tcPr>
          <w:p w:rsidR="007B7E4A" w:rsidRPr="00FC5483"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lang w:eastAsia="fr-FR"/>
              </w:rPr>
            </w:pPr>
            <w:r w:rsidRPr="00FC5483">
              <w:rPr>
                <w:rFonts w:ascii="Times New Roman" w:eastAsia="Arial Unicode MS" w:hAnsi="Times New Roman"/>
                <w:b/>
                <w:bCs/>
                <w:lang w:eastAsia="fr-FR"/>
              </w:rPr>
              <w:t>- 583783</w:t>
            </w:r>
          </w:p>
        </w:tc>
      </w:tr>
    </w:tbl>
    <w:p w:rsidR="007B7E4A" w:rsidRDefault="007B7E4A" w:rsidP="00C41453">
      <w:pPr>
        <w:autoSpaceDE w:val="0"/>
        <w:autoSpaceDN w:val="0"/>
        <w:spacing w:after="0" w:line="240" w:lineRule="auto"/>
        <w:outlineLvl w:val="0"/>
        <w:rPr>
          <w:rFonts w:ascii="Times New Roman" w:eastAsia="Arial Unicode MS" w:hAnsi="Times New Roman"/>
          <w:b/>
          <w:bCs/>
          <w:sz w:val="24"/>
          <w:szCs w:val="32"/>
          <w:lang w:eastAsia="fr-FR"/>
        </w:rPr>
      </w:pP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eastAsia="fr-FR"/>
        </w:rPr>
      </w:pPr>
    </w:p>
    <w:p w:rsidR="007B7E4A" w:rsidRPr="00091A6A" w:rsidRDefault="007B7E4A" w:rsidP="00C41453">
      <w:pPr>
        <w:shd w:val="clear" w:color="auto" w:fill="6FA0C0" w:themeFill="text2" w:themeFillTint="99"/>
        <w:autoSpaceDE w:val="0"/>
        <w:autoSpaceDN w:val="0"/>
        <w:spacing w:after="0" w:line="240" w:lineRule="auto"/>
        <w:outlineLvl w:val="0"/>
        <w:rPr>
          <w:rFonts w:ascii="Times New Roman" w:eastAsia="Arial Unicode MS" w:hAnsi="Times New Roman"/>
          <w:b/>
          <w:bCs/>
          <w:sz w:val="24"/>
          <w:szCs w:val="32"/>
          <w:lang w:val="fr-FR" w:eastAsia="fr-FR"/>
        </w:rPr>
      </w:pPr>
      <w:r w:rsidRPr="00091A6A">
        <w:rPr>
          <w:rFonts w:ascii="Times New Roman" w:eastAsia="Arial Unicode MS" w:hAnsi="Times New Roman"/>
          <w:b/>
          <w:bCs/>
          <w:sz w:val="24"/>
          <w:szCs w:val="32"/>
          <w:lang w:val="fr-FR" w:eastAsia="fr-FR"/>
        </w:rPr>
        <w:t>___________________________________________________________________________</w:t>
      </w:r>
    </w:p>
    <w:p w:rsidR="007B7E4A" w:rsidRPr="00091A6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091A6A" w:rsidRDefault="007B7E4A" w:rsidP="00C41453">
      <w:pPr>
        <w:pStyle w:val="Listenumros"/>
        <w:shd w:val="clear" w:color="auto" w:fill="002060"/>
        <w:outlineLvl w:val="0"/>
        <w:rPr>
          <w:rFonts w:ascii="Arial" w:hAnsi="Arial" w:cs="Arial"/>
          <w:b/>
          <w:color w:val="auto"/>
          <w:sz w:val="22"/>
          <w:lang w:val="fr-FR"/>
        </w:rPr>
      </w:pPr>
      <w:r w:rsidRPr="00091A6A">
        <w:rPr>
          <w:rFonts w:ascii="Arial" w:hAnsi="Arial" w:cs="Arial"/>
          <w:b/>
          <w:color w:val="auto"/>
          <w:sz w:val="22"/>
          <w:lang w:val="fr-FR"/>
        </w:rPr>
        <w:t>TITRE : Zone Libre de Tout Travail d’Enfant (ZLTTE)</w:t>
      </w:r>
    </w:p>
    <w:p w:rsidR="007B7E4A" w:rsidRPr="007B7E4A" w:rsidRDefault="007B7E4A" w:rsidP="00C41453">
      <w:pPr>
        <w:outlineLvl w:val="0"/>
        <w:rPr>
          <w:lang w:val="fr-FR" w:eastAsia="nl-NL"/>
        </w:rPr>
      </w:pPr>
    </w:p>
    <w:p w:rsidR="007B7E4A" w:rsidRPr="00DF257D" w:rsidRDefault="007B7E4A" w:rsidP="00C41453">
      <w:pPr>
        <w:tabs>
          <w:tab w:val="left" w:pos="2595"/>
        </w:tabs>
        <w:outlineLvl w:val="0"/>
        <w:rPr>
          <w:rFonts w:ascii="Perpetua Titling MT" w:hAnsi="Perpetua Titling MT"/>
          <w:b/>
          <w:color w:val="auto"/>
          <w:szCs w:val="24"/>
          <w:lang w:val="fr-FR"/>
        </w:rPr>
      </w:pPr>
      <w:r w:rsidRPr="00DF257D">
        <w:rPr>
          <w:rFonts w:ascii="Perpetua Titling MT" w:hAnsi="Perpetua Titling MT"/>
          <w:b/>
          <w:color w:val="auto"/>
          <w:szCs w:val="24"/>
          <w:lang w:val="fr-FR"/>
        </w:rPr>
        <w:t>Partenaire Technique et Financier : KIA</w:t>
      </w:r>
    </w:p>
    <w:p w:rsidR="00091A6A" w:rsidRPr="00091A6A" w:rsidRDefault="007B7E4A" w:rsidP="00C41453">
      <w:pPr>
        <w:pStyle w:val="Listenumros2"/>
        <w:outlineLvl w:val="0"/>
        <w:rPr>
          <w:rFonts w:ascii="Arial" w:hAnsi="Arial" w:cs="Arial"/>
          <w:b/>
          <w:color w:val="auto"/>
          <w:lang w:val="fr-FR"/>
        </w:rPr>
      </w:pPr>
      <w:r w:rsidRPr="00091A6A">
        <w:rPr>
          <w:rFonts w:ascii="Arial" w:hAnsi="Arial" w:cs="Arial"/>
          <w:b/>
          <w:color w:val="auto"/>
          <w:shd w:val="clear" w:color="auto" w:fill="FFFFFF" w:themeFill="background1"/>
          <w:lang w:val="fr-FR"/>
        </w:rPr>
        <w:t>Description/localisation du projet</w:t>
      </w:r>
      <w:r w:rsidRPr="00091A6A">
        <w:rPr>
          <w:rFonts w:ascii="Arial" w:hAnsi="Arial" w:cs="Arial"/>
          <w:b/>
          <w:color w:val="auto"/>
          <w:lang w:val="fr-FR"/>
        </w:rPr>
        <w:t> :</w:t>
      </w:r>
    </w:p>
    <w:p w:rsidR="007B7E4A" w:rsidRPr="00091A6A" w:rsidRDefault="00091A6A" w:rsidP="00C41453">
      <w:pPr>
        <w:tabs>
          <w:tab w:val="left" w:pos="1110"/>
        </w:tabs>
        <w:spacing w:after="0" w:line="240" w:lineRule="auto"/>
        <w:jc w:val="both"/>
        <w:outlineLvl w:val="0"/>
        <w:rPr>
          <w:rFonts w:ascii="Arial" w:hAnsi="Arial" w:cs="Arial"/>
          <w:color w:val="auto"/>
          <w:lang w:val="fr-FR"/>
        </w:rPr>
      </w:pPr>
      <w:r>
        <w:rPr>
          <w:rFonts w:ascii="Arial" w:hAnsi="Arial" w:cs="Arial"/>
          <w:color w:val="auto"/>
          <w:lang w:val="fr-FR"/>
        </w:rPr>
        <w:t>L</w:t>
      </w:r>
      <w:r w:rsidR="007B7E4A" w:rsidRPr="00091A6A">
        <w:rPr>
          <w:rFonts w:ascii="Arial" w:hAnsi="Arial" w:cs="Arial"/>
          <w:color w:val="auto"/>
          <w:lang w:val="fr-FR"/>
        </w:rPr>
        <w:t>e projet consiste en la mobilisation et l’organisation de tous les acteurs impliqués dans la gestion des problématiques scolaires, de production et de commercialisation des produits agricoles pour créer des zones dans lesquelles les  enfant</w:t>
      </w:r>
      <w:r>
        <w:rPr>
          <w:rFonts w:ascii="Arial" w:hAnsi="Arial" w:cs="Arial"/>
          <w:color w:val="auto"/>
          <w:lang w:val="fr-FR"/>
        </w:rPr>
        <w:t>s</w:t>
      </w:r>
      <w:r w:rsidR="007B7E4A" w:rsidRPr="00091A6A">
        <w:rPr>
          <w:rFonts w:ascii="Arial" w:hAnsi="Arial" w:cs="Arial"/>
          <w:color w:val="auto"/>
          <w:lang w:val="fr-FR"/>
        </w:rPr>
        <w:t xml:space="preserve"> de 6 à 12 ans vont  à l’école et ceux de 14 à 17 ans  dans un atelier d’apprentissage de métier.</w:t>
      </w:r>
    </w:p>
    <w:p w:rsidR="007B7E4A" w:rsidRPr="00091A6A" w:rsidRDefault="007B7E4A" w:rsidP="00C41453">
      <w:pPr>
        <w:tabs>
          <w:tab w:val="left" w:pos="1110"/>
        </w:tabs>
        <w:spacing w:after="0" w:line="240" w:lineRule="auto"/>
        <w:jc w:val="both"/>
        <w:outlineLvl w:val="0"/>
        <w:rPr>
          <w:rFonts w:ascii="Arial" w:hAnsi="Arial" w:cs="Arial"/>
          <w:color w:val="auto"/>
          <w:lang w:val="fr-FR"/>
        </w:rPr>
      </w:pPr>
      <w:r w:rsidRPr="00091A6A">
        <w:rPr>
          <w:rFonts w:ascii="Arial" w:hAnsi="Arial" w:cs="Arial"/>
          <w:color w:val="auto"/>
          <w:lang w:val="fr-FR"/>
        </w:rPr>
        <w:t xml:space="preserve"> Le projet est réalisé dans les régions de Koulikoro (cercles de </w:t>
      </w:r>
      <w:proofErr w:type="spellStart"/>
      <w:r w:rsidRPr="00091A6A">
        <w:rPr>
          <w:rFonts w:ascii="Arial" w:hAnsi="Arial" w:cs="Arial"/>
          <w:color w:val="auto"/>
          <w:lang w:val="fr-FR"/>
        </w:rPr>
        <w:t>Dioïla</w:t>
      </w:r>
      <w:proofErr w:type="spellEnd"/>
      <w:r w:rsidRPr="00091A6A">
        <w:rPr>
          <w:rFonts w:ascii="Arial" w:hAnsi="Arial" w:cs="Arial"/>
          <w:color w:val="auto"/>
          <w:lang w:val="fr-FR"/>
        </w:rPr>
        <w:t xml:space="preserve"> et Kati) de Sikasso (cercles de Bougouni et </w:t>
      </w:r>
      <w:proofErr w:type="spellStart"/>
      <w:r w:rsidRPr="00091A6A">
        <w:rPr>
          <w:rFonts w:ascii="Arial" w:hAnsi="Arial" w:cs="Arial"/>
          <w:color w:val="auto"/>
          <w:lang w:val="fr-FR"/>
        </w:rPr>
        <w:t>Yanfolila</w:t>
      </w:r>
      <w:proofErr w:type="spellEnd"/>
      <w:r w:rsidRPr="00091A6A">
        <w:rPr>
          <w:rFonts w:ascii="Arial" w:hAnsi="Arial" w:cs="Arial"/>
          <w:color w:val="auto"/>
          <w:lang w:val="fr-FR"/>
        </w:rPr>
        <w:t>) et de  Ségou (cercles de Bla et San)</w:t>
      </w:r>
      <w:r w:rsidR="00091A6A" w:rsidRPr="00091A6A">
        <w:rPr>
          <w:rFonts w:ascii="Arial" w:hAnsi="Arial" w:cs="Arial"/>
          <w:color w:val="auto"/>
          <w:lang w:val="fr-FR"/>
        </w:rPr>
        <w:t>.</w:t>
      </w:r>
    </w:p>
    <w:p w:rsidR="007B7E4A" w:rsidRPr="007B7E4A" w:rsidRDefault="007B7E4A" w:rsidP="00C41453">
      <w:pPr>
        <w:pStyle w:val="Paragraphedeliste"/>
        <w:tabs>
          <w:tab w:val="left" w:pos="1110"/>
        </w:tabs>
        <w:spacing w:after="0" w:line="240" w:lineRule="auto"/>
        <w:jc w:val="both"/>
        <w:outlineLvl w:val="0"/>
        <w:rPr>
          <w:rFonts w:ascii="Times New Roman" w:hAnsi="Times New Roman"/>
          <w:lang w:val="fr-FR"/>
        </w:rPr>
      </w:pPr>
    </w:p>
    <w:p w:rsidR="007B7E4A" w:rsidRPr="00091A6A" w:rsidRDefault="007B7E4A" w:rsidP="00C41453">
      <w:pPr>
        <w:pStyle w:val="Listenumros2"/>
        <w:outlineLvl w:val="0"/>
        <w:rPr>
          <w:b/>
          <w:lang w:val="fr-FR" w:eastAsia="nl-NL"/>
        </w:rPr>
      </w:pPr>
      <w:r w:rsidRPr="00091A6A">
        <w:rPr>
          <w:rFonts w:ascii="Arial" w:hAnsi="Arial" w:cs="Arial"/>
          <w:b/>
          <w:color w:val="auto"/>
          <w:shd w:val="clear" w:color="auto" w:fill="FFFFFF" w:themeFill="background1"/>
          <w:lang w:val="fr-FR" w:eastAsia="nl-NL"/>
        </w:rPr>
        <w:t>Situation des ré</w:t>
      </w:r>
      <w:r w:rsidR="00091A6A" w:rsidRPr="00091A6A">
        <w:rPr>
          <w:rFonts w:ascii="Arial" w:hAnsi="Arial" w:cs="Arial"/>
          <w:b/>
          <w:color w:val="auto"/>
          <w:shd w:val="clear" w:color="auto" w:fill="FFFFFF" w:themeFill="background1"/>
          <w:lang w:val="fr-FR" w:eastAsia="nl-NL"/>
        </w:rPr>
        <w:t>sultats à la date 31 décembre 20</w:t>
      </w:r>
      <w:r w:rsidRPr="00091A6A">
        <w:rPr>
          <w:b/>
          <w:color w:val="auto"/>
          <w:lang w:val="fr-FR" w:eastAsia="nl-NL"/>
        </w:rPr>
        <w:t> </w:t>
      </w:r>
      <w:r w:rsidRPr="00091A6A">
        <w:rPr>
          <w:b/>
          <w:lang w:val="fr-FR" w:eastAsia="nl-NL"/>
        </w:rPr>
        <w:t>:</w:t>
      </w:r>
    </w:p>
    <w:tbl>
      <w:tblPr>
        <w:tblStyle w:val="TableauGrille4-Accentuation11"/>
        <w:tblW w:w="0" w:type="auto"/>
        <w:jc w:val="center"/>
        <w:tblLook w:val="04A0" w:firstRow="1" w:lastRow="0" w:firstColumn="1" w:lastColumn="0" w:noHBand="0" w:noVBand="1"/>
      </w:tblPr>
      <w:tblGrid>
        <w:gridCol w:w="3071"/>
        <w:gridCol w:w="3303"/>
        <w:gridCol w:w="2688"/>
      </w:tblGrid>
      <w:tr w:rsidR="007B7E4A" w:rsidRPr="000B2E8B" w:rsidTr="00091A6A">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071" w:type="dxa"/>
            <w:vAlign w:val="center"/>
          </w:tcPr>
          <w:p w:rsidR="007B7E4A" w:rsidRPr="000B2E8B" w:rsidRDefault="007B7E4A" w:rsidP="00C41453">
            <w:pPr>
              <w:jc w:val="center"/>
              <w:outlineLvl w:val="0"/>
              <w:rPr>
                <w:rFonts w:ascii="Times New Roman" w:hAnsi="Times New Roman"/>
                <w:b w:val="0"/>
                <w:color w:val="auto"/>
                <w:lang w:eastAsia="nl-NL"/>
              </w:rPr>
            </w:pPr>
            <w:r w:rsidRPr="000B2E8B">
              <w:rPr>
                <w:rFonts w:ascii="Times New Roman" w:hAnsi="Times New Roman"/>
                <w:color w:val="auto"/>
                <w:lang w:eastAsia="nl-NL"/>
              </w:rPr>
              <w:t>Résultats attendus</w:t>
            </w:r>
          </w:p>
        </w:tc>
        <w:tc>
          <w:tcPr>
            <w:tcW w:w="3303" w:type="dxa"/>
            <w:vAlign w:val="center"/>
          </w:tcPr>
          <w:p w:rsidR="007B7E4A" w:rsidRPr="000B2E8B"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eastAsia="nl-NL"/>
              </w:rPr>
            </w:pPr>
            <w:r w:rsidRPr="000B2E8B">
              <w:rPr>
                <w:rFonts w:ascii="Times New Roman" w:hAnsi="Times New Roman"/>
                <w:color w:val="auto"/>
                <w:lang w:eastAsia="nl-NL"/>
              </w:rPr>
              <w:t>Résultats atteints</w:t>
            </w:r>
          </w:p>
        </w:tc>
        <w:tc>
          <w:tcPr>
            <w:tcW w:w="2688" w:type="dxa"/>
            <w:vAlign w:val="center"/>
          </w:tcPr>
          <w:p w:rsidR="007B7E4A" w:rsidRPr="000B2E8B"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eastAsia="nl-NL"/>
              </w:rPr>
            </w:pPr>
            <w:r w:rsidRPr="000B2E8B">
              <w:rPr>
                <w:rFonts w:ascii="Times New Roman" w:hAnsi="Times New Roman"/>
                <w:color w:val="auto"/>
                <w:lang w:eastAsia="nl-NL"/>
              </w:rPr>
              <w:t>Ecarts</w:t>
            </w:r>
          </w:p>
        </w:tc>
      </w:tr>
      <w:tr w:rsidR="007B7E4A" w:rsidRPr="00FC5483" w:rsidTr="00091A6A">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3071" w:type="dxa"/>
          </w:tcPr>
          <w:p w:rsidR="007B7E4A" w:rsidRPr="000B2E8B" w:rsidRDefault="007B7E4A" w:rsidP="00C41453">
            <w:pPr>
              <w:outlineLvl w:val="0"/>
              <w:rPr>
                <w:rFonts w:ascii="Times New Roman" w:hAnsi="Times New Roman"/>
                <w:b w:val="0"/>
                <w:lang w:eastAsia="nl-NL"/>
              </w:rPr>
            </w:pPr>
            <w:r w:rsidRPr="000B2E8B">
              <w:rPr>
                <w:rFonts w:ascii="Times New Roman" w:hAnsi="Times New Roman"/>
                <w:b w:val="0"/>
                <w:lang w:eastAsia="nl-NL"/>
              </w:rPr>
              <w:t>03 régions  et 06 cercles sont couverts par le projet</w:t>
            </w:r>
          </w:p>
        </w:tc>
        <w:tc>
          <w:tcPr>
            <w:tcW w:w="3303" w:type="dxa"/>
          </w:tcPr>
          <w:p w:rsidR="007B7E4A" w:rsidRPr="00FC5483"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FC5483">
              <w:rPr>
                <w:rFonts w:ascii="Times New Roman" w:hAnsi="Times New Roman"/>
                <w:lang w:eastAsia="nl-NL"/>
              </w:rPr>
              <w:t>03 régions  et 06 cercles sont couverts par le projet</w:t>
            </w:r>
          </w:p>
        </w:tc>
        <w:tc>
          <w:tcPr>
            <w:tcW w:w="2688" w:type="dxa"/>
          </w:tcPr>
          <w:p w:rsidR="007B7E4A" w:rsidRPr="00FC5483"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FC5483">
              <w:rPr>
                <w:rFonts w:ascii="Times New Roman" w:hAnsi="Times New Roman"/>
                <w:b/>
                <w:lang w:eastAsia="nl-NL"/>
              </w:rPr>
              <w:t>-</w:t>
            </w:r>
          </w:p>
        </w:tc>
      </w:tr>
      <w:tr w:rsidR="007B7E4A" w:rsidRPr="00FC5483" w:rsidTr="00091A6A">
        <w:trPr>
          <w:trHeight w:val="261"/>
          <w:jc w:val="center"/>
        </w:trPr>
        <w:tc>
          <w:tcPr>
            <w:cnfStyle w:val="001000000000" w:firstRow="0" w:lastRow="0" w:firstColumn="1" w:lastColumn="0" w:oddVBand="0" w:evenVBand="0" w:oddHBand="0" w:evenHBand="0" w:firstRowFirstColumn="0" w:firstRowLastColumn="0" w:lastRowFirstColumn="0" w:lastRowLastColumn="0"/>
            <w:tcW w:w="3071" w:type="dxa"/>
          </w:tcPr>
          <w:p w:rsidR="007B7E4A" w:rsidRPr="000B2E8B" w:rsidRDefault="007B7E4A" w:rsidP="00C41453">
            <w:pPr>
              <w:tabs>
                <w:tab w:val="left" w:pos="1110"/>
              </w:tabs>
              <w:outlineLvl w:val="0"/>
              <w:rPr>
                <w:rFonts w:ascii="Times New Roman" w:hAnsi="Times New Roman"/>
                <w:b w:val="0"/>
              </w:rPr>
            </w:pPr>
            <w:r w:rsidRPr="000B2E8B">
              <w:rPr>
                <w:rFonts w:ascii="Times New Roman" w:hAnsi="Times New Roman"/>
                <w:b w:val="0"/>
              </w:rPr>
              <w:t>72 groupements de producteurs touchés</w:t>
            </w:r>
          </w:p>
        </w:tc>
        <w:tc>
          <w:tcPr>
            <w:tcW w:w="3303" w:type="dxa"/>
          </w:tcPr>
          <w:p w:rsidR="007B7E4A" w:rsidRPr="00FC5483"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r w:rsidRPr="00FC5483">
              <w:rPr>
                <w:rFonts w:ascii="Times New Roman" w:hAnsi="Times New Roman"/>
              </w:rPr>
              <w:t>72 groupements de producteurs touchés</w:t>
            </w:r>
          </w:p>
        </w:tc>
        <w:tc>
          <w:tcPr>
            <w:tcW w:w="2688" w:type="dxa"/>
          </w:tcPr>
          <w:p w:rsidR="007B7E4A" w:rsidRPr="00FC5483"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r w:rsidRPr="00FC5483">
              <w:rPr>
                <w:rFonts w:ascii="Times New Roman" w:hAnsi="Times New Roman"/>
                <w:b/>
                <w:lang w:eastAsia="nl-NL"/>
              </w:rPr>
              <w:t>-</w:t>
            </w:r>
          </w:p>
        </w:tc>
      </w:tr>
      <w:tr w:rsidR="007B7E4A" w:rsidRPr="00FC5483" w:rsidTr="00091A6A">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071" w:type="dxa"/>
          </w:tcPr>
          <w:p w:rsidR="007B7E4A" w:rsidRPr="000B2E8B" w:rsidRDefault="007B7E4A" w:rsidP="00C41453">
            <w:pPr>
              <w:tabs>
                <w:tab w:val="left" w:pos="1110"/>
              </w:tabs>
              <w:outlineLvl w:val="0"/>
              <w:rPr>
                <w:rFonts w:ascii="Times New Roman" w:hAnsi="Times New Roman"/>
                <w:b w:val="0"/>
              </w:rPr>
            </w:pPr>
            <w:r w:rsidRPr="000B2E8B">
              <w:rPr>
                <w:rFonts w:ascii="Times New Roman" w:hAnsi="Times New Roman"/>
                <w:b w:val="0"/>
              </w:rPr>
              <w:t>24 organisations des orpailleurs traditionnels sont touchées</w:t>
            </w:r>
          </w:p>
        </w:tc>
        <w:tc>
          <w:tcPr>
            <w:tcW w:w="3303" w:type="dxa"/>
          </w:tcPr>
          <w:p w:rsidR="007B7E4A" w:rsidRPr="00FC5483"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FC5483">
              <w:rPr>
                <w:rFonts w:ascii="Times New Roman" w:hAnsi="Times New Roman"/>
              </w:rPr>
              <w:t>24 organisations des orpailleurs traditionnels touchées</w:t>
            </w:r>
          </w:p>
        </w:tc>
        <w:tc>
          <w:tcPr>
            <w:tcW w:w="2688" w:type="dxa"/>
          </w:tcPr>
          <w:p w:rsidR="007B7E4A" w:rsidRPr="00FC5483"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FC5483">
              <w:rPr>
                <w:rFonts w:ascii="Times New Roman" w:hAnsi="Times New Roman"/>
                <w:b/>
                <w:lang w:eastAsia="nl-NL"/>
              </w:rPr>
              <w:t>-</w:t>
            </w:r>
          </w:p>
        </w:tc>
      </w:tr>
      <w:tr w:rsidR="007B7E4A" w:rsidRPr="00FC5483" w:rsidTr="00091A6A">
        <w:trPr>
          <w:trHeight w:val="261"/>
          <w:jc w:val="center"/>
        </w:trPr>
        <w:tc>
          <w:tcPr>
            <w:cnfStyle w:val="001000000000" w:firstRow="0" w:lastRow="0" w:firstColumn="1" w:lastColumn="0" w:oddVBand="0" w:evenVBand="0" w:oddHBand="0" w:evenHBand="0" w:firstRowFirstColumn="0" w:firstRowLastColumn="0" w:lastRowFirstColumn="0" w:lastRowLastColumn="0"/>
            <w:tcW w:w="3071" w:type="dxa"/>
          </w:tcPr>
          <w:p w:rsidR="007B7E4A" w:rsidRPr="000B2E8B" w:rsidRDefault="007B7E4A" w:rsidP="00C41453">
            <w:pPr>
              <w:tabs>
                <w:tab w:val="left" w:pos="1110"/>
              </w:tabs>
              <w:outlineLvl w:val="0"/>
              <w:rPr>
                <w:rFonts w:ascii="Times New Roman" w:hAnsi="Times New Roman"/>
                <w:b w:val="0"/>
              </w:rPr>
            </w:pPr>
            <w:r w:rsidRPr="000B2E8B">
              <w:rPr>
                <w:rFonts w:ascii="Times New Roman" w:hAnsi="Times New Roman"/>
                <w:b w:val="0"/>
              </w:rPr>
              <w:t xml:space="preserve">10 CAP associés </w:t>
            </w:r>
          </w:p>
        </w:tc>
        <w:tc>
          <w:tcPr>
            <w:tcW w:w="3303" w:type="dxa"/>
          </w:tcPr>
          <w:p w:rsidR="007B7E4A" w:rsidRPr="00FC5483"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eastAsia="nl-NL"/>
              </w:rPr>
            </w:pPr>
            <w:r w:rsidRPr="00FC5483">
              <w:rPr>
                <w:rFonts w:ascii="Times New Roman" w:hAnsi="Times New Roman"/>
                <w:lang w:eastAsia="nl-NL"/>
              </w:rPr>
              <w:t xml:space="preserve">10 CAP associés </w:t>
            </w:r>
          </w:p>
        </w:tc>
        <w:tc>
          <w:tcPr>
            <w:tcW w:w="2688" w:type="dxa"/>
          </w:tcPr>
          <w:p w:rsidR="007B7E4A" w:rsidRPr="00FC5483"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r w:rsidRPr="00FC5483">
              <w:rPr>
                <w:rFonts w:ascii="Times New Roman" w:hAnsi="Times New Roman"/>
                <w:b/>
                <w:lang w:eastAsia="nl-NL"/>
              </w:rPr>
              <w:t>-</w:t>
            </w:r>
          </w:p>
        </w:tc>
      </w:tr>
      <w:tr w:rsidR="007B7E4A" w:rsidRPr="00FC5483" w:rsidTr="00091A6A">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071" w:type="dxa"/>
          </w:tcPr>
          <w:p w:rsidR="007B7E4A" w:rsidRPr="000B2E8B" w:rsidRDefault="007B7E4A" w:rsidP="00C41453">
            <w:pPr>
              <w:tabs>
                <w:tab w:val="left" w:pos="1110"/>
              </w:tabs>
              <w:outlineLvl w:val="0"/>
              <w:rPr>
                <w:rFonts w:ascii="Times New Roman" w:hAnsi="Times New Roman"/>
                <w:b w:val="0"/>
              </w:rPr>
            </w:pPr>
            <w:r w:rsidRPr="000B2E8B">
              <w:rPr>
                <w:rFonts w:ascii="Times New Roman" w:hAnsi="Times New Roman"/>
                <w:b w:val="0"/>
              </w:rPr>
              <w:t xml:space="preserve"> 06 Délégations locales de Chambres d’agriculture touchées </w:t>
            </w:r>
          </w:p>
        </w:tc>
        <w:tc>
          <w:tcPr>
            <w:tcW w:w="3303" w:type="dxa"/>
          </w:tcPr>
          <w:p w:rsidR="007B7E4A" w:rsidRPr="00FC5483"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FC5483">
              <w:rPr>
                <w:rFonts w:ascii="Times New Roman" w:hAnsi="Times New Roman"/>
                <w:lang w:eastAsia="nl-NL"/>
              </w:rPr>
              <w:t>06</w:t>
            </w:r>
            <w:r w:rsidRPr="00FC5483">
              <w:rPr>
                <w:rFonts w:ascii="Times New Roman" w:hAnsi="Times New Roman"/>
                <w:b/>
                <w:lang w:eastAsia="nl-NL"/>
              </w:rPr>
              <w:t xml:space="preserve"> </w:t>
            </w:r>
            <w:r w:rsidRPr="00FC5483">
              <w:rPr>
                <w:rFonts w:ascii="Times New Roman" w:hAnsi="Times New Roman"/>
              </w:rPr>
              <w:t>Délégations locales de Chambres d’agriculture touchées</w:t>
            </w:r>
          </w:p>
        </w:tc>
        <w:tc>
          <w:tcPr>
            <w:tcW w:w="2688" w:type="dxa"/>
          </w:tcPr>
          <w:p w:rsidR="007B7E4A" w:rsidRPr="00FC5483"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FC5483">
              <w:rPr>
                <w:rFonts w:ascii="Times New Roman" w:hAnsi="Times New Roman"/>
                <w:b/>
                <w:lang w:eastAsia="nl-NL"/>
              </w:rPr>
              <w:t>-</w:t>
            </w:r>
          </w:p>
        </w:tc>
      </w:tr>
    </w:tbl>
    <w:p w:rsidR="007B7E4A" w:rsidRPr="00FC5483" w:rsidRDefault="007B7E4A" w:rsidP="00C41453">
      <w:pPr>
        <w:autoSpaceDE w:val="0"/>
        <w:autoSpaceDN w:val="0"/>
        <w:spacing w:after="0" w:line="240" w:lineRule="auto"/>
        <w:outlineLvl w:val="0"/>
        <w:rPr>
          <w:rFonts w:ascii="Times New Roman" w:eastAsia="Arial Unicode MS" w:hAnsi="Times New Roman"/>
          <w:b/>
          <w:bCs/>
          <w:lang w:eastAsia="fr-FR"/>
        </w:rPr>
      </w:pPr>
    </w:p>
    <w:p w:rsidR="007B7E4A" w:rsidRPr="00FC5483" w:rsidRDefault="007B7E4A" w:rsidP="00C41453">
      <w:pPr>
        <w:autoSpaceDE w:val="0"/>
        <w:autoSpaceDN w:val="0"/>
        <w:spacing w:after="0" w:line="240" w:lineRule="auto"/>
        <w:outlineLvl w:val="0"/>
        <w:rPr>
          <w:rFonts w:ascii="Times New Roman" w:eastAsia="Arial Unicode MS" w:hAnsi="Times New Roman"/>
          <w:b/>
          <w:bCs/>
          <w:lang w:eastAsia="fr-FR"/>
        </w:rPr>
      </w:pPr>
    </w:p>
    <w:p w:rsidR="007B7E4A" w:rsidRPr="00FC5483" w:rsidRDefault="007B7E4A" w:rsidP="00C41453">
      <w:pPr>
        <w:autoSpaceDE w:val="0"/>
        <w:autoSpaceDN w:val="0"/>
        <w:spacing w:after="0" w:line="240" w:lineRule="auto"/>
        <w:outlineLvl w:val="0"/>
        <w:rPr>
          <w:rFonts w:ascii="Times New Roman" w:eastAsia="Arial Unicode MS" w:hAnsi="Times New Roman"/>
          <w:b/>
          <w:bCs/>
          <w:lang w:eastAsia="fr-FR"/>
        </w:rPr>
      </w:pPr>
    </w:p>
    <w:p w:rsidR="007B7E4A" w:rsidRPr="00FC5483" w:rsidRDefault="007B7E4A" w:rsidP="00C41453">
      <w:pPr>
        <w:shd w:val="clear" w:color="auto" w:fill="6FA0C0" w:themeFill="text2" w:themeFillTint="99"/>
        <w:autoSpaceDE w:val="0"/>
        <w:autoSpaceDN w:val="0"/>
        <w:spacing w:after="0" w:line="240" w:lineRule="auto"/>
        <w:outlineLvl w:val="0"/>
        <w:rPr>
          <w:rFonts w:ascii="Times New Roman" w:eastAsia="Arial Unicode MS" w:hAnsi="Times New Roman"/>
          <w:b/>
          <w:bCs/>
          <w:lang w:eastAsia="fr-FR"/>
        </w:rPr>
      </w:pPr>
      <w:r>
        <w:rPr>
          <w:rFonts w:ascii="Times New Roman" w:eastAsia="Arial Unicode MS" w:hAnsi="Times New Roman"/>
          <w:b/>
          <w:bCs/>
          <w:lang w:eastAsia="fr-FR"/>
        </w:rPr>
        <w:t>__________________________________________________________________________________</w:t>
      </w: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eastAsia="fr-FR"/>
        </w:rPr>
      </w:pPr>
    </w:p>
    <w:p w:rsidR="007B7E4A" w:rsidRDefault="007B7E4A" w:rsidP="00C41453">
      <w:pPr>
        <w:autoSpaceDE w:val="0"/>
        <w:autoSpaceDN w:val="0"/>
        <w:spacing w:after="0" w:line="240" w:lineRule="auto"/>
        <w:outlineLvl w:val="0"/>
        <w:rPr>
          <w:rFonts w:ascii="Times New Roman" w:eastAsia="Arial Unicode MS" w:hAnsi="Times New Roman"/>
          <w:b/>
          <w:bCs/>
          <w:sz w:val="24"/>
          <w:szCs w:val="32"/>
          <w:lang w:eastAsia="fr-FR"/>
        </w:rPr>
      </w:pPr>
    </w:p>
    <w:p w:rsidR="008B69DB" w:rsidRDefault="008B69DB" w:rsidP="00C41453">
      <w:pPr>
        <w:autoSpaceDE w:val="0"/>
        <w:autoSpaceDN w:val="0"/>
        <w:spacing w:after="0" w:line="240" w:lineRule="auto"/>
        <w:outlineLvl w:val="0"/>
        <w:rPr>
          <w:rFonts w:ascii="Times New Roman" w:eastAsia="Arial Unicode MS" w:hAnsi="Times New Roman"/>
          <w:b/>
          <w:bCs/>
          <w:sz w:val="24"/>
          <w:szCs w:val="32"/>
          <w:lang w:eastAsia="fr-FR"/>
        </w:rPr>
      </w:pPr>
    </w:p>
    <w:p w:rsidR="008B69DB" w:rsidRDefault="008B69DB" w:rsidP="00C41453">
      <w:pPr>
        <w:autoSpaceDE w:val="0"/>
        <w:autoSpaceDN w:val="0"/>
        <w:spacing w:after="0" w:line="240" w:lineRule="auto"/>
        <w:outlineLvl w:val="0"/>
        <w:rPr>
          <w:rFonts w:ascii="Times New Roman" w:eastAsia="Arial Unicode MS" w:hAnsi="Times New Roman"/>
          <w:b/>
          <w:bCs/>
          <w:sz w:val="24"/>
          <w:szCs w:val="32"/>
          <w:lang w:eastAsia="fr-FR"/>
        </w:rPr>
      </w:pPr>
    </w:p>
    <w:p w:rsidR="007B7E4A" w:rsidRPr="00DF257D" w:rsidRDefault="007B7E4A" w:rsidP="00C41453">
      <w:pPr>
        <w:pStyle w:val="Listenumros"/>
        <w:shd w:val="clear" w:color="auto" w:fill="002060"/>
        <w:outlineLvl w:val="0"/>
        <w:rPr>
          <w:rFonts w:ascii="Arial" w:hAnsi="Arial" w:cs="Arial"/>
          <w:b/>
          <w:color w:val="auto"/>
          <w:sz w:val="22"/>
          <w:lang w:val="fr-FR"/>
        </w:rPr>
      </w:pPr>
      <w:r w:rsidRPr="00DF257D">
        <w:rPr>
          <w:rFonts w:ascii="Arial" w:hAnsi="Arial" w:cs="Arial"/>
          <w:b/>
          <w:color w:val="auto"/>
          <w:sz w:val="22"/>
          <w:lang w:val="fr-FR"/>
        </w:rPr>
        <w:lastRenderedPageBreak/>
        <w:t xml:space="preserve"> Titre du projet : Projet d’Appui aux organisations paysannes pour l’accès des femmes aux parcs à karité et aux terres et la lutte  contre le travail des enfants dans les zones d’interventions du FDOV-SSS au Mali et au Burkina Faso</w:t>
      </w:r>
    </w:p>
    <w:p w:rsidR="007B7E4A" w:rsidRPr="00DF257D" w:rsidRDefault="007B7E4A" w:rsidP="00C41453">
      <w:pPr>
        <w:tabs>
          <w:tab w:val="left" w:pos="2595"/>
        </w:tabs>
        <w:outlineLvl w:val="0"/>
        <w:rPr>
          <w:rFonts w:ascii="Perpetua Titling MT" w:hAnsi="Perpetua Titling MT"/>
          <w:b/>
          <w:color w:val="auto"/>
          <w:szCs w:val="24"/>
          <w:lang w:val="fr-FR"/>
        </w:rPr>
      </w:pPr>
      <w:r w:rsidRPr="00DF257D">
        <w:rPr>
          <w:rFonts w:ascii="Perpetua Titling MT" w:hAnsi="Perpetua Titling MT"/>
          <w:b/>
          <w:color w:val="auto"/>
          <w:szCs w:val="24"/>
          <w:lang w:val="fr-FR"/>
        </w:rPr>
        <w:t>Partenaire Technique et Financier : ICCO</w:t>
      </w:r>
    </w:p>
    <w:p w:rsidR="007B7E4A" w:rsidRPr="00DF257D" w:rsidRDefault="007B7E4A" w:rsidP="00C41453">
      <w:pPr>
        <w:pStyle w:val="Listenumros2"/>
        <w:outlineLvl w:val="0"/>
        <w:rPr>
          <w:rFonts w:ascii="Arial" w:hAnsi="Arial" w:cs="Arial"/>
          <w:b/>
          <w:color w:val="auto"/>
          <w:lang w:val="fr-FR"/>
        </w:rPr>
      </w:pPr>
      <w:r w:rsidRPr="00DF257D">
        <w:rPr>
          <w:rFonts w:ascii="Arial" w:hAnsi="Arial" w:cs="Arial"/>
          <w:b/>
          <w:color w:val="auto"/>
          <w:shd w:val="clear" w:color="auto" w:fill="FFFFFF" w:themeFill="background1"/>
          <w:lang w:val="fr-FR"/>
        </w:rPr>
        <w:t>Description/localisation du projet</w:t>
      </w:r>
      <w:r w:rsidRPr="00DF257D">
        <w:rPr>
          <w:rFonts w:ascii="Arial" w:hAnsi="Arial" w:cs="Arial"/>
          <w:b/>
          <w:color w:val="auto"/>
          <w:lang w:val="fr-FR"/>
        </w:rPr>
        <w:t> :</w:t>
      </w:r>
    </w:p>
    <w:p w:rsidR="007B7E4A" w:rsidRPr="007B7E4A" w:rsidRDefault="007B7E4A" w:rsidP="00C41453">
      <w:pPr>
        <w:jc w:val="both"/>
        <w:outlineLvl w:val="0"/>
        <w:rPr>
          <w:rFonts w:ascii="Times New Roman" w:hAnsi="Times New Roman"/>
          <w:lang w:val="fr-FR"/>
        </w:rPr>
      </w:pPr>
      <w:r w:rsidRPr="00DF257D">
        <w:rPr>
          <w:rFonts w:ascii="Arial" w:hAnsi="Arial" w:cs="Arial"/>
          <w:color w:val="auto"/>
          <w:lang w:val="fr-FR"/>
        </w:rPr>
        <w:t xml:space="preserve">Le projet consiste en  la  mise en œuvre des activités de renforcement des capacités des organisations actives dans le développement des chaînes de valeur Sésame, </w:t>
      </w:r>
      <w:proofErr w:type="spellStart"/>
      <w:r w:rsidRPr="00DF257D">
        <w:rPr>
          <w:rFonts w:ascii="Arial" w:hAnsi="Arial" w:cs="Arial"/>
          <w:color w:val="auto"/>
          <w:lang w:val="fr-FR"/>
        </w:rPr>
        <w:t>Moringa</w:t>
      </w:r>
      <w:proofErr w:type="spellEnd"/>
      <w:r w:rsidRPr="00DF257D">
        <w:rPr>
          <w:rFonts w:ascii="Arial" w:hAnsi="Arial" w:cs="Arial"/>
          <w:color w:val="auto"/>
          <w:lang w:val="fr-FR"/>
        </w:rPr>
        <w:t xml:space="preserve"> et Karité au Mali et  au Burkina Faso. L’initiative vise  à soutenir l'esprit d'entreprise durable et la sécurité alimentaire et, d’encourager le partenariat public-privé dans ces  secteurs au Mali et au Burkina Faso. Dans sa théorie de changement, le projet soutient le plaidoyer pour l’accès des femmes aux terres cultivables et aux parcs à karité comme une alternative à la durabilité de fonctionnement des chaînes de valeur karité, sésame et </w:t>
      </w:r>
      <w:proofErr w:type="spellStart"/>
      <w:r w:rsidRPr="00DF257D">
        <w:rPr>
          <w:rFonts w:ascii="Arial" w:hAnsi="Arial" w:cs="Arial"/>
          <w:color w:val="auto"/>
          <w:lang w:val="fr-FR"/>
        </w:rPr>
        <w:t>moringa</w:t>
      </w:r>
      <w:proofErr w:type="spellEnd"/>
      <w:r w:rsidRPr="00DF257D">
        <w:rPr>
          <w:rFonts w:ascii="Arial" w:hAnsi="Arial" w:cs="Arial"/>
          <w:color w:val="auto"/>
          <w:lang w:val="fr-FR"/>
        </w:rPr>
        <w:t xml:space="preserve"> au Mali et au Burkina Faso. Pour ce faire la protection et la gestion durable des parcs à karité doivent être appliquées par les organisations paysannes à travers l’adhésion des autorités locales à l’élaboration de conventions ou de règlements communautaires flexibles et sensibles au genre (femmes et enfants</w:t>
      </w:r>
      <w:r w:rsidRPr="007B7E4A">
        <w:rPr>
          <w:rFonts w:ascii="Times New Roman" w:hAnsi="Times New Roman"/>
          <w:lang w:val="fr-FR"/>
        </w:rPr>
        <w:t xml:space="preserve">). </w:t>
      </w:r>
    </w:p>
    <w:p w:rsidR="007B7E4A" w:rsidRDefault="007B7E4A" w:rsidP="00C41453">
      <w:pPr>
        <w:pStyle w:val="Listenumros2"/>
        <w:outlineLvl w:val="0"/>
        <w:rPr>
          <w:lang w:val="fr-FR"/>
        </w:rPr>
      </w:pPr>
      <w:r w:rsidRPr="00DF257D">
        <w:rPr>
          <w:rFonts w:ascii="Arial" w:hAnsi="Arial" w:cs="Arial"/>
          <w:b/>
          <w:color w:val="auto"/>
          <w:shd w:val="clear" w:color="auto" w:fill="FFFFFF" w:themeFill="background1"/>
          <w:lang w:val="fr-FR"/>
        </w:rPr>
        <w:t>Situation des résul</w:t>
      </w:r>
      <w:r w:rsidR="00DF257D" w:rsidRPr="00DF257D">
        <w:rPr>
          <w:rFonts w:ascii="Arial" w:hAnsi="Arial" w:cs="Arial"/>
          <w:b/>
          <w:color w:val="auto"/>
          <w:shd w:val="clear" w:color="auto" w:fill="FFFFFF" w:themeFill="background1"/>
          <w:lang w:val="fr-FR"/>
        </w:rPr>
        <w:t>tats à la date du 31 décembre 20</w:t>
      </w:r>
      <w:r w:rsidRPr="00DF257D">
        <w:rPr>
          <w:color w:val="auto"/>
          <w:lang w:val="fr-FR"/>
        </w:rPr>
        <w:t> </w:t>
      </w:r>
      <w:r w:rsidRPr="007B7E4A">
        <w:rPr>
          <w:lang w:val="fr-FR"/>
        </w:rPr>
        <w:t>:</w:t>
      </w:r>
    </w:p>
    <w:p w:rsidR="00DF257D" w:rsidRDefault="00DF257D" w:rsidP="00C41453">
      <w:pPr>
        <w:pStyle w:val="Listenumros2"/>
        <w:numPr>
          <w:ilvl w:val="0"/>
          <w:numId w:val="0"/>
        </w:numPr>
        <w:ind w:left="936"/>
        <w:outlineLvl w:val="0"/>
        <w:rPr>
          <w:lang w:val="fr-FR"/>
        </w:rPr>
      </w:pPr>
    </w:p>
    <w:p w:rsidR="00815B0E" w:rsidRPr="007B7E4A" w:rsidRDefault="00815B0E" w:rsidP="00C41453">
      <w:pPr>
        <w:pStyle w:val="Listenumros2"/>
        <w:numPr>
          <w:ilvl w:val="0"/>
          <w:numId w:val="0"/>
        </w:numPr>
        <w:ind w:left="936"/>
        <w:outlineLvl w:val="0"/>
        <w:rPr>
          <w:lang w:val="fr-FR"/>
        </w:rPr>
      </w:pPr>
    </w:p>
    <w:tbl>
      <w:tblPr>
        <w:tblStyle w:val="TableauGrille4-Accentuation11"/>
        <w:tblW w:w="9493" w:type="dxa"/>
        <w:jc w:val="center"/>
        <w:tblLook w:val="04A0" w:firstRow="1" w:lastRow="0" w:firstColumn="1" w:lastColumn="0" w:noHBand="0" w:noVBand="1"/>
      </w:tblPr>
      <w:tblGrid>
        <w:gridCol w:w="3781"/>
        <w:gridCol w:w="4011"/>
        <w:gridCol w:w="1701"/>
      </w:tblGrid>
      <w:tr w:rsidR="007B7E4A" w:rsidRPr="006B38E1" w:rsidTr="00DF25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1" w:type="dxa"/>
          </w:tcPr>
          <w:p w:rsidR="007B7E4A" w:rsidRPr="006B38E1" w:rsidRDefault="007B7E4A" w:rsidP="00C41453">
            <w:pPr>
              <w:jc w:val="center"/>
              <w:outlineLvl w:val="0"/>
              <w:rPr>
                <w:rFonts w:ascii="Times New Roman" w:hAnsi="Times New Roman"/>
                <w:b w:val="0"/>
                <w:color w:val="auto"/>
              </w:rPr>
            </w:pPr>
            <w:r w:rsidRPr="006B38E1">
              <w:rPr>
                <w:rFonts w:ascii="Times New Roman" w:hAnsi="Times New Roman"/>
                <w:color w:val="auto"/>
              </w:rPr>
              <w:t>Résultats attendus</w:t>
            </w:r>
          </w:p>
        </w:tc>
        <w:tc>
          <w:tcPr>
            <w:tcW w:w="4011" w:type="dxa"/>
          </w:tcPr>
          <w:p w:rsidR="007B7E4A" w:rsidRPr="006B38E1"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6B38E1">
              <w:rPr>
                <w:rFonts w:ascii="Times New Roman" w:hAnsi="Times New Roman"/>
                <w:color w:val="auto"/>
              </w:rPr>
              <w:t>Résultats atteints</w:t>
            </w:r>
          </w:p>
        </w:tc>
        <w:tc>
          <w:tcPr>
            <w:tcW w:w="1701" w:type="dxa"/>
          </w:tcPr>
          <w:p w:rsidR="007B7E4A" w:rsidRPr="006B38E1"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6B38E1">
              <w:rPr>
                <w:rFonts w:ascii="Times New Roman" w:hAnsi="Times New Roman"/>
                <w:color w:val="auto"/>
              </w:rPr>
              <w:t>Ecarts</w:t>
            </w:r>
          </w:p>
        </w:tc>
      </w:tr>
      <w:tr w:rsidR="007B7E4A" w:rsidRPr="006B38E1" w:rsidTr="00DF257D">
        <w:trPr>
          <w:cnfStyle w:val="000000100000" w:firstRow="0" w:lastRow="0" w:firstColumn="0" w:lastColumn="0" w:oddVBand="0" w:evenVBand="0" w:oddHBand="1" w:evenHBand="0" w:firstRowFirstColumn="0" w:firstRowLastColumn="0" w:lastRowFirstColumn="0" w:lastRowLastColumn="0"/>
          <w:trHeight w:val="1454"/>
          <w:jc w:val="center"/>
        </w:trPr>
        <w:tc>
          <w:tcPr>
            <w:cnfStyle w:val="001000000000" w:firstRow="0" w:lastRow="0" w:firstColumn="1" w:lastColumn="0" w:oddVBand="0" w:evenVBand="0" w:oddHBand="0" w:evenHBand="0" w:firstRowFirstColumn="0" w:firstRowLastColumn="0" w:lastRowFirstColumn="0" w:lastRowLastColumn="0"/>
            <w:tcW w:w="3781" w:type="dxa"/>
          </w:tcPr>
          <w:p w:rsidR="007B7E4A" w:rsidRPr="006B38E1" w:rsidRDefault="007B7E4A" w:rsidP="00C41453">
            <w:pPr>
              <w:overflowPunct w:val="0"/>
              <w:autoSpaceDE w:val="0"/>
              <w:autoSpaceDN w:val="0"/>
              <w:adjustRightInd w:val="0"/>
              <w:contextualSpacing/>
              <w:jc w:val="both"/>
              <w:outlineLvl w:val="0"/>
              <w:rPr>
                <w:rFonts w:ascii="Times New Roman" w:hAnsi="Times New Roman"/>
                <w:b w:val="0"/>
              </w:rPr>
            </w:pPr>
            <w:r w:rsidRPr="006B38E1">
              <w:rPr>
                <w:rFonts w:ascii="Times New Roman" w:hAnsi="Times New Roman"/>
                <w:b w:val="0"/>
              </w:rPr>
              <w:t xml:space="preserve">360 femmes-leaders d’organisations paysannes partenaire et leurs communautés sont sensibilisées et formées sur la prévention et la lutte contre le travail des enfants </w:t>
            </w:r>
          </w:p>
        </w:tc>
        <w:tc>
          <w:tcPr>
            <w:tcW w:w="4011" w:type="dxa"/>
          </w:tcPr>
          <w:p w:rsidR="007B7E4A" w:rsidRPr="006B38E1"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38E1">
              <w:rPr>
                <w:rFonts w:ascii="Times New Roman" w:hAnsi="Times New Roman"/>
              </w:rPr>
              <w:t>360 femmes-leaders d’organisations paysannes partenaire et leurs communautés ont   été sensibilisées et formées sur la prévention et la lutte contre le travail des enfants</w:t>
            </w:r>
          </w:p>
        </w:tc>
        <w:tc>
          <w:tcPr>
            <w:tcW w:w="1701" w:type="dxa"/>
            <w:vAlign w:val="center"/>
          </w:tcPr>
          <w:p w:rsidR="007B7E4A" w:rsidRPr="006B38E1"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w:t>
            </w:r>
          </w:p>
        </w:tc>
      </w:tr>
      <w:tr w:rsidR="007B7E4A" w:rsidRPr="006B38E1" w:rsidTr="00DF257D">
        <w:trPr>
          <w:trHeight w:val="1492"/>
          <w:jc w:val="center"/>
        </w:trPr>
        <w:tc>
          <w:tcPr>
            <w:cnfStyle w:val="001000000000" w:firstRow="0" w:lastRow="0" w:firstColumn="1" w:lastColumn="0" w:oddVBand="0" w:evenVBand="0" w:oddHBand="0" w:evenHBand="0" w:firstRowFirstColumn="0" w:firstRowLastColumn="0" w:lastRowFirstColumn="0" w:lastRowLastColumn="0"/>
            <w:tcW w:w="3781" w:type="dxa"/>
          </w:tcPr>
          <w:p w:rsidR="007B7E4A" w:rsidRPr="006B38E1" w:rsidRDefault="007B7E4A" w:rsidP="00C41453">
            <w:pPr>
              <w:overflowPunct w:val="0"/>
              <w:autoSpaceDE w:val="0"/>
              <w:autoSpaceDN w:val="0"/>
              <w:adjustRightInd w:val="0"/>
              <w:contextualSpacing/>
              <w:outlineLvl w:val="0"/>
              <w:rPr>
                <w:rFonts w:ascii="Times New Roman" w:hAnsi="Times New Roman"/>
                <w:b w:val="0"/>
              </w:rPr>
            </w:pPr>
            <w:r w:rsidRPr="006B38E1">
              <w:rPr>
                <w:rFonts w:ascii="Times New Roman" w:hAnsi="Times New Roman"/>
                <w:b w:val="0"/>
              </w:rPr>
              <w:t xml:space="preserve">12  organisations paysannes ont signé des conventions locales avec leurs communautés locales sur la prévention du travail des enfants dans leurs coopératives, </w:t>
            </w:r>
          </w:p>
        </w:tc>
        <w:tc>
          <w:tcPr>
            <w:tcW w:w="4011" w:type="dxa"/>
          </w:tcPr>
          <w:p w:rsidR="007B7E4A" w:rsidRPr="006B38E1" w:rsidRDefault="007B7E4A" w:rsidP="00C41453">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r w:rsidRPr="006B38E1">
              <w:rPr>
                <w:rFonts w:ascii="Times New Roman" w:hAnsi="Times New Roman"/>
              </w:rPr>
              <w:t xml:space="preserve">  organisations paysannes </w:t>
            </w:r>
            <w:r>
              <w:rPr>
                <w:rFonts w:ascii="Times New Roman" w:hAnsi="Times New Roman"/>
              </w:rPr>
              <w:t>(06 au Burkina Faso et 06 au Mali</w:t>
            </w:r>
            <w:r w:rsidRPr="006B38E1">
              <w:rPr>
                <w:rFonts w:ascii="Times New Roman" w:hAnsi="Times New Roman"/>
              </w:rPr>
              <w:t>)  ont signé des conventions locales avec leurs communautés sur la prévention du travail des enfants dans leurs coopératives</w:t>
            </w:r>
          </w:p>
        </w:tc>
        <w:tc>
          <w:tcPr>
            <w:tcW w:w="1701" w:type="dxa"/>
            <w:vAlign w:val="center"/>
          </w:tcPr>
          <w:p w:rsidR="007B7E4A" w:rsidRPr="006B38E1"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7B7E4A" w:rsidRPr="006B38E1"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p>
        </w:tc>
      </w:tr>
      <w:tr w:rsidR="007B7E4A" w:rsidRPr="006B38E1" w:rsidTr="00DF257D">
        <w:trPr>
          <w:cnfStyle w:val="000000100000" w:firstRow="0" w:lastRow="0" w:firstColumn="0" w:lastColumn="0" w:oddVBand="0" w:evenVBand="0" w:oddHBand="1"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3781" w:type="dxa"/>
          </w:tcPr>
          <w:p w:rsidR="007B7E4A" w:rsidRPr="006B38E1" w:rsidRDefault="007B7E4A" w:rsidP="00C41453">
            <w:pPr>
              <w:overflowPunct w:val="0"/>
              <w:autoSpaceDE w:val="0"/>
              <w:autoSpaceDN w:val="0"/>
              <w:adjustRightInd w:val="0"/>
              <w:contextualSpacing/>
              <w:outlineLvl w:val="0"/>
              <w:rPr>
                <w:rFonts w:ascii="Times New Roman" w:hAnsi="Times New Roman"/>
                <w:b w:val="0"/>
              </w:rPr>
            </w:pPr>
            <w:r w:rsidRPr="006B38E1">
              <w:rPr>
                <w:rFonts w:ascii="Times New Roman" w:hAnsi="Times New Roman"/>
                <w:b w:val="0"/>
              </w:rPr>
              <w:t>360 femmes-leaders des  organisations paysannes sont sensibilisées sur la protection des parcs à karité et l’accès aux femmes aux parcs à karité et terres cultivables;</w:t>
            </w:r>
          </w:p>
        </w:tc>
        <w:tc>
          <w:tcPr>
            <w:tcW w:w="4011" w:type="dxa"/>
          </w:tcPr>
          <w:p w:rsidR="007B7E4A" w:rsidRPr="006B38E1"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38E1">
              <w:rPr>
                <w:rFonts w:ascii="Times New Roman" w:hAnsi="Times New Roman"/>
              </w:rPr>
              <w:t>360 femmes-leaders des  organisations paysannes ont été  sensibilisées et formées sur la protection des parcs à karité et l’accès aux femmes aux parcs à karité et terres cultivables;</w:t>
            </w:r>
          </w:p>
        </w:tc>
        <w:tc>
          <w:tcPr>
            <w:tcW w:w="1701" w:type="dxa"/>
            <w:vAlign w:val="center"/>
          </w:tcPr>
          <w:p w:rsidR="007B7E4A" w:rsidRPr="006B38E1"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w:t>
            </w:r>
          </w:p>
        </w:tc>
      </w:tr>
      <w:tr w:rsidR="007B7E4A" w:rsidRPr="006B38E1" w:rsidTr="00DF257D">
        <w:trPr>
          <w:jc w:val="center"/>
        </w:trPr>
        <w:tc>
          <w:tcPr>
            <w:cnfStyle w:val="001000000000" w:firstRow="0" w:lastRow="0" w:firstColumn="1" w:lastColumn="0" w:oddVBand="0" w:evenVBand="0" w:oddHBand="0" w:evenHBand="0" w:firstRowFirstColumn="0" w:firstRowLastColumn="0" w:lastRowFirstColumn="0" w:lastRowLastColumn="0"/>
            <w:tcW w:w="3781" w:type="dxa"/>
          </w:tcPr>
          <w:p w:rsidR="007B7E4A" w:rsidRPr="006B38E1" w:rsidRDefault="007B7E4A" w:rsidP="00C41453">
            <w:pPr>
              <w:overflowPunct w:val="0"/>
              <w:autoSpaceDE w:val="0"/>
              <w:autoSpaceDN w:val="0"/>
              <w:adjustRightInd w:val="0"/>
              <w:contextualSpacing/>
              <w:outlineLvl w:val="0"/>
              <w:rPr>
                <w:rFonts w:ascii="Times New Roman" w:hAnsi="Times New Roman"/>
                <w:b w:val="0"/>
              </w:rPr>
            </w:pPr>
            <w:r w:rsidRPr="006B38E1">
              <w:rPr>
                <w:rFonts w:ascii="Times New Roman" w:hAnsi="Times New Roman"/>
                <w:b w:val="0"/>
              </w:rPr>
              <w:t>12 organisations paysannes sont outillées et ont signé avec leurs communautés des conventions locales pour faciliter l’accès durable des femmes aux parcs à karité et terres cultivables ;</w:t>
            </w:r>
          </w:p>
        </w:tc>
        <w:tc>
          <w:tcPr>
            <w:tcW w:w="4011" w:type="dxa"/>
          </w:tcPr>
          <w:p w:rsidR="007B7E4A" w:rsidRPr="006B38E1"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 organisations paysannes (06 au Burkina Faso et 06 au M</w:t>
            </w:r>
            <w:r w:rsidRPr="006B38E1">
              <w:rPr>
                <w:rFonts w:ascii="Times New Roman" w:hAnsi="Times New Roman"/>
              </w:rPr>
              <w:t>ali)  ont signé avec leurs communautés des conventions locales pour faciliter l’accès durable des femmes aux parcs à ka</w:t>
            </w:r>
            <w:r>
              <w:rPr>
                <w:rFonts w:ascii="Times New Roman" w:hAnsi="Times New Roman"/>
              </w:rPr>
              <w:t xml:space="preserve">rité et aux terres cultivables </w:t>
            </w:r>
          </w:p>
        </w:tc>
        <w:tc>
          <w:tcPr>
            <w:tcW w:w="1701" w:type="dxa"/>
            <w:vAlign w:val="center"/>
          </w:tcPr>
          <w:p w:rsidR="007B7E4A" w:rsidRPr="006B38E1"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B38E1">
              <w:rPr>
                <w:rFonts w:ascii="Times New Roman" w:hAnsi="Times New Roman"/>
              </w:rPr>
              <w:t>2</w:t>
            </w:r>
          </w:p>
        </w:tc>
      </w:tr>
    </w:tbl>
    <w:p w:rsidR="007B7E4A" w:rsidRDefault="007B7E4A" w:rsidP="00C41453">
      <w:pPr>
        <w:outlineLvl w:val="0"/>
        <w:rPr>
          <w:rFonts w:ascii="Times New Roman" w:hAnsi="Times New Roman"/>
          <w:b/>
          <w:lang w:eastAsia="nl-NL"/>
        </w:rPr>
      </w:pPr>
    </w:p>
    <w:p w:rsidR="007B7E4A" w:rsidRDefault="007B7E4A" w:rsidP="00C41453">
      <w:pPr>
        <w:shd w:val="clear" w:color="auto" w:fill="A4DDF4" w:themeFill="accent1" w:themeFillTint="66"/>
        <w:outlineLvl w:val="0"/>
        <w:rPr>
          <w:rFonts w:ascii="Times New Roman" w:hAnsi="Times New Roman"/>
          <w:b/>
          <w:lang w:eastAsia="nl-NL"/>
        </w:rPr>
      </w:pPr>
      <w:r>
        <w:rPr>
          <w:rFonts w:ascii="Times New Roman" w:hAnsi="Times New Roman"/>
          <w:b/>
          <w:lang w:eastAsia="nl-NL"/>
        </w:rPr>
        <w:t>__________________________________________________________________________________</w:t>
      </w:r>
    </w:p>
    <w:p w:rsidR="007B7E4A" w:rsidRPr="00DF257D" w:rsidRDefault="007B7E4A" w:rsidP="00C41453">
      <w:pPr>
        <w:pStyle w:val="Listenumros"/>
        <w:shd w:val="clear" w:color="auto" w:fill="002060"/>
        <w:outlineLvl w:val="0"/>
        <w:rPr>
          <w:rFonts w:ascii="Arial" w:hAnsi="Arial" w:cs="Arial"/>
          <w:b/>
          <w:color w:val="auto"/>
          <w:sz w:val="22"/>
          <w:lang w:val="fr-FR"/>
        </w:rPr>
      </w:pPr>
      <w:r w:rsidRPr="00DF257D">
        <w:rPr>
          <w:rFonts w:ascii="Arial" w:hAnsi="Arial" w:cs="Arial"/>
          <w:b/>
          <w:color w:val="auto"/>
          <w:sz w:val="22"/>
          <w:lang w:val="fr-FR"/>
        </w:rPr>
        <w:t>TITRE DU PROJET : ALPHABETISATION DES PRODUCTEURS DU P2RS</w:t>
      </w:r>
    </w:p>
    <w:p w:rsidR="007B7E4A" w:rsidRPr="00DF257D" w:rsidRDefault="007B7E4A" w:rsidP="00C41453">
      <w:pPr>
        <w:tabs>
          <w:tab w:val="left" w:pos="2595"/>
        </w:tabs>
        <w:outlineLvl w:val="0"/>
        <w:rPr>
          <w:rFonts w:ascii="Perpetua Titling MT" w:hAnsi="Perpetua Titling MT"/>
          <w:b/>
          <w:color w:val="auto"/>
          <w:szCs w:val="24"/>
          <w:lang w:val="fr-FR"/>
        </w:rPr>
      </w:pPr>
      <w:r w:rsidRPr="00DF257D">
        <w:rPr>
          <w:rFonts w:ascii="Perpetua Titling MT" w:hAnsi="Perpetua Titling MT"/>
          <w:b/>
          <w:color w:val="auto"/>
          <w:szCs w:val="24"/>
          <w:lang w:val="fr-FR"/>
        </w:rPr>
        <w:t>Partenaire Technique et Financier : GVT MALI/BAD</w:t>
      </w:r>
    </w:p>
    <w:p w:rsidR="007B7E4A" w:rsidRPr="007B7E4A" w:rsidRDefault="007B7E4A" w:rsidP="00C41453">
      <w:pPr>
        <w:pStyle w:val="Listenumros2"/>
        <w:outlineLvl w:val="0"/>
        <w:rPr>
          <w:lang w:val="fr-FR" w:eastAsia="nl-NL"/>
        </w:rPr>
      </w:pPr>
      <w:r w:rsidRPr="00DF257D">
        <w:rPr>
          <w:rFonts w:ascii="Arial" w:hAnsi="Arial" w:cs="Arial"/>
          <w:b/>
          <w:color w:val="auto"/>
          <w:shd w:val="clear" w:color="auto" w:fill="FFFFFF" w:themeFill="background1"/>
          <w:lang w:val="fr-FR" w:eastAsia="nl-NL"/>
        </w:rPr>
        <w:t>Description/localisation du projet</w:t>
      </w:r>
      <w:r w:rsidRPr="00DF257D">
        <w:rPr>
          <w:color w:val="auto"/>
          <w:lang w:val="fr-FR" w:eastAsia="nl-NL"/>
        </w:rPr>
        <w:t> </w:t>
      </w:r>
      <w:r w:rsidRPr="007B7E4A">
        <w:rPr>
          <w:lang w:val="fr-FR" w:eastAsia="nl-NL"/>
        </w:rPr>
        <w:t>:</w:t>
      </w:r>
    </w:p>
    <w:p w:rsidR="007B7E4A" w:rsidRDefault="007B7E4A" w:rsidP="00C41453">
      <w:pPr>
        <w:spacing w:after="0" w:line="240" w:lineRule="auto"/>
        <w:jc w:val="both"/>
        <w:outlineLvl w:val="0"/>
        <w:rPr>
          <w:rFonts w:ascii="Times New Roman" w:hAnsi="Times New Roman"/>
          <w:lang w:val="fr-FR"/>
        </w:rPr>
      </w:pPr>
      <w:r w:rsidRPr="007B7E4A">
        <w:rPr>
          <w:rFonts w:ascii="Times New Roman" w:hAnsi="Times New Roman"/>
          <w:lang w:val="fr-FR" w:eastAsia="nl-NL"/>
        </w:rPr>
        <w:t xml:space="preserve"> IL faut signaler que c’est un volet du projet P2RS (A2), qui</w:t>
      </w:r>
      <w:r w:rsidRPr="007B7E4A">
        <w:rPr>
          <w:rFonts w:ascii="Times New Roman" w:hAnsi="Times New Roman"/>
          <w:lang w:val="fr-FR"/>
        </w:rPr>
        <w:t xml:space="preserve"> veut aussi Accroître, sur une base durable, la productivité et les productions agro-</w:t>
      </w:r>
      <w:proofErr w:type="spellStart"/>
      <w:r w:rsidRPr="007B7E4A">
        <w:rPr>
          <w:rFonts w:ascii="Times New Roman" w:hAnsi="Times New Roman"/>
          <w:lang w:val="fr-FR"/>
        </w:rPr>
        <w:t>sylvo</w:t>
      </w:r>
      <w:proofErr w:type="spellEnd"/>
      <w:r w:rsidRPr="007B7E4A">
        <w:rPr>
          <w:rFonts w:ascii="Times New Roman" w:hAnsi="Times New Roman"/>
          <w:lang w:val="fr-FR"/>
        </w:rPr>
        <w:t xml:space="preserve">-pastorales et halieutiques au Sahel à travers le renforcement des capacités des organisations paysannes de femmes et jeunes. </w:t>
      </w:r>
    </w:p>
    <w:p w:rsidR="008B69DB" w:rsidRDefault="008B69DB" w:rsidP="00C41453">
      <w:pPr>
        <w:spacing w:after="0" w:line="240" w:lineRule="auto"/>
        <w:jc w:val="both"/>
        <w:outlineLvl w:val="0"/>
        <w:rPr>
          <w:rFonts w:ascii="Times New Roman" w:hAnsi="Times New Roman"/>
          <w:lang w:val="fr-FR"/>
        </w:rPr>
      </w:pPr>
    </w:p>
    <w:p w:rsidR="008B69DB" w:rsidRDefault="008B69DB" w:rsidP="00C41453">
      <w:pPr>
        <w:spacing w:after="0" w:line="240" w:lineRule="auto"/>
        <w:jc w:val="both"/>
        <w:outlineLvl w:val="0"/>
        <w:rPr>
          <w:rFonts w:ascii="Times New Roman" w:hAnsi="Times New Roman"/>
          <w:lang w:val="fr-FR"/>
        </w:rPr>
      </w:pPr>
    </w:p>
    <w:p w:rsidR="008B69DB" w:rsidRDefault="008B69DB" w:rsidP="00C41453">
      <w:pPr>
        <w:spacing w:after="0" w:line="240" w:lineRule="auto"/>
        <w:jc w:val="both"/>
        <w:outlineLvl w:val="0"/>
        <w:rPr>
          <w:rFonts w:ascii="Times New Roman" w:hAnsi="Times New Roman"/>
          <w:lang w:val="fr-FR"/>
        </w:rPr>
      </w:pPr>
    </w:p>
    <w:p w:rsidR="00DF257D" w:rsidRPr="007B7E4A" w:rsidRDefault="00DF257D" w:rsidP="00C41453">
      <w:pPr>
        <w:spacing w:after="0" w:line="240" w:lineRule="auto"/>
        <w:jc w:val="both"/>
        <w:outlineLvl w:val="0"/>
        <w:rPr>
          <w:rFonts w:ascii="Times New Roman" w:hAnsi="Times New Roman"/>
          <w:lang w:val="fr-FR"/>
        </w:rPr>
      </w:pPr>
    </w:p>
    <w:p w:rsidR="007B7E4A" w:rsidRPr="007B7E4A" w:rsidRDefault="007B7E4A" w:rsidP="00C41453">
      <w:pPr>
        <w:pStyle w:val="Listenumros2"/>
        <w:outlineLvl w:val="0"/>
        <w:rPr>
          <w:lang w:val="fr-FR" w:eastAsia="nl-NL"/>
        </w:rPr>
      </w:pPr>
      <w:r w:rsidRPr="00DF257D">
        <w:rPr>
          <w:rFonts w:ascii="Arial" w:hAnsi="Arial" w:cs="Arial"/>
          <w:b/>
          <w:color w:val="auto"/>
          <w:shd w:val="clear" w:color="auto" w:fill="FFFFFF" w:themeFill="background1"/>
          <w:lang w:val="fr-FR" w:eastAsia="nl-NL"/>
        </w:rPr>
        <w:t>Situation des résultats </w:t>
      </w:r>
      <w:r w:rsidR="00DF257D" w:rsidRPr="00DF257D">
        <w:rPr>
          <w:rFonts w:ascii="Arial" w:hAnsi="Arial" w:cs="Arial"/>
          <w:b/>
          <w:color w:val="auto"/>
          <w:shd w:val="clear" w:color="auto" w:fill="FFFFFF" w:themeFill="background1"/>
          <w:lang w:val="fr-FR" w:eastAsia="nl-NL"/>
        </w:rPr>
        <w:t>à la date du 31 décembre 20</w:t>
      </w:r>
      <w:r w:rsidRPr="007B7E4A">
        <w:rPr>
          <w:lang w:val="fr-FR" w:eastAsia="nl-NL"/>
        </w:rPr>
        <w:t xml:space="preserve">: </w:t>
      </w:r>
    </w:p>
    <w:tbl>
      <w:tblPr>
        <w:tblStyle w:val="TableauGrille4-Accentuation11"/>
        <w:tblW w:w="0" w:type="auto"/>
        <w:jc w:val="center"/>
        <w:tblLook w:val="04A0" w:firstRow="1" w:lastRow="0" w:firstColumn="1" w:lastColumn="0" w:noHBand="0" w:noVBand="1"/>
      </w:tblPr>
      <w:tblGrid>
        <w:gridCol w:w="3066"/>
        <w:gridCol w:w="3308"/>
        <w:gridCol w:w="2688"/>
      </w:tblGrid>
      <w:tr w:rsidR="007B7E4A" w:rsidRPr="00756B3F" w:rsidTr="00DF257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066" w:type="dxa"/>
          </w:tcPr>
          <w:p w:rsidR="007B7E4A" w:rsidRPr="00756B3F" w:rsidRDefault="007B7E4A" w:rsidP="00C41453">
            <w:pPr>
              <w:jc w:val="center"/>
              <w:outlineLvl w:val="0"/>
              <w:rPr>
                <w:rFonts w:ascii="Times New Roman" w:hAnsi="Times New Roman"/>
                <w:b w:val="0"/>
                <w:color w:val="auto"/>
                <w:lang w:eastAsia="nl-NL"/>
              </w:rPr>
            </w:pPr>
            <w:r w:rsidRPr="00756B3F">
              <w:rPr>
                <w:rFonts w:ascii="Times New Roman" w:hAnsi="Times New Roman"/>
                <w:color w:val="auto"/>
                <w:lang w:eastAsia="nl-NL"/>
              </w:rPr>
              <w:t>Résultats attendus</w:t>
            </w:r>
          </w:p>
        </w:tc>
        <w:tc>
          <w:tcPr>
            <w:tcW w:w="3308" w:type="dxa"/>
          </w:tcPr>
          <w:p w:rsidR="007B7E4A" w:rsidRPr="00756B3F"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eastAsia="nl-NL"/>
              </w:rPr>
            </w:pPr>
            <w:r w:rsidRPr="00756B3F">
              <w:rPr>
                <w:rFonts w:ascii="Times New Roman" w:hAnsi="Times New Roman"/>
                <w:color w:val="auto"/>
                <w:lang w:eastAsia="nl-NL"/>
              </w:rPr>
              <w:t>Résultats atteints</w:t>
            </w:r>
          </w:p>
        </w:tc>
        <w:tc>
          <w:tcPr>
            <w:tcW w:w="2688" w:type="dxa"/>
          </w:tcPr>
          <w:p w:rsidR="007B7E4A" w:rsidRPr="00756B3F" w:rsidRDefault="007B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eastAsia="nl-NL"/>
              </w:rPr>
            </w:pPr>
            <w:r w:rsidRPr="00756B3F">
              <w:rPr>
                <w:rFonts w:ascii="Times New Roman" w:hAnsi="Times New Roman"/>
                <w:color w:val="auto"/>
                <w:lang w:eastAsia="nl-NL"/>
              </w:rPr>
              <w:t>Ecarts</w:t>
            </w:r>
          </w:p>
        </w:tc>
      </w:tr>
      <w:tr w:rsidR="007B7E4A" w:rsidRPr="006B38E1" w:rsidTr="00DF257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066" w:type="dxa"/>
          </w:tcPr>
          <w:p w:rsidR="007B7E4A" w:rsidRPr="0099663F" w:rsidRDefault="007B7E4A" w:rsidP="00C41453">
            <w:pPr>
              <w:outlineLvl w:val="0"/>
              <w:rPr>
                <w:rFonts w:ascii="Times New Roman" w:hAnsi="Times New Roman"/>
                <w:b w:val="0"/>
                <w:lang w:eastAsia="nl-NL"/>
              </w:rPr>
            </w:pPr>
            <w:r w:rsidRPr="0099663F">
              <w:rPr>
                <w:rFonts w:ascii="Times New Roman" w:hAnsi="Times New Roman"/>
                <w:b w:val="0"/>
                <w:lang w:eastAsia="nl-NL"/>
              </w:rPr>
              <w:t>33 centres sont fonctionnels</w:t>
            </w:r>
          </w:p>
        </w:tc>
        <w:tc>
          <w:tcPr>
            <w:tcW w:w="3308" w:type="dxa"/>
          </w:tcPr>
          <w:p w:rsidR="007B7E4A" w:rsidRPr="006B38E1"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lang w:eastAsia="nl-NL"/>
              </w:rPr>
            </w:pPr>
            <w:r w:rsidRPr="006B38E1">
              <w:rPr>
                <w:rFonts w:ascii="Times New Roman" w:hAnsi="Times New Roman"/>
                <w:lang w:eastAsia="nl-NL"/>
              </w:rPr>
              <w:t>33 centres sont fonctionnels</w:t>
            </w:r>
          </w:p>
        </w:tc>
        <w:tc>
          <w:tcPr>
            <w:tcW w:w="2688" w:type="dxa"/>
          </w:tcPr>
          <w:p w:rsidR="007B7E4A" w:rsidRPr="006B38E1"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6B38E1">
              <w:rPr>
                <w:rFonts w:ascii="Times New Roman" w:hAnsi="Times New Roman"/>
                <w:b/>
                <w:lang w:eastAsia="nl-NL"/>
              </w:rPr>
              <w:t>-</w:t>
            </w:r>
          </w:p>
        </w:tc>
      </w:tr>
      <w:tr w:rsidR="007B7E4A" w:rsidRPr="006B38E1" w:rsidTr="00DF257D">
        <w:trPr>
          <w:trHeight w:val="505"/>
          <w:jc w:val="center"/>
        </w:trPr>
        <w:tc>
          <w:tcPr>
            <w:cnfStyle w:val="001000000000" w:firstRow="0" w:lastRow="0" w:firstColumn="1" w:lastColumn="0" w:oddVBand="0" w:evenVBand="0" w:oddHBand="0" w:evenHBand="0" w:firstRowFirstColumn="0" w:firstRowLastColumn="0" w:lastRowFirstColumn="0" w:lastRowLastColumn="0"/>
            <w:tcW w:w="3066" w:type="dxa"/>
          </w:tcPr>
          <w:p w:rsidR="007B7E4A" w:rsidRPr="0099663F" w:rsidRDefault="007B7E4A" w:rsidP="00C41453">
            <w:pPr>
              <w:outlineLvl w:val="0"/>
              <w:rPr>
                <w:rFonts w:ascii="Times New Roman" w:hAnsi="Times New Roman"/>
                <w:b w:val="0"/>
                <w:lang w:eastAsia="nl-NL"/>
              </w:rPr>
            </w:pPr>
            <w:r w:rsidRPr="0099663F">
              <w:rPr>
                <w:rFonts w:ascii="Times New Roman" w:hAnsi="Times New Roman"/>
                <w:b w:val="0"/>
                <w:lang w:eastAsia="nl-NL"/>
              </w:rPr>
              <w:t>107 alphabétiseurs identifiés</w:t>
            </w:r>
          </w:p>
        </w:tc>
        <w:tc>
          <w:tcPr>
            <w:tcW w:w="3308" w:type="dxa"/>
          </w:tcPr>
          <w:p w:rsidR="007B7E4A" w:rsidRPr="006B38E1"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eastAsia="nl-NL"/>
              </w:rPr>
            </w:pPr>
            <w:r w:rsidRPr="006B38E1">
              <w:rPr>
                <w:rFonts w:ascii="Times New Roman" w:hAnsi="Times New Roman"/>
                <w:lang w:eastAsia="nl-NL"/>
              </w:rPr>
              <w:t>107 alphabétiseurs identifiés</w:t>
            </w:r>
          </w:p>
        </w:tc>
        <w:tc>
          <w:tcPr>
            <w:tcW w:w="2688" w:type="dxa"/>
          </w:tcPr>
          <w:p w:rsidR="007B7E4A" w:rsidRPr="006B38E1"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r w:rsidRPr="006B38E1">
              <w:rPr>
                <w:rFonts w:ascii="Times New Roman" w:hAnsi="Times New Roman"/>
                <w:b/>
                <w:lang w:eastAsia="nl-NL"/>
              </w:rPr>
              <w:t>-</w:t>
            </w:r>
          </w:p>
        </w:tc>
      </w:tr>
      <w:tr w:rsidR="007B7E4A" w:rsidRPr="006B38E1" w:rsidTr="00DF257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066" w:type="dxa"/>
          </w:tcPr>
          <w:p w:rsidR="007B7E4A" w:rsidRPr="0099663F" w:rsidRDefault="007B7E4A" w:rsidP="00C41453">
            <w:pPr>
              <w:outlineLvl w:val="0"/>
              <w:rPr>
                <w:rFonts w:ascii="Times New Roman" w:hAnsi="Times New Roman"/>
                <w:b w:val="0"/>
                <w:lang w:eastAsia="nl-NL"/>
              </w:rPr>
            </w:pPr>
            <w:r w:rsidRPr="0099663F">
              <w:rPr>
                <w:rFonts w:ascii="Times New Roman" w:hAnsi="Times New Roman"/>
                <w:b w:val="0"/>
                <w:lang w:eastAsia="nl-NL"/>
              </w:rPr>
              <w:t>3732 auditeurs formés</w:t>
            </w:r>
          </w:p>
        </w:tc>
        <w:tc>
          <w:tcPr>
            <w:tcW w:w="3308" w:type="dxa"/>
          </w:tcPr>
          <w:p w:rsidR="007B7E4A" w:rsidRPr="006B38E1" w:rsidRDefault="007B7E4A" w:rsidP="00C41453">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lang w:eastAsia="nl-NL"/>
              </w:rPr>
            </w:pPr>
            <w:r w:rsidRPr="006B38E1">
              <w:rPr>
                <w:rFonts w:ascii="Times New Roman" w:hAnsi="Times New Roman"/>
                <w:lang w:eastAsia="nl-NL"/>
              </w:rPr>
              <w:t>3732 auditeurs formés</w:t>
            </w:r>
          </w:p>
        </w:tc>
        <w:tc>
          <w:tcPr>
            <w:tcW w:w="2688" w:type="dxa"/>
          </w:tcPr>
          <w:p w:rsidR="007B7E4A" w:rsidRPr="006B38E1" w:rsidRDefault="007B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lang w:eastAsia="nl-NL"/>
              </w:rPr>
            </w:pPr>
            <w:r w:rsidRPr="006B38E1">
              <w:rPr>
                <w:rFonts w:ascii="Times New Roman" w:hAnsi="Times New Roman"/>
                <w:b/>
                <w:lang w:eastAsia="nl-NL"/>
              </w:rPr>
              <w:t>-</w:t>
            </w:r>
          </w:p>
        </w:tc>
      </w:tr>
      <w:tr w:rsidR="007B7E4A" w:rsidRPr="006B38E1" w:rsidTr="00DF257D">
        <w:trPr>
          <w:trHeight w:val="505"/>
          <w:jc w:val="center"/>
        </w:trPr>
        <w:tc>
          <w:tcPr>
            <w:cnfStyle w:val="001000000000" w:firstRow="0" w:lastRow="0" w:firstColumn="1" w:lastColumn="0" w:oddVBand="0" w:evenVBand="0" w:oddHBand="0" w:evenHBand="0" w:firstRowFirstColumn="0" w:firstRowLastColumn="0" w:lastRowFirstColumn="0" w:lastRowLastColumn="0"/>
            <w:tcW w:w="3066" w:type="dxa"/>
          </w:tcPr>
          <w:p w:rsidR="007B7E4A" w:rsidRPr="0099663F" w:rsidRDefault="007B7E4A" w:rsidP="00C41453">
            <w:pPr>
              <w:outlineLvl w:val="0"/>
              <w:rPr>
                <w:rFonts w:ascii="Times New Roman" w:hAnsi="Times New Roman"/>
                <w:b w:val="0"/>
                <w:lang w:eastAsia="nl-NL"/>
              </w:rPr>
            </w:pPr>
            <w:r w:rsidRPr="0099663F">
              <w:rPr>
                <w:rFonts w:ascii="Times New Roman" w:hAnsi="Times New Roman"/>
                <w:b w:val="0"/>
                <w:lang w:eastAsia="nl-NL"/>
              </w:rPr>
              <w:t>100 COGES mis en place</w:t>
            </w:r>
          </w:p>
        </w:tc>
        <w:tc>
          <w:tcPr>
            <w:tcW w:w="3308" w:type="dxa"/>
          </w:tcPr>
          <w:p w:rsidR="007B7E4A" w:rsidRPr="006B38E1" w:rsidRDefault="007B7E4A" w:rsidP="00C41453">
            <w:p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eastAsia="nl-NL"/>
              </w:rPr>
            </w:pPr>
            <w:r w:rsidRPr="006B38E1">
              <w:rPr>
                <w:rFonts w:ascii="Times New Roman" w:hAnsi="Times New Roman"/>
                <w:lang w:eastAsia="nl-NL"/>
              </w:rPr>
              <w:t>100 COGES mis en place</w:t>
            </w:r>
          </w:p>
        </w:tc>
        <w:tc>
          <w:tcPr>
            <w:tcW w:w="2688" w:type="dxa"/>
          </w:tcPr>
          <w:p w:rsidR="007B7E4A" w:rsidRPr="006B38E1" w:rsidRDefault="007B7E4A" w:rsidP="00C41453">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lang w:eastAsia="nl-NL"/>
              </w:rPr>
            </w:pPr>
            <w:r w:rsidRPr="006B38E1">
              <w:rPr>
                <w:rFonts w:ascii="Times New Roman" w:hAnsi="Times New Roman"/>
                <w:b/>
                <w:lang w:eastAsia="nl-NL"/>
              </w:rPr>
              <w:t>-</w:t>
            </w:r>
          </w:p>
        </w:tc>
      </w:tr>
    </w:tbl>
    <w:p w:rsidR="007B7E4A" w:rsidRPr="006B38E1" w:rsidRDefault="007B7E4A" w:rsidP="00C41453">
      <w:pPr>
        <w:pStyle w:val="Sansinterligne"/>
        <w:outlineLvl w:val="0"/>
        <w:rPr>
          <w:rFonts w:ascii="Times New Roman" w:hAnsi="Times New Roman" w:cs="Times New Roman"/>
          <w:sz w:val="22"/>
          <w:szCs w:val="22"/>
          <w:lang w:eastAsia="nl-NL"/>
        </w:rPr>
      </w:pPr>
    </w:p>
    <w:p w:rsidR="007B7E4A" w:rsidRPr="006B38E1" w:rsidRDefault="007B7E4A" w:rsidP="00C41453">
      <w:pPr>
        <w:autoSpaceDE w:val="0"/>
        <w:autoSpaceDN w:val="0"/>
        <w:spacing w:after="0" w:line="240" w:lineRule="auto"/>
        <w:outlineLvl w:val="0"/>
        <w:rPr>
          <w:rFonts w:ascii="Times New Roman" w:eastAsia="Arial Unicode MS" w:hAnsi="Times New Roman"/>
          <w:b/>
          <w:bCs/>
          <w:lang w:eastAsia="fr-FR"/>
        </w:rPr>
      </w:pPr>
    </w:p>
    <w:p w:rsidR="007B7E4A" w:rsidRPr="006B38E1" w:rsidRDefault="007B7E4A" w:rsidP="00C41453">
      <w:pPr>
        <w:autoSpaceDE w:val="0"/>
        <w:autoSpaceDN w:val="0"/>
        <w:spacing w:after="0" w:line="240" w:lineRule="auto"/>
        <w:outlineLvl w:val="0"/>
        <w:rPr>
          <w:rFonts w:ascii="Times New Roman" w:eastAsia="Arial Unicode MS" w:hAnsi="Times New Roman"/>
          <w:b/>
          <w:bCs/>
          <w:lang w:eastAsia="fr-FR"/>
        </w:rPr>
      </w:pPr>
    </w:p>
    <w:p w:rsidR="007B7E4A" w:rsidRPr="006B38E1" w:rsidRDefault="007B7E4A" w:rsidP="00C41453">
      <w:pPr>
        <w:shd w:val="clear" w:color="auto" w:fill="6FA0C0" w:themeFill="text2" w:themeFillTint="99"/>
        <w:autoSpaceDE w:val="0"/>
        <w:autoSpaceDN w:val="0"/>
        <w:spacing w:after="0" w:line="240" w:lineRule="auto"/>
        <w:outlineLvl w:val="0"/>
        <w:rPr>
          <w:rFonts w:ascii="Times New Roman" w:eastAsia="Arial Unicode MS" w:hAnsi="Times New Roman"/>
          <w:b/>
          <w:bCs/>
          <w:lang w:eastAsia="fr-FR"/>
        </w:rPr>
      </w:pPr>
      <w:r>
        <w:rPr>
          <w:rFonts w:ascii="Times New Roman" w:eastAsia="Arial Unicode MS" w:hAnsi="Times New Roman"/>
          <w:b/>
          <w:bCs/>
          <w:lang w:eastAsia="fr-FR"/>
        </w:rPr>
        <w:t>__________________________________________________________________________________</w:t>
      </w:r>
    </w:p>
    <w:p w:rsidR="007B7E4A" w:rsidRPr="006B38E1" w:rsidRDefault="007B7E4A" w:rsidP="00C41453">
      <w:pPr>
        <w:autoSpaceDE w:val="0"/>
        <w:autoSpaceDN w:val="0"/>
        <w:spacing w:after="0" w:line="240" w:lineRule="auto"/>
        <w:outlineLvl w:val="0"/>
        <w:rPr>
          <w:rFonts w:ascii="Times New Roman" w:eastAsia="Arial Unicode MS" w:hAnsi="Times New Roman"/>
          <w:b/>
          <w:bCs/>
          <w:lang w:eastAsia="fr-FR"/>
        </w:rPr>
      </w:pPr>
    </w:p>
    <w:p w:rsidR="007B7E4A" w:rsidRPr="000C516A" w:rsidRDefault="007B7E4A" w:rsidP="00C41453">
      <w:pPr>
        <w:pStyle w:val="Listenumros"/>
        <w:shd w:val="clear" w:color="auto" w:fill="002060"/>
        <w:outlineLvl w:val="0"/>
        <w:rPr>
          <w:rFonts w:ascii="Arial" w:hAnsi="Arial" w:cs="Arial"/>
          <w:b/>
          <w:color w:val="auto"/>
          <w:sz w:val="22"/>
          <w:lang w:val="fr-FR"/>
        </w:rPr>
      </w:pPr>
      <w:r w:rsidRPr="000C516A">
        <w:rPr>
          <w:rFonts w:ascii="Arial" w:hAnsi="Arial" w:cs="Arial"/>
          <w:b/>
          <w:color w:val="auto"/>
          <w:sz w:val="22"/>
          <w:lang w:val="fr-FR"/>
        </w:rPr>
        <w:t>TITRE : PLAIDOYER POUR LA RELECTURE DES CURRICULAS D’ENSEIGNEMENT DES ECOLES ET ETABLISSEMENTS AGRICOLES  EAC</w:t>
      </w:r>
    </w:p>
    <w:p w:rsidR="007B7E4A" w:rsidRPr="000C516A" w:rsidRDefault="007B7E4A" w:rsidP="00C41453">
      <w:pPr>
        <w:tabs>
          <w:tab w:val="left" w:pos="2595"/>
        </w:tabs>
        <w:outlineLvl w:val="0"/>
        <w:rPr>
          <w:rFonts w:ascii="Perpetua Titling MT" w:hAnsi="Perpetua Titling MT"/>
          <w:b/>
          <w:color w:val="auto"/>
          <w:szCs w:val="24"/>
          <w:lang w:val="fr-FR"/>
        </w:rPr>
      </w:pPr>
      <w:r w:rsidRPr="000C516A">
        <w:rPr>
          <w:rFonts w:ascii="Perpetua Titling MT" w:hAnsi="Perpetua Titling MT"/>
          <w:b/>
          <w:color w:val="auto"/>
          <w:szCs w:val="24"/>
          <w:lang w:val="fr-FR"/>
        </w:rPr>
        <w:t>PARTENAIRE TECHNIQUE ET FINANCIER : ICCO/KIA</w:t>
      </w:r>
    </w:p>
    <w:p w:rsidR="007B7E4A" w:rsidRPr="000C516A" w:rsidRDefault="007B7E4A" w:rsidP="00C41453">
      <w:pPr>
        <w:tabs>
          <w:tab w:val="left" w:pos="2595"/>
        </w:tabs>
        <w:outlineLvl w:val="0"/>
        <w:rPr>
          <w:rFonts w:ascii="Perpetua Titling MT" w:hAnsi="Perpetua Titling MT"/>
          <w:b/>
          <w:color w:val="auto"/>
          <w:szCs w:val="24"/>
          <w:lang w:val="fr-FR"/>
        </w:rPr>
      </w:pPr>
    </w:p>
    <w:p w:rsidR="007B7E4A" w:rsidRPr="000C516A" w:rsidRDefault="007B7E4A" w:rsidP="00C41453">
      <w:pPr>
        <w:pStyle w:val="Listenumros2"/>
        <w:outlineLvl w:val="0"/>
        <w:rPr>
          <w:rFonts w:ascii="Arial" w:hAnsi="Arial" w:cs="Arial"/>
          <w:b/>
          <w:color w:val="auto"/>
          <w:lang w:val="fr-FR" w:eastAsia="fr-FR"/>
        </w:rPr>
      </w:pPr>
      <w:r w:rsidRPr="000C516A">
        <w:rPr>
          <w:rFonts w:ascii="Arial" w:hAnsi="Arial" w:cs="Arial"/>
          <w:b/>
          <w:color w:val="auto"/>
          <w:lang w:val="fr-FR" w:eastAsia="fr-FR"/>
        </w:rPr>
        <w:t>Description/Localisation du projet :</w:t>
      </w:r>
    </w:p>
    <w:p w:rsidR="007B7E4A" w:rsidRPr="007B7E4A" w:rsidRDefault="007B7E4A" w:rsidP="00C41453">
      <w:pPr>
        <w:jc w:val="both"/>
        <w:outlineLvl w:val="0"/>
        <w:rPr>
          <w:rFonts w:ascii="Times New Roman" w:hAnsi="Times New Roman"/>
          <w:lang w:val="fr-FR"/>
        </w:rPr>
      </w:pPr>
      <w:r w:rsidRPr="007B7E4A">
        <w:rPr>
          <w:rFonts w:ascii="Times New Roman" w:hAnsi="Times New Roman"/>
          <w:lang w:val="fr-FR"/>
        </w:rPr>
        <w:t>Le projet se propose de mener des actions de plaidoyer/lobbying auprès des décideurs nationaux de l’enseignement technique et professionnel pour apporter un changement positif en faveur du contenu des curricula des écoles et établissements professionnels agricoles.</w:t>
      </w:r>
    </w:p>
    <w:p w:rsidR="007B7E4A" w:rsidRPr="000C516A" w:rsidRDefault="007B7E4A" w:rsidP="00C41453">
      <w:pPr>
        <w:pStyle w:val="Listenumros2"/>
        <w:outlineLvl w:val="0"/>
        <w:rPr>
          <w:rFonts w:ascii="Arial" w:hAnsi="Arial" w:cs="Arial"/>
          <w:b/>
          <w:color w:val="auto"/>
          <w:lang w:val="fr-FR" w:eastAsia="fr-FR"/>
        </w:rPr>
      </w:pPr>
      <w:r w:rsidRPr="000C516A">
        <w:rPr>
          <w:rFonts w:ascii="Arial" w:hAnsi="Arial" w:cs="Arial"/>
          <w:b/>
          <w:color w:val="auto"/>
          <w:lang w:val="fr-FR" w:eastAsia="fr-FR"/>
        </w:rPr>
        <w:t>Situation des résul</w:t>
      </w:r>
      <w:r w:rsidR="000C516A" w:rsidRPr="000C516A">
        <w:rPr>
          <w:rFonts w:ascii="Arial" w:hAnsi="Arial" w:cs="Arial"/>
          <w:b/>
          <w:color w:val="auto"/>
          <w:lang w:val="fr-FR" w:eastAsia="fr-FR"/>
        </w:rPr>
        <w:t>tats à la date du 31 décembre 20</w:t>
      </w:r>
      <w:r w:rsidRPr="000C516A">
        <w:rPr>
          <w:rFonts w:ascii="Arial" w:hAnsi="Arial" w:cs="Arial"/>
          <w:b/>
          <w:color w:val="auto"/>
          <w:lang w:val="fr-FR" w:eastAsia="fr-FR"/>
        </w:rPr>
        <w:t>:</w:t>
      </w: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tbl>
      <w:tblPr>
        <w:tblStyle w:val="TableauGrille4-Accentuation61"/>
        <w:tblW w:w="0" w:type="auto"/>
        <w:jc w:val="center"/>
        <w:tblLook w:val="04A0" w:firstRow="1" w:lastRow="0" w:firstColumn="1" w:lastColumn="0" w:noHBand="0" w:noVBand="1"/>
      </w:tblPr>
      <w:tblGrid>
        <w:gridCol w:w="3539"/>
        <w:gridCol w:w="3827"/>
        <w:gridCol w:w="1696"/>
      </w:tblGrid>
      <w:tr w:rsidR="007B7E4A" w:rsidRPr="00FB7114" w:rsidTr="000C51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7B7E4A" w:rsidRPr="00FB7114" w:rsidRDefault="007B7E4A" w:rsidP="00C41453">
            <w:pPr>
              <w:autoSpaceDE w:val="0"/>
              <w:autoSpaceDN w:val="0"/>
              <w:jc w:val="center"/>
              <w:outlineLvl w:val="0"/>
              <w:rPr>
                <w:rFonts w:ascii="Times New Roman" w:eastAsia="Arial Unicode MS" w:hAnsi="Times New Roman"/>
                <w:bCs w:val="0"/>
                <w:color w:val="auto"/>
                <w:sz w:val="24"/>
                <w:szCs w:val="32"/>
                <w:lang w:eastAsia="fr-FR"/>
              </w:rPr>
            </w:pPr>
            <w:r w:rsidRPr="00FB7114">
              <w:rPr>
                <w:rFonts w:ascii="Times New Roman" w:eastAsia="Arial Unicode MS" w:hAnsi="Times New Roman"/>
                <w:bCs w:val="0"/>
                <w:color w:val="auto"/>
                <w:sz w:val="24"/>
                <w:szCs w:val="32"/>
                <w:lang w:eastAsia="fr-FR"/>
              </w:rPr>
              <w:t>Résultats attendus</w:t>
            </w:r>
          </w:p>
        </w:tc>
        <w:tc>
          <w:tcPr>
            <w:tcW w:w="3827" w:type="dxa"/>
          </w:tcPr>
          <w:p w:rsidR="007B7E4A" w:rsidRPr="00FB7114"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sz w:val="24"/>
                <w:szCs w:val="32"/>
                <w:lang w:eastAsia="fr-FR"/>
              </w:rPr>
            </w:pPr>
            <w:r w:rsidRPr="00FB7114">
              <w:rPr>
                <w:rFonts w:ascii="Times New Roman" w:eastAsia="Arial Unicode MS" w:hAnsi="Times New Roman"/>
                <w:bCs w:val="0"/>
                <w:color w:val="auto"/>
                <w:sz w:val="24"/>
                <w:szCs w:val="32"/>
                <w:lang w:eastAsia="fr-FR"/>
              </w:rPr>
              <w:t>Résultats atteints</w:t>
            </w:r>
          </w:p>
        </w:tc>
        <w:tc>
          <w:tcPr>
            <w:tcW w:w="1696" w:type="dxa"/>
          </w:tcPr>
          <w:p w:rsidR="007B7E4A" w:rsidRPr="00FB7114" w:rsidRDefault="007B7E4A"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Cs w:val="0"/>
                <w:color w:val="auto"/>
                <w:sz w:val="24"/>
                <w:szCs w:val="32"/>
                <w:lang w:eastAsia="fr-FR"/>
              </w:rPr>
            </w:pPr>
            <w:r w:rsidRPr="00FB7114">
              <w:rPr>
                <w:rFonts w:ascii="Times New Roman" w:eastAsia="Arial Unicode MS" w:hAnsi="Times New Roman"/>
                <w:bCs w:val="0"/>
                <w:color w:val="auto"/>
                <w:sz w:val="24"/>
                <w:szCs w:val="32"/>
                <w:lang w:eastAsia="fr-FR"/>
              </w:rPr>
              <w:t>Ecarts</w:t>
            </w:r>
          </w:p>
        </w:tc>
      </w:tr>
      <w:tr w:rsidR="007B7E4A" w:rsidRPr="003E4854" w:rsidTr="000C516A">
        <w:trPr>
          <w:cnfStyle w:val="000000100000" w:firstRow="0" w:lastRow="0" w:firstColumn="0" w:lastColumn="0" w:oddVBand="0" w:evenVBand="0" w:oddHBand="1" w:evenHBand="0" w:firstRowFirstColumn="0" w:firstRowLastColumn="0" w:lastRowFirstColumn="0" w:lastRowLastColumn="0"/>
          <w:trHeight w:val="1719"/>
          <w:jc w:val="center"/>
        </w:trPr>
        <w:tc>
          <w:tcPr>
            <w:cnfStyle w:val="001000000000" w:firstRow="0" w:lastRow="0" w:firstColumn="1" w:lastColumn="0" w:oddVBand="0" w:evenVBand="0" w:oddHBand="0" w:evenHBand="0" w:firstRowFirstColumn="0" w:firstRowLastColumn="0" w:lastRowFirstColumn="0" w:lastRowLastColumn="0"/>
            <w:tcW w:w="3539" w:type="dxa"/>
          </w:tcPr>
          <w:p w:rsidR="007B7E4A" w:rsidRPr="00FB7114" w:rsidRDefault="007B7E4A" w:rsidP="00C41453">
            <w:pPr>
              <w:autoSpaceDE w:val="0"/>
              <w:autoSpaceDN w:val="0"/>
              <w:outlineLvl w:val="0"/>
              <w:rPr>
                <w:rFonts w:ascii="Times New Roman" w:eastAsia="Arial Unicode MS" w:hAnsi="Times New Roman"/>
                <w:b w:val="0"/>
                <w:bCs w:val="0"/>
                <w:sz w:val="24"/>
                <w:szCs w:val="32"/>
                <w:lang w:eastAsia="fr-FR"/>
              </w:rPr>
            </w:pPr>
            <w:r w:rsidRPr="00FB7114">
              <w:rPr>
                <w:rFonts w:ascii="Times New Roman" w:hAnsi="Times New Roman"/>
                <w:b w:val="0"/>
                <w:color w:val="000000"/>
              </w:rPr>
              <w:t>Les thématiques à inclure dans les curricula d’enseignement en agriculture des écoles de formation agricoles sont identifiées </w:t>
            </w:r>
          </w:p>
        </w:tc>
        <w:tc>
          <w:tcPr>
            <w:tcW w:w="3827" w:type="dxa"/>
          </w:tcPr>
          <w:p w:rsidR="007B7E4A" w:rsidRPr="00FB7114" w:rsidRDefault="007B7E4A" w:rsidP="00C41453">
            <w:pPr>
              <w:pBdr>
                <w:top w:val="nil"/>
                <w:left w:val="nil"/>
                <w:bottom w:val="nil"/>
                <w:right w:val="nil"/>
                <w:between w:val="nil"/>
              </w:pBdr>
              <w:ind w:right="96"/>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202124"/>
              </w:rPr>
            </w:pPr>
            <w:r w:rsidRPr="00FB7114">
              <w:rPr>
                <w:rFonts w:ascii="Times New Roman" w:hAnsi="Times New Roman"/>
                <w:color w:val="000000"/>
              </w:rPr>
              <w:t xml:space="preserve"> une lecture croisée de 3 rapports aux fins de rassembler les contenus de programmes qui manquent dans les curricula des enseignements dispensés actuellement dans les centres de formation en agriculture a été faite</w:t>
            </w:r>
          </w:p>
        </w:tc>
        <w:tc>
          <w:tcPr>
            <w:tcW w:w="1696" w:type="dxa"/>
          </w:tcPr>
          <w:p w:rsidR="007B7E4A" w:rsidRPr="00FB7114"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0C516A">
        <w:trPr>
          <w:jc w:val="center"/>
        </w:trPr>
        <w:tc>
          <w:tcPr>
            <w:cnfStyle w:val="001000000000" w:firstRow="0" w:lastRow="0" w:firstColumn="1" w:lastColumn="0" w:oddVBand="0" w:evenVBand="0" w:oddHBand="0" w:evenHBand="0" w:firstRowFirstColumn="0" w:firstRowLastColumn="0" w:lastRowFirstColumn="0" w:lastRowLastColumn="0"/>
            <w:tcW w:w="3539" w:type="dxa"/>
          </w:tcPr>
          <w:p w:rsidR="007B7E4A" w:rsidRPr="00FB7114" w:rsidRDefault="007B7E4A" w:rsidP="00C41453">
            <w:pPr>
              <w:autoSpaceDE w:val="0"/>
              <w:autoSpaceDN w:val="0"/>
              <w:outlineLvl w:val="0"/>
              <w:rPr>
                <w:rFonts w:ascii="Times New Roman" w:eastAsia="Arial Unicode MS" w:hAnsi="Times New Roman"/>
                <w:b w:val="0"/>
                <w:bCs w:val="0"/>
                <w:sz w:val="24"/>
                <w:szCs w:val="32"/>
                <w:lang w:eastAsia="fr-FR"/>
              </w:rPr>
            </w:pPr>
            <w:r w:rsidRPr="00FB7114">
              <w:rPr>
                <w:rFonts w:ascii="Times New Roman" w:hAnsi="Times New Roman"/>
                <w:b w:val="0"/>
                <w:color w:val="202124"/>
              </w:rPr>
              <w:t>Les thématiques identifiées</w:t>
            </w:r>
            <w:r w:rsidRPr="00FB7114">
              <w:rPr>
                <w:rFonts w:ascii="Times New Roman" w:hAnsi="Times New Roman"/>
                <w:b w:val="0"/>
                <w:color w:val="000000"/>
              </w:rPr>
              <w:t xml:space="preserve"> </w:t>
            </w:r>
            <w:r w:rsidRPr="00FB7114">
              <w:rPr>
                <w:rFonts w:ascii="Times New Roman" w:hAnsi="Times New Roman"/>
                <w:b w:val="0"/>
                <w:color w:val="202124"/>
              </w:rPr>
              <w:t>sont hiérarchisées à partir des listes dressées en fonction de leur importance</w:t>
            </w:r>
          </w:p>
        </w:tc>
        <w:tc>
          <w:tcPr>
            <w:tcW w:w="3827" w:type="dxa"/>
          </w:tcPr>
          <w:p w:rsidR="007B7E4A" w:rsidRPr="00FB7114"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r w:rsidRPr="00FB7114">
              <w:rPr>
                <w:rFonts w:ascii="Times New Roman" w:hAnsi="Times New Roman"/>
                <w:color w:val="202124"/>
              </w:rPr>
              <w:t>Une liste de thématiques à intégrer aux curricula des écoles d’enseignement agricole à proposer à l’Etat est disponible</w:t>
            </w:r>
          </w:p>
        </w:tc>
        <w:tc>
          <w:tcPr>
            <w:tcW w:w="1696" w:type="dxa"/>
          </w:tcPr>
          <w:p w:rsidR="007B7E4A" w:rsidRPr="00FB7114"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0C51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7B7E4A" w:rsidRPr="00FB7114" w:rsidRDefault="007B7E4A" w:rsidP="00C41453">
            <w:pPr>
              <w:autoSpaceDE w:val="0"/>
              <w:autoSpaceDN w:val="0"/>
              <w:outlineLvl w:val="0"/>
              <w:rPr>
                <w:rFonts w:ascii="Times New Roman" w:eastAsia="Arial Unicode MS" w:hAnsi="Times New Roman"/>
                <w:b w:val="0"/>
                <w:bCs w:val="0"/>
                <w:sz w:val="24"/>
                <w:szCs w:val="32"/>
                <w:lang w:eastAsia="fr-FR"/>
              </w:rPr>
            </w:pPr>
            <w:r w:rsidRPr="00FB7114">
              <w:rPr>
                <w:rFonts w:ascii="Times New Roman" w:hAnsi="Times New Roman"/>
                <w:b w:val="0"/>
                <w:color w:val="202124"/>
              </w:rPr>
              <w:t>Un choix raisonné de 5 à 10 thématiques est fait </w:t>
            </w:r>
          </w:p>
        </w:tc>
        <w:tc>
          <w:tcPr>
            <w:tcW w:w="3827" w:type="dxa"/>
          </w:tcPr>
          <w:p w:rsidR="007B7E4A" w:rsidRPr="00FB7114"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r>
              <w:rPr>
                <w:color w:val="202124"/>
              </w:rPr>
              <w:t>Un choix raisonné de 5 à 10 thématiques est fait </w:t>
            </w:r>
          </w:p>
        </w:tc>
        <w:tc>
          <w:tcPr>
            <w:tcW w:w="1696" w:type="dxa"/>
          </w:tcPr>
          <w:p w:rsidR="007B7E4A" w:rsidRPr="00FB7114" w:rsidRDefault="007B7E4A"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bCs/>
                <w:sz w:val="24"/>
                <w:szCs w:val="32"/>
                <w:lang w:eastAsia="fr-FR"/>
              </w:rPr>
            </w:pPr>
          </w:p>
        </w:tc>
      </w:tr>
      <w:tr w:rsidR="007B7E4A" w:rsidRPr="003E4854" w:rsidTr="000C516A">
        <w:trPr>
          <w:jc w:val="center"/>
        </w:trPr>
        <w:tc>
          <w:tcPr>
            <w:cnfStyle w:val="001000000000" w:firstRow="0" w:lastRow="0" w:firstColumn="1" w:lastColumn="0" w:oddVBand="0" w:evenVBand="0" w:oddHBand="0" w:evenHBand="0" w:firstRowFirstColumn="0" w:firstRowLastColumn="0" w:lastRowFirstColumn="0" w:lastRowLastColumn="0"/>
            <w:tcW w:w="3539" w:type="dxa"/>
          </w:tcPr>
          <w:p w:rsidR="007B7E4A" w:rsidRPr="00FB7114" w:rsidRDefault="007B7E4A" w:rsidP="00C41453">
            <w:pPr>
              <w:autoSpaceDE w:val="0"/>
              <w:autoSpaceDN w:val="0"/>
              <w:outlineLvl w:val="0"/>
              <w:rPr>
                <w:rFonts w:ascii="Times New Roman" w:eastAsia="Arial Unicode MS" w:hAnsi="Times New Roman"/>
                <w:b w:val="0"/>
                <w:bCs w:val="0"/>
                <w:sz w:val="24"/>
                <w:szCs w:val="32"/>
                <w:lang w:eastAsia="fr-FR"/>
              </w:rPr>
            </w:pPr>
            <w:r w:rsidRPr="00FB7114">
              <w:rPr>
                <w:rFonts w:ascii="Times New Roman" w:hAnsi="Times New Roman"/>
                <w:b w:val="0"/>
                <w:color w:val="202124"/>
              </w:rPr>
              <w:t>Une liste de thématiques à intégrer aux curricula des écoles d’enseignement agricole à proposer à l’Etat est disponible</w:t>
            </w:r>
          </w:p>
        </w:tc>
        <w:tc>
          <w:tcPr>
            <w:tcW w:w="3827" w:type="dxa"/>
          </w:tcPr>
          <w:p w:rsidR="007B7E4A" w:rsidRPr="00FB7114"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r>
              <w:rPr>
                <w:color w:val="202124"/>
              </w:rPr>
              <w:t>Une liste de thématiques à intégrer aux curricula des écoles d’enseignement agricole à proposer à l’Etat est disponible</w:t>
            </w:r>
          </w:p>
        </w:tc>
        <w:tc>
          <w:tcPr>
            <w:tcW w:w="1696" w:type="dxa"/>
          </w:tcPr>
          <w:p w:rsidR="007B7E4A" w:rsidRPr="00FB7114" w:rsidRDefault="007B7E4A"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32"/>
                <w:lang w:eastAsia="fr-FR"/>
              </w:rPr>
            </w:pPr>
          </w:p>
        </w:tc>
      </w:tr>
    </w:tbl>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7B7E4A" w:rsidRPr="007B7E4A" w:rsidRDefault="007B7E4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352FCE" w:rsidRDefault="00352FCE" w:rsidP="00C41453">
      <w:pPr>
        <w:autoSpaceDE w:val="0"/>
        <w:autoSpaceDN w:val="0"/>
        <w:spacing w:after="0" w:line="240" w:lineRule="auto"/>
        <w:outlineLvl w:val="0"/>
        <w:rPr>
          <w:rFonts w:ascii="Arial" w:eastAsia="Arial Unicode MS" w:hAnsi="Arial" w:cs="Arial"/>
          <w:b/>
          <w:bCs/>
          <w:sz w:val="24"/>
          <w:szCs w:val="32"/>
          <w:lang w:val="fr-FR" w:eastAsia="fr-FR"/>
        </w:rPr>
      </w:pPr>
    </w:p>
    <w:p w:rsidR="00D251CA" w:rsidRDefault="00D251CA" w:rsidP="00C41453">
      <w:pPr>
        <w:autoSpaceDE w:val="0"/>
        <w:autoSpaceDN w:val="0"/>
        <w:spacing w:after="0" w:line="240" w:lineRule="auto"/>
        <w:outlineLvl w:val="0"/>
        <w:rPr>
          <w:rFonts w:ascii="Arial" w:eastAsia="Arial Unicode MS" w:hAnsi="Arial" w:cs="Arial"/>
          <w:b/>
          <w:bCs/>
          <w:sz w:val="24"/>
          <w:szCs w:val="32"/>
          <w:lang w:val="fr-FR" w:eastAsia="fr-FR"/>
        </w:rPr>
      </w:pPr>
    </w:p>
    <w:p w:rsidR="00D251CA" w:rsidRDefault="00D251CA" w:rsidP="00C41453">
      <w:pPr>
        <w:autoSpaceDE w:val="0"/>
        <w:autoSpaceDN w:val="0"/>
        <w:spacing w:after="0" w:line="240" w:lineRule="auto"/>
        <w:outlineLvl w:val="0"/>
        <w:rPr>
          <w:rFonts w:ascii="Arial" w:eastAsia="Arial Unicode MS" w:hAnsi="Arial" w:cs="Arial"/>
          <w:b/>
          <w:bCs/>
          <w:sz w:val="24"/>
          <w:szCs w:val="32"/>
          <w:lang w:val="fr-FR" w:eastAsia="fr-FR"/>
        </w:rPr>
      </w:pPr>
    </w:p>
    <w:p w:rsidR="007B7E4A" w:rsidRPr="000C516A" w:rsidRDefault="000C516A" w:rsidP="00C41453">
      <w:pPr>
        <w:pStyle w:val="En-ttedetableau"/>
        <w:outlineLvl w:val="0"/>
        <w:rPr>
          <w:rFonts w:eastAsia="Arial Unicode MS"/>
          <w:b/>
          <w:sz w:val="28"/>
          <w:szCs w:val="24"/>
          <w:lang w:val="fr-FR" w:eastAsia="fr-FR"/>
        </w:rPr>
      </w:pPr>
      <w:r>
        <w:rPr>
          <w:rFonts w:eastAsia="Arial Unicode MS"/>
          <w:b/>
          <w:sz w:val="28"/>
          <w:szCs w:val="24"/>
          <w:lang w:val="fr-FR" w:eastAsia="fr-FR"/>
        </w:rPr>
        <w:t>C.</w:t>
      </w:r>
      <w:r w:rsidR="007B7E4A" w:rsidRPr="000C516A">
        <w:rPr>
          <w:rFonts w:eastAsia="Arial Unicode MS"/>
          <w:b/>
          <w:sz w:val="28"/>
          <w:szCs w:val="24"/>
          <w:lang w:val="fr-FR" w:eastAsia="fr-FR"/>
        </w:rPr>
        <w:t xml:space="preserve"> FORMATION PROFESSIONNELLE</w:t>
      </w:r>
    </w:p>
    <w:p w:rsidR="007B7E4A" w:rsidRDefault="007B7E4A" w:rsidP="00C41453">
      <w:pPr>
        <w:autoSpaceDE w:val="0"/>
        <w:autoSpaceDN w:val="0"/>
        <w:spacing w:after="0" w:line="240" w:lineRule="auto"/>
        <w:outlineLvl w:val="0"/>
        <w:rPr>
          <w:rFonts w:ascii="Arial" w:eastAsia="Arial Unicode MS" w:hAnsi="Arial" w:cs="Arial"/>
          <w:b/>
          <w:bCs/>
          <w:sz w:val="24"/>
          <w:szCs w:val="32"/>
          <w:lang w:val="fr-FR" w:eastAsia="fr-FR"/>
        </w:rPr>
      </w:pPr>
    </w:p>
    <w:p w:rsidR="000C516A" w:rsidRPr="000C516A" w:rsidRDefault="000C516A" w:rsidP="00C41453">
      <w:pPr>
        <w:pStyle w:val="Listenumros"/>
        <w:shd w:val="clear" w:color="auto" w:fill="002060"/>
        <w:outlineLvl w:val="0"/>
        <w:rPr>
          <w:rFonts w:ascii="Arial" w:hAnsi="Arial" w:cs="Arial"/>
          <w:b/>
          <w:color w:val="auto"/>
          <w:sz w:val="22"/>
          <w:lang w:val="fr-FR"/>
        </w:rPr>
      </w:pPr>
      <w:r w:rsidRPr="000C516A">
        <w:rPr>
          <w:rFonts w:eastAsia="Arial Unicode MS"/>
          <w:bCs/>
          <w:lang w:val="fr-FR" w:eastAsia="fr-FR"/>
        </w:rPr>
        <w:t xml:space="preserve"> </w:t>
      </w:r>
      <w:r w:rsidRPr="000C516A">
        <w:rPr>
          <w:rFonts w:ascii="Arial" w:hAnsi="Arial" w:cs="Arial"/>
          <w:b/>
          <w:color w:val="auto"/>
          <w:sz w:val="22"/>
          <w:lang w:val="fr-FR"/>
        </w:rPr>
        <w:t>TITRE : FIER (Fonds d’Insertion et d’Appui à l’Entreprenariat  des Jeunes Ruraux).</w:t>
      </w:r>
    </w:p>
    <w:p w:rsidR="000C516A" w:rsidRPr="000C516A" w:rsidRDefault="000C516A" w:rsidP="00C41453">
      <w:pPr>
        <w:pStyle w:val="Paragraphedeliste"/>
        <w:tabs>
          <w:tab w:val="left" w:pos="915"/>
        </w:tabs>
        <w:spacing w:after="0" w:line="240" w:lineRule="auto"/>
        <w:outlineLvl w:val="0"/>
        <w:rPr>
          <w:rFonts w:ascii="Times New Roman" w:hAnsi="Times New Roman"/>
          <w:lang w:val="fr-FR"/>
        </w:rPr>
      </w:pPr>
    </w:p>
    <w:p w:rsidR="000C516A" w:rsidRPr="000C516A" w:rsidRDefault="000C516A" w:rsidP="00C41453">
      <w:pPr>
        <w:tabs>
          <w:tab w:val="left" w:pos="2595"/>
        </w:tabs>
        <w:outlineLvl w:val="0"/>
        <w:rPr>
          <w:lang w:val="fr-FR" w:eastAsia="fr-FR"/>
        </w:rPr>
      </w:pPr>
      <w:r w:rsidRPr="000C516A">
        <w:rPr>
          <w:rFonts w:ascii="Perpetua Titling MT" w:hAnsi="Perpetua Titling MT"/>
          <w:b/>
          <w:color w:val="auto"/>
          <w:szCs w:val="24"/>
          <w:lang w:val="fr-FR"/>
        </w:rPr>
        <w:t>Partenaire Technique et Financier : Ministère de Formation Professionnelle et de l’Emploi (MFPE</w:t>
      </w:r>
      <w:r w:rsidRPr="000C516A">
        <w:rPr>
          <w:lang w:val="fr-FR" w:eastAsia="fr-FR"/>
        </w:rPr>
        <w:t>).</w:t>
      </w:r>
    </w:p>
    <w:p w:rsidR="000C516A" w:rsidRPr="000C516A" w:rsidRDefault="000C516A" w:rsidP="00C41453">
      <w:pPr>
        <w:pStyle w:val="Paragraphedeliste"/>
        <w:tabs>
          <w:tab w:val="left" w:pos="915"/>
        </w:tabs>
        <w:spacing w:after="0" w:line="240" w:lineRule="auto"/>
        <w:outlineLvl w:val="0"/>
        <w:rPr>
          <w:rFonts w:ascii="Times New Roman" w:hAnsi="Times New Roman"/>
          <w:color w:val="6FA0C0" w:themeColor="text2" w:themeTint="99"/>
          <w:lang w:val="fr-FR"/>
        </w:rPr>
      </w:pPr>
    </w:p>
    <w:p w:rsidR="002178E3" w:rsidRPr="002178E3" w:rsidRDefault="000C516A" w:rsidP="00C41453">
      <w:pPr>
        <w:pStyle w:val="Listenumros2"/>
        <w:outlineLvl w:val="0"/>
        <w:rPr>
          <w:rFonts w:ascii="Arial" w:hAnsi="Arial" w:cs="Arial"/>
          <w:b/>
          <w:color w:val="auto"/>
          <w:lang w:val="fr-FR"/>
        </w:rPr>
      </w:pPr>
      <w:r w:rsidRPr="002178E3">
        <w:rPr>
          <w:rFonts w:ascii="Arial" w:hAnsi="Arial" w:cs="Arial"/>
          <w:b/>
          <w:color w:val="auto"/>
          <w:lang w:val="fr-FR"/>
        </w:rPr>
        <w:t>Description/localisation  du projet :</w:t>
      </w:r>
    </w:p>
    <w:p w:rsidR="000C516A" w:rsidRDefault="000C516A" w:rsidP="00C41453">
      <w:pPr>
        <w:pStyle w:val="Listenumros2"/>
        <w:numPr>
          <w:ilvl w:val="0"/>
          <w:numId w:val="0"/>
        </w:numPr>
        <w:ind w:left="360"/>
        <w:outlineLvl w:val="0"/>
        <w:rPr>
          <w:color w:val="auto"/>
          <w:lang w:val="fr-FR"/>
        </w:rPr>
      </w:pPr>
      <w:r w:rsidRPr="002178E3">
        <w:rPr>
          <w:color w:val="auto"/>
          <w:lang w:val="fr-FR"/>
        </w:rPr>
        <w:t xml:space="preserve"> Le projet Vise à faciliter l’accès des jeunes âgés de 15 à 40 ans à des opportunités d’insertion et d’emplois attractifs et rentables dans l’agriculture, l’élevage, la pisciculture etc. il est réalisé dans les 08 communes du cercle de Banamba dans la région de Koulikoro.</w:t>
      </w:r>
    </w:p>
    <w:p w:rsidR="002178E3" w:rsidRPr="002178E3" w:rsidRDefault="002178E3" w:rsidP="00C41453">
      <w:pPr>
        <w:pStyle w:val="Listenumros2"/>
        <w:numPr>
          <w:ilvl w:val="0"/>
          <w:numId w:val="0"/>
        </w:numPr>
        <w:ind w:left="360"/>
        <w:outlineLvl w:val="0"/>
        <w:rPr>
          <w:color w:val="auto"/>
          <w:lang w:val="fr-FR"/>
        </w:rPr>
      </w:pPr>
    </w:p>
    <w:p w:rsidR="000C516A" w:rsidRPr="002178E3" w:rsidRDefault="000C516A" w:rsidP="00C41453">
      <w:pPr>
        <w:pStyle w:val="Listenumros2"/>
        <w:outlineLvl w:val="0"/>
        <w:rPr>
          <w:rFonts w:ascii="Arial" w:hAnsi="Arial" w:cs="Arial"/>
          <w:b/>
          <w:color w:val="auto"/>
          <w:lang w:val="fr-FR"/>
        </w:rPr>
      </w:pPr>
      <w:r w:rsidRPr="002178E3">
        <w:rPr>
          <w:rFonts w:ascii="Arial" w:hAnsi="Arial" w:cs="Arial"/>
          <w:b/>
          <w:color w:val="auto"/>
          <w:lang w:val="fr-FR"/>
        </w:rPr>
        <w:t xml:space="preserve"> Situation des ré</w:t>
      </w:r>
      <w:r w:rsidR="002178E3" w:rsidRPr="002178E3">
        <w:rPr>
          <w:rFonts w:ascii="Arial" w:hAnsi="Arial" w:cs="Arial"/>
          <w:b/>
          <w:color w:val="auto"/>
          <w:lang w:val="fr-FR"/>
        </w:rPr>
        <w:t>sultats à la date 31 décembre 20</w:t>
      </w:r>
      <w:r w:rsidRPr="002178E3">
        <w:rPr>
          <w:rFonts w:ascii="Arial" w:hAnsi="Arial" w:cs="Arial"/>
          <w:b/>
          <w:color w:val="auto"/>
          <w:lang w:val="fr-FR"/>
        </w:rPr>
        <w:t xml:space="preserve"> : </w:t>
      </w:r>
    </w:p>
    <w:p w:rsidR="000C516A" w:rsidRPr="000C516A" w:rsidRDefault="000C516A" w:rsidP="00C41453">
      <w:pPr>
        <w:pStyle w:val="Corpsdetexte"/>
        <w:spacing w:after="0"/>
        <w:ind w:left="390"/>
        <w:jc w:val="both"/>
        <w:outlineLvl w:val="0"/>
        <w:rPr>
          <w:rFonts w:eastAsia="GungsuhChe"/>
          <w:b/>
          <w:sz w:val="22"/>
          <w:szCs w:val="22"/>
          <w:lang w:val="fr-FR"/>
        </w:rPr>
      </w:pPr>
    </w:p>
    <w:tbl>
      <w:tblPr>
        <w:tblStyle w:val="TableauGrille4-Accentuation21"/>
        <w:tblW w:w="0" w:type="auto"/>
        <w:tblLook w:val="04A0" w:firstRow="1" w:lastRow="0" w:firstColumn="1" w:lastColumn="0" w:noHBand="0" w:noVBand="1"/>
      </w:tblPr>
      <w:tblGrid>
        <w:gridCol w:w="3686"/>
        <w:gridCol w:w="3435"/>
        <w:gridCol w:w="3330"/>
      </w:tblGrid>
      <w:tr w:rsidR="000C516A" w:rsidRPr="00FB7114" w:rsidTr="00217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jc w:val="center"/>
              <w:outlineLvl w:val="0"/>
              <w:rPr>
                <w:rFonts w:ascii="Times New Roman" w:hAnsi="Times New Roman"/>
                <w:b w:val="0"/>
              </w:rPr>
            </w:pPr>
            <w:r w:rsidRPr="00FB7114">
              <w:rPr>
                <w:rFonts w:ascii="Times New Roman" w:hAnsi="Times New Roman"/>
                <w:b w:val="0"/>
              </w:rPr>
              <w:t>Résultats attendus</w:t>
            </w:r>
          </w:p>
        </w:tc>
        <w:tc>
          <w:tcPr>
            <w:tcW w:w="3435" w:type="dxa"/>
          </w:tcPr>
          <w:p w:rsidR="000C516A" w:rsidRPr="00FB7114" w:rsidRDefault="000C516A" w:rsidP="00C41453">
            <w:pPr>
              <w:tabs>
                <w:tab w:val="left" w:pos="4125"/>
              </w:tab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FB7114">
              <w:rPr>
                <w:rFonts w:ascii="Times New Roman" w:hAnsi="Times New Roman"/>
                <w:b w:val="0"/>
              </w:rPr>
              <w:t>Résultats atteints</w:t>
            </w:r>
          </w:p>
        </w:tc>
        <w:tc>
          <w:tcPr>
            <w:tcW w:w="3330" w:type="dxa"/>
          </w:tcPr>
          <w:p w:rsidR="000C516A" w:rsidRPr="00FB7114" w:rsidRDefault="000C516A" w:rsidP="00C41453">
            <w:pPr>
              <w:tabs>
                <w:tab w:val="left" w:pos="4125"/>
              </w:tab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FB7114">
              <w:rPr>
                <w:rFonts w:ascii="Times New Roman" w:hAnsi="Times New Roman"/>
                <w:b w:val="0"/>
              </w:rPr>
              <w:t>Ecarts</w:t>
            </w:r>
          </w:p>
        </w:tc>
      </w:tr>
      <w:tr w:rsidR="000C516A" w:rsidRPr="00FB7114" w:rsidTr="002178E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01 </w:t>
            </w:r>
            <w:r>
              <w:rPr>
                <w:rFonts w:ascii="Times New Roman" w:hAnsi="Times New Roman"/>
              </w:rPr>
              <w:t>région couverte</w:t>
            </w:r>
          </w:p>
        </w:tc>
        <w:tc>
          <w:tcPr>
            <w:tcW w:w="3435" w:type="dxa"/>
          </w:tcPr>
          <w:p w:rsidR="000C516A" w:rsidRPr="00FB7114" w:rsidRDefault="000C516A" w:rsidP="00C41453">
            <w:pPr>
              <w:tabs>
                <w:tab w:val="left" w:pos="4125"/>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B7114">
              <w:rPr>
                <w:rFonts w:ascii="Times New Roman" w:hAnsi="Times New Roman"/>
                <w:b/>
              </w:rPr>
              <w:t>01</w:t>
            </w:r>
            <w:r w:rsidRPr="00FB7114">
              <w:rPr>
                <w:rFonts w:ascii="Times New Roman" w:hAnsi="Times New Roman"/>
              </w:rPr>
              <w:t>région c</w:t>
            </w:r>
            <w:r>
              <w:rPr>
                <w:rFonts w:ascii="Times New Roman" w:hAnsi="Times New Roman"/>
              </w:rPr>
              <w:t>ouverte</w:t>
            </w:r>
          </w:p>
        </w:tc>
        <w:tc>
          <w:tcPr>
            <w:tcW w:w="3330" w:type="dxa"/>
          </w:tcPr>
          <w:p w:rsidR="000C516A" w:rsidRPr="00FB7114" w:rsidRDefault="000C516A" w:rsidP="00C41453">
            <w:pPr>
              <w:tabs>
                <w:tab w:val="left" w:pos="4125"/>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01 </w:t>
            </w:r>
            <w:r>
              <w:rPr>
                <w:rFonts w:ascii="Times New Roman" w:hAnsi="Times New Roman"/>
              </w:rPr>
              <w:t>cercle couvert</w:t>
            </w:r>
          </w:p>
        </w:tc>
        <w:tc>
          <w:tcPr>
            <w:tcW w:w="3435" w:type="dxa"/>
          </w:tcPr>
          <w:p w:rsidR="000C516A" w:rsidRPr="00FB7114" w:rsidRDefault="000C516A" w:rsidP="00C41453">
            <w:pPr>
              <w:tabs>
                <w:tab w:val="left" w:pos="4125"/>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7114">
              <w:rPr>
                <w:rFonts w:ascii="Times New Roman" w:hAnsi="Times New Roman"/>
                <w:b/>
              </w:rPr>
              <w:t>01</w:t>
            </w:r>
            <w:r>
              <w:rPr>
                <w:rFonts w:ascii="Times New Roman" w:hAnsi="Times New Roman"/>
              </w:rPr>
              <w:t>cercle couvert</w:t>
            </w:r>
          </w:p>
        </w:tc>
        <w:tc>
          <w:tcPr>
            <w:tcW w:w="3330" w:type="dxa"/>
          </w:tcPr>
          <w:p w:rsidR="000C516A" w:rsidRPr="00FB7114" w:rsidRDefault="000C516A" w:rsidP="00C41453">
            <w:pPr>
              <w:tabs>
                <w:tab w:val="left" w:pos="4125"/>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08 </w:t>
            </w:r>
            <w:r>
              <w:rPr>
                <w:rFonts w:ascii="Times New Roman" w:hAnsi="Times New Roman"/>
              </w:rPr>
              <w:t>communes couvertes</w:t>
            </w:r>
          </w:p>
        </w:tc>
        <w:tc>
          <w:tcPr>
            <w:tcW w:w="3435" w:type="dxa"/>
          </w:tcPr>
          <w:p w:rsidR="000C516A" w:rsidRPr="00FB7114" w:rsidRDefault="000C516A" w:rsidP="00C41453">
            <w:pPr>
              <w:tabs>
                <w:tab w:val="left" w:pos="4125"/>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B7114">
              <w:rPr>
                <w:rFonts w:ascii="Times New Roman" w:hAnsi="Times New Roman"/>
                <w:b/>
              </w:rPr>
              <w:t xml:space="preserve">08 </w:t>
            </w:r>
            <w:r>
              <w:rPr>
                <w:rFonts w:ascii="Times New Roman" w:hAnsi="Times New Roman"/>
              </w:rPr>
              <w:t>communes couvertes</w:t>
            </w:r>
          </w:p>
        </w:tc>
        <w:tc>
          <w:tcPr>
            <w:tcW w:w="3330" w:type="dxa"/>
          </w:tcPr>
          <w:p w:rsidR="000C516A" w:rsidRPr="00FB7114" w:rsidRDefault="000C516A" w:rsidP="00C41453">
            <w:pPr>
              <w:tabs>
                <w:tab w:val="left" w:pos="4125"/>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269 </w:t>
            </w:r>
            <w:r>
              <w:rPr>
                <w:rFonts w:ascii="Times New Roman" w:hAnsi="Times New Roman"/>
              </w:rPr>
              <w:t>Jeunes porteurs encadrés</w:t>
            </w:r>
          </w:p>
        </w:tc>
        <w:tc>
          <w:tcPr>
            <w:tcW w:w="3435" w:type="dxa"/>
          </w:tcPr>
          <w:p w:rsidR="000C516A" w:rsidRPr="00FB7114" w:rsidRDefault="000C516A" w:rsidP="00C41453">
            <w:pPr>
              <w:tabs>
                <w:tab w:val="left" w:pos="4125"/>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7114">
              <w:rPr>
                <w:rFonts w:ascii="Times New Roman" w:hAnsi="Times New Roman"/>
                <w:b/>
              </w:rPr>
              <w:t xml:space="preserve">269 </w:t>
            </w:r>
            <w:r>
              <w:rPr>
                <w:rFonts w:ascii="Times New Roman" w:hAnsi="Times New Roman"/>
              </w:rPr>
              <w:t>Jeunes porteurs encadrés</w:t>
            </w:r>
          </w:p>
        </w:tc>
        <w:tc>
          <w:tcPr>
            <w:tcW w:w="3330" w:type="dxa"/>
          </w:tcPr>
          <w:p w:rsidR="000C516A" w:rsidRPr="00FB7114" w:rsidRDefault="000C516A" w:rsidP="00C41453">
            <w:pPr>
              <w:tabs>
                <w:tab w:val="left" w:pos="4125"/>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238 </w:t>
            </w:r>
            <w:r>
              <w:rPr>
                <w:rFonts w:ascii="Times New Roman" w:hAnsi="Times New Roman"/>
              </w:rPr>
              <w:t>projets AGR/MER</w:t>
            </w:r>
          </w:p>
        </w:tc>
        <w:tc>
          <w:tcPr>
            <w:tcW w:w="3435" w:type="dxa"/>
          </w:tcPr>
          <w:p w:rsidR="000C516A" w:rsidRPr="00FB7114" w:rsidRDefault="000C516A" w:rsidP="00C41453">
            <w:pPr>
              <w:tabs>
                <w:tab w:val="left" w:pos="4125"/>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B7114">
              <w:rPr>
                <w:rFonts w:ascii="Times New Roman" w:hAnsi="Times New Roman"/>
                <w:b/>
              </w:rPr>
              <w:t>238</w:t>
            </w:r>
            <w:r>
              <w:rPr>
                <w:rFonts w:ascii="Times New Roman" w:hAnsi="Times New Roman"/>
              </w:rPr>
              <w:t>projets AGR/MER</w:t>
            </w:r>
          </w:p>
        </w:tc>
        <w:tc>
          <w:tcPr>
            <w:tcW w:w="3330" w:type="dxa"/>
          </w:tcPr>
          <w:p w:rsidR="000C516A" w:rsidRPr="00FB7114" w:rsidRDefault="000C516A" w:rsidP="00C41453">
            <w:pPr>
              <w:tabs>
                <w:tab w:val="left" w:pos="4125"/>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60 </w:t>
            </w:r>
            <w:r w:rsidRPr="00FB7114">
              <w:rPr>
                <w:rFonts w:ascii="Times New Roman" w:hAnsi="Times New Roman"/>
              </w:rPr>
              <w:t>projets financés</w:t>
            </w:r>
          </w:p>
        </w:tc>
        <w:tc>
          <w:tcPr>
            <w:tcW w:w="3435" w:type="dxa"/>
          </w:tcPr>
          <w:p w:rsidR="000C516A" w:rsidRPr="00FB7114" w:rsidRDefault="000C516A" w:rsidP="00C41453">
            <w:pPr>
              <w:tabs>
                <w:tab w:val="left" w:pos="4125"/>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7114">
              <w:rPr>
                <w:rFonts w:ascii="Times New Roman" w:hAnsi="Times New Roman"/>
                <w:b/>
              </w:rPr>
              <w:t xml:space="preserve">60 </w:t>
            </w:r>
            <w:r w:rsidRPr="00FB7114">
              <w:rPr>
                <w:rFonts w:ascii="Times New Roman" w:hAnsi="Times New Roman"/>
              </w:rPr>
              <w:t>projets financés</w:t>
            </w:r>
          </w:p>
        </w:tc>
        <w:tc>
          <w:tcPr>
            <w:tcW w:w="3330" w:type="dxa"/>
          </w:tcPr>
          <w:p w:rsidR="000C516A" w:rsidRPr="00FB7114" w:rsidRDefault="000C516A" w:rsidP="00C41453">
            <w:pPr>
              <w:tabs>
                <w:tab w:val="left" w:pos="4125"/>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03  </w:t>
            </w:r>
            <w:r w:rsidRPr="00FB7114">
              <w:rPr>
                <w:rFonts w:ascii="Times New Roman" w:hAnsi="Times New Roman"/>
              </w:rPr>
              <w:t>c</w:t>
            </w:r>
            <w:r>
              <w:rPr>
                <w:rFonts w:ascii="Times New Roman" w:hAnsi="Times New Roman"/>
              </w:rPr>
              <w:t>ohortes</w:t>
            </w:r>
          </w:p>
        </w:tc>
        <w:tc>
          <w:tcPr>
            <w:tcW w:w="3435" w:type="dxa"/>
          </w:tcPr>
          <w:p w:rsidR="000C516A" w:rsidRPr="00FB7114" w:rsidRDefault="000C516A" w:rsidP="00C41453">
            <w:pPr>
              <w:tabs>
                <w:tab w:val="left" w:pos="4125"/>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B7114">
              <w:rPr>
                <w:rFonts w:ascii="Times New Roman" w:hAnsi="Times New Roman"/>
                <w:b/>
              </w:rPr>
              <w:t xml:space="preserve">03 </w:t>
            </w:r>
            <w:r>
              <w:rPr>
                <w:rFonts w:ascii="Times New Roman" w:hAnsi="Times New Roman"/>
              </w:rPr>
              <w:t>cohortes</w:t>
            </w:r>
          </w:p>
        </w:tc>
        <w:tc>
          <w:tcPr>
            <w:tcW w:w="3330" w:type="dxa"/>
          </w:tcPr>
          <w:p w:rsidR="000C516A" w:rsidRPr="00FB7114" w:rsidRDefault="000C516A" w:rsidP="00C41453">
            <w:pPr>
              <w:tabs>
                <w:tab w:val="left" w:pos="4125"/>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111 </w:t>
            </w:r>
            <w:r>
              <w:rPr>
                <w:rFonts w:ascii="Times New Roman" w:hAnsi="Times New Roman"/>
              </w:rPr>
              <w:t>plans d’affaires formulés</w:t>
            </w:r>
          </w:p>
        </w:tc>
        <w:tc>
          <w:tcPr>
            <w:tcW w:w="3435" w:type="dxa"/>
          </w:tcPr>
          <w:p w:rsidR="000C516A" w:rsidRPr="00FB7114" w:rsidRDefault="000C516A" w:rsidP="00C41453">
            <w:pPr>
              <w:tabs>
                <w:tab w:val="left" w:pos="4125"/>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7114">
              <w:rPr>
                <w:rFonts w:ascii="Times New Roman" w:hAnsi="Times New Roman"/>
                <w:b/>
              </w:rPr>
              <w:t xml:space="preserve">111 </w:t>
            </w:r>
            <w:r>
              <w:rPr>
                <w:rFonts w:ascii="Times New Roman" w:hAnsi="Times New Roman"/>
              </w:rPr>
              <w:t>plans d’affaires formulés</w:t>
            </w:r>
          </w:p>
        </w:tc>
        <w:tc>
          <w:tcPr>
            <w:tcW w:w="3330" w:type="dxa"/>
          </w:tcPr>
          <w:p w:rsidR="000C516A" w:rsidRPr="00FB7114" w:rsidRDefault="000C516A" w:rsidP="00C41453">
            <w:pPr>
              <w:tabs>
                <w:tab w:val="left" w:pos="4125"/>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30 </w:t>
            </w:r>
            <w:r w:rsidRPr="00FB7114">
              <w:rPr>
                <w:rFonts w:ascii="Times New Roman" w:hAnsi="Times New Roman"/>
              </w:rPr>
              <w:t>plans d’affaire en relecture</w:t>
            </w:r>
          </w:p>
        </w:tc>
        <w:tc>
          <w:tcPr>
            <w:tcW w:w="3435" w:type="dxa"/>
          </w:tcPr>
          <w:p w:rsidR="000C516A" w:rsidRPr="00FB7114" w:rsidRDefault="000C516A" w:rsidP="00C41453">
            <w:pPr>
              <w:tabs>
                <w:tab w:val="left" w:pos="4125"/>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B7114">
              <w:rPr>
                <w:rFonts w:ascii="Times New Roman" w:hAnsi="Times New Roman"/>
                <w:b/>
              </w:rPr>
              <w:t xml:space="preserve">30 </w:t>
            </w:r>
            <w:r w:rsidRPr="00FB7114">
              <w:rPr>
                <w:rFonts w:ascii="Times New Roman" w:hAnsi="Times New Roman"/>
              </w:rPr>
              <w:t>plans d’affaire en relecture</w:t>
            </w:r>
          </w:p>
        </w:tc>
        <w:tc>
          <w:tcPr>
            <w:tcW w:w="3330" w:type="dxa"/>
          </w:tcPr>
          <w:p w:rsidR="000C516A" w:rsidRPr="00FB7114" w:rsidRDefault="000C516A" w:rsidP="00C41453">
            <w:pPr>
              <w:tabs>
                <w:tab w:val="left" w:pos="4125"/>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01 </w:t>
            </w:r>
            <w:r>
              <w:rPr>
                <w:rFonts w:ascii="Times New Roman" w:hAnsi="Times New Roman"/>
              </w:rPr>
              <w:t>superviseur</w:t>
            </w:r>
          </w:p>
        </w:tc>
        <w:tc>
          <w:tcPr>
            <w:tcW w:w="3435" w:type="dxa"/>
          </w:tcPr>
          <w:p w:rsidR="000C516A" w:rsidRPr="00FB7114" w:rsidRDefault="000C516A" w:rsidP="00C41453">
            <w:pPr>
              <w:tabs>
                <w:tab w:val="left" w:pos="4125"/>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B7114">
              <w:rPr>
                <w:rFonts w:ascii="Times New Roman" w:hAnsi="Times New Roman"/>
                <w:b/>
              </w:rPr>
              <w:t xml:space="preserve">01 </w:t>
            </w:r>
            <w:r>
              <w:rPr>
                <w:rFonts w:ascii="Times New Roman" w:hAnsi="Times New Roman"/>
              </w:rPr>
              <w:t>superviseur</w:t>
            </w:r>
          </w:p>
        </w:tc>
        <w:tc>
          <w:tcPr>
            <w:tcW w:w="3330" w:type="dxa"/>
          </w:tcPr>
          <w:p w:rsidR="000C516A" w:rsidRPr="00FB7114" w:rsidRDefault="000C516A" w:rsidP="00C41453">
            <w:pPr>
              <w:tabs>
                <w:tab w:val="left" w:pos="4125"/>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21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C516A" w:rsidRPr="00FB7114" w:rsidRDefault="000C516A" w:rsidP="00C41453">
            <w:pPr>
              <w:tabs>
                <w:tab w:val="left" w:pos="4125"/>
              </w:tabs>
              <w:outlineLvl w:val="0"/>
              <w:rPr>
                <w:rFonts w:ascii="Times New Roman" w:hAnsi="Times New Roman"/>
              </w:rPr>
            </w:pPr>
            <w:r w:rsidRPr="00FB7114">
              <w:rPr>
                <w:rFonts w:ascii="Times New Roman" w:hAnsi="Times New Roman"/>
                <w:b w:val="0"/>
              </w:rPr>
              <w:t xml:space="preserve">04 </w:t>
            </w:r>
            <w:r>
              <w:rPr>
                <w:rFonts w:ascii="Times New Roman" w:hAnsi="Times New Roman"/>
              </w:rPr>
              <w:t>conseillers</w:t>
            </w:r>
          </w:p>
        </w:tc>
        <w:tc>
          <w:tcPr>
            <w:tcW w:w="3435" w:type="dxa"/>
          </w:tcPr>
          <w:p w:rsidR="000C516A" w:rsidRPr="00FB7114" w:rsidRDefault="000C516A" w:rsidP="00C41453">
            <w:pPr>
              <w:tabs>
                <w:tab w:val="left" w:pos="4125"/>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B7114">
              <w:rPr>
                <w:rFonts w:ascii="Times New Roman" w:hAnsi="Times New Roman"/>
                <w:b/>
              </w:rPr>
              <w:t xml:space="preserve">04 </w:t>
            </w:r>
            <w:r>
              <w:rPr>
                <w:rFonts w:ascii="Times New Roman" w:hAnsi="Times New Roman"/>
              </w:rPr>
              <w:t>conseillers</w:t>
            </w:r>
          </w:p>
        </w:tc>
        <w:tc>
          <w:tcPr>
            <w:tcW w:w="3330" w:type="dxa"/>
          </w:tcPr>
          <w:p w:rsidR="000C516A" w:rsidRPr="00FB7114" w:rsidRDefault="000C516A" w:rsidP="00C41453">
            <w:pPr>
              <w:tabs>
                <w:tab w:val="left" w:pos="4125"/>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bl>
    <w:p w:rsidR="000C516A" w:rsidRPr="00FB7114" w:rsidRDefault="000C516A" w:rsidP="00C41453">
      <w:pPr>
        <w:pStyle w:val="Paragraphedeliste"/>
        <w:tabs>
          <w:tab w:val="left" w:pos="4125"/>
        </w:tabs>
        <w:spacing w:after="0" w:line="240" w:lineRule="auto"/>
        <w:ind w:left="390"/>
        <w:outlineLvl w:val="0"/>
        <w:rPr>
          <w:rFonts w:ascii="Times New Roman" w:hAnsi="Times New Roman"/>
          <w:b/>
        </w:rPr>
      </w:pPr>
    </w:p>
    <w:p w:rsidR="000C516A" w:rsidRDefault="000C516A" w:rsidP="00C41453">
      <w:pPr>
        <w:pStyle w:val="Paragraphedeliste"/>
        <w:spacing w:after="0" w:line="240" w:lineRule="auto"/>
        <w:jc w:val="both"/>
        <w:outlineLvl w:val="0"/>
        <w:rPr>
          <w:rFonts w:ascii="Times New Roman" w:hAnsi="Times New Roman"/>
        </w:rPr>
      </w:pPr>
    </w:p>
    <w:p w:rsidR="000C516A" w:rsidRPr="00FB7114" w:rsidRDefault="000C516A" w:rsidP="00C41453">
      <w:pPr>
        <w:shd w:val="clear" w:color="auto" w:fill="74B5E4" w:themeFill="accent2" w:themeFillTint="99"/>
        <w:spacing w:after="0" w:line="240" w:lineRule="auto"/>
        <w:outlineLvl w:val="0"/>
        <w:rPr>
          <w:rFonts w:ascii="Times New Roman" w:hAnsi="Times New Roman"/>
        </w:rPr>
      </w:pPr>
      <w:r w:rsidRPr="00FB7114">
        <w:rPr>
          <w:rFonts w:ascii="Times New Roman" w:hAnsi="Times New Roman"/>
        </w:rPr>
        <w:t>___________________________________________________________________________</w:t>
      </w:r>
      <w:r>
        <w:rPr>
          <w:rFonts w:ascii="Times New Roman" w:hAnsi="Times New Roman"/>
        </w:rPr>
        <w:t>_______</w:t>
      </w:r>
    </w:p>
    <w:p w:rsidR="000C516A" w:rsidRDefault="000C516A" w:rsidP="00C41453">
      <w:pPr>
        <w:pStyle w:val="Paragraphedeliste"/>
        <w:spacing w:after="0" w:line="240" w:lineRule="auto"/>
        <w:outlineLvl w:val="0"/>
        <w:rPr>
          <w:rFonts w:ascii="Times New Roman" w:hAnsi="Times New Roman"/>
        </w:rPr>
      </w:pPr>
    </w:p>
    <w:p w:rsidR="000C516A" w:rsidRDefault="000C516A" w:rsidP="00C41453">
      <w:pPr>
        <w:pStyle w:val="Paragraphedeliste"/>
        <w:spacing w:after="0" w:line="240" w:lineRule="auto"/>
        <w:jc w:val="both"/>
        <w:outlineLvl w:val="0"/>
        <w:rPr>
          <w:rFonts w:ascii="Times New Roman" w:hAnsi="Times New Roman"/>
        </w:rPr>
      </w:pPr>
    </w:p>
    <w:p w:rsidR="000C516A" w:rsidRPr="00FB7114" w:rsidRDefault="000C516A" w:rsidP="00C41453">
      <w:pPr>
        <w:pStyle w:val="Paragraphedeliste"/>
        <w:spacing w:after="0" w:line="240" w:lineRule="auto"/>
        <w:jc w:val="both"/>
        <w:outlineLvl w:val="0"/>
        <w:rPr>
          <w:rFonts w:ascii="Times New Roman" w:hAnsi="Times New Roman"/>
        </w:rPr>
      </w:pPr>
    </w:p>
    <w:p w:rsidR="002178E3" w:rsidRPr="002178E3" w:rsidRDefault="000C516A" w:rsidP="00C41453">
      <w:pPr>
        <w:pStyle w:val="Listenumros"/>
        <w:shd w:val="clear" w:color="auto" w:fill="002060"/>
        <w:outlineLvl w:val="0"/>
        <w:rPr>
          <w:rFonts w:ascii="Arial" w:hAnsi="Arial" w:cs="Arial"/>
          <w:b/>
          <w:color w:val="auto"/>
          <w:sz w:val="22"/>
          <w:lang w:val="fr-FR"/>
        </w:rPr>
      </w:pPr>
      <w:r w:rsidRPr="002178E3">
        <w:rPr>
          <w:rFonts w:ascii="Arial" w:hAnsi="Arial" w:cs="Arial"/>
          <w:b/>
          <w:color w:val="auto"/>
          <w:sz w:val="22"/>
          <w:lang w:val="fr-FR"/>
        </w:rPr>
        <w:t xml:space="preserve">TITRE DU PROJET : PROJET INSERTION DURABLE DES JEUNES DIPLOMES DU SECTEUR AGROPASTORAL (IDDA) </w:t>
      </w:r>
    </w:p>
    <w:p w:rsidR="000C516A" w:rsidRPr="000C516A" w:rsidRDefault="000C516A" w:rsidP="00C41453">
      <w:pPr>
        <w:outlineLvl w:val="0"/>
        <w:rPr>
          <w:lang w:val="fr-FR"/>
        </w:rPr>
      </w:pPr>
    </w:p>
    <w:p w:rsidR="000C516A" w:rsidRPr="002178E3" w:rsidRDefault="000C516A" w:rsidP="00C41453">
      <w:pPr>
        <w:outlineLvl w:val="0"/>
        <w:rPr>
          <w:rFonts w:ascii="Perpetua Titling MT" w:hAnsi="Perpetua Titling MT"/>
          <w:b/>
          <w:lang w:val="fr-FR"/>
        </w:rPr>
      </w:pPr>
      <w:r w:rsidRPr="002178E3">
        <w:rPr>
          <w:rFonts w:ascii="Perpetua Titling MT" w:hAnsi="Perpetua Titling MT"/>
          <w:b/>
          <w:lang w:val="fr-FR"/>
        </w:rPr>
        <w:t>Partenaire Technique et Financier : La Fondation Paul Gerin Lajoie (FPGL)</w:t>
      </w:r>
    </w:p>
    <w:p w:rsidR="000C516A" w:rsidRPr="000C516A" w:rsidRDefault="000C516A" w:rsidP="00C41453">
      <w:pPr>
        <w:spacing w:after="0" w:line="240" w:lineRule="auto"/>
        <w:outlineLvl w:val="0"/>
        <w:rPr>
          <w:rFonts w:ascii="Times New Roman" w:hAnsi="Times New Roman"/>
          <w:lang w:val="fr-FR"/>
        </w:rPr>
      </w:pPr>
    </w:p>
    <w:p w:rsidR="000C516A" w:rsidRPr="002178E3" w:rsidRDefault="000C516A" w:rsidP="00C41453">
      <w:pPr>
        <w:pStyle w:val="Listenumros2"/>
        <w:outlineLvl w:val="0"/>
        <w:rPr>
          <w:rFonts w:ascii="Arial" w:hAnsi="Arial" w:cs="Arial"/>
          <w:b/>
          <w:color w:val="auto"/>
          <w:lang w:val="fr-FR"/>
        </w:rPr>
      </w:pPr>
      <w:r w:rsidRPr="002178E3">
        <w:rPr>
          <w:rFonts w:ascii="Arial" w:hAnsi="Arial" w:cs="Arial"/>
          <w:b/>
          <w:color w:val="auto"/>
          <w:lang w:val="fr-FR"/>
        </w:rPr>
        <w:t xml:space="preserve">Description/localisation du projet : </w:t>
      </w:r>
    </w:p>
    <w:p w:rsidR="000C516A" w:rsidRPr="000C516A" w:rsidRDefault="000C516A" w:rsidP="00C41453">
      <w:pPr>
        <w:spacing w:after="0" w:line="240" w:lineRule="auto"/>
        <w:jc w:val="both"/>
        <w:outlineLvl w:val="0"/>
        <w:rPr>
          <w:rFonts w:ascii="Times New Roman" w:hAnsi="Times New Roman"/>
          <w:b/>
          <w:lang w:val="fr-FR"/>
        </w:rPr>
      </w:pPr>
      <w:r w:rsidRPr="002178E3">
        <w:rPr>
          <w:rFonts w:ascii="Arial" w:hAnsi="Arial" w:cs="Arial"/>
          <w:color w:val="auto"/>
          <w:lang w:val="fr-FR"/>
        </w:rPr>
        <w:t>Démarré en novembre 2016 pour une durée de 04 ans, le projet vise l’insertion des jeunes diplômés du secteur agro-pastoral à travers le renforcement de leurs capacités et leur accompagnement dans la gestion des nouvelles entreprises</w:t>
      </w:r>
      <w:r w:rsidRPr="000C516A">
        <w:rPr>
          <w:rFonts w:ascii="Times New Roman" w:hAnsi="Times New Roman"/>
          <w:lang w:val="fr-FR"/>
        </w:rPr>
        <w:t>.</w:t>
      </w:r>
    </w:p>
    <w:p w:rsidR="000C516A" w:rsidRPr="000C516A" w:rsidRDefault="000C516A" w:rsidP="00C41453">
      <w:pPr>
        <w:pStyle w:val="Paragraphedeliste"/>
        <w:spacing w:after="0" w:line="240" w:lineRule="auto"/>
        <w:jc w:val="both"/>
        <w:outlineLvl w:val="0"/>
        <w:rPr>
          <w:rFonts w:ascii="Times New Roman" w:hAnsi="Times New Roman"/>
          <w:b/>
          <w:lang w:val="fr-FR"/>
        </w:rPr>
      </w:pPr>
    </w:p>
    <w:p w:rsidR="000C516A" w:rsidRPr="000A1D1F" w:rsidRDefault="000C516A" w:rsidP="00C41453">
      <w:pPr>
        <w:pStyle w:val="Listenumros2"/>
        <w:outlineLvl w:val="0"/>
        <w:rPr>
          <w:rFonts w:ascii="Arial" w:hAnsi="Arial" w:cs="Arial"/>
          <w:b/>
          <w:color w:val="auto"/>
          <w:lang w:val="fr-FR"/>
        </w:rPr>
      </w:pPr>
      <w:r w:rsidRPr="000A1D1F">
        <w:rPr>
          <w:rFonts w:ascii="Arial" w:hAnsi="Arial" w:cs="Arial"/>
          <w:b/>
          <w:color w:val="auto"/>
          <w:lang w:val="fr-FR"/>
        </w:rPr>
        <w:t>Situation des résul</w:t>
      </w:r>
      <w:r w:rsidR="002178E3" w:rsidRPr="000A1D1F">
        <w:rPr>
          <w:rFonts w:ascii="Arial" w:hAnsi="Arial" w:cs="Arial"/>
          <w:b/>
          <w:color w:val="auto"/>
          <w:lang w:val="fr-FR"/>
        </w:rPr>
        <w:t>tats à la date du 31 décembre 20</w:t>
      </w:r>
      <w:r w:rsidRPr="000A1D1F">
        <w:rPr>
          <w:rFonts w:ascii="Arial" w:hAnsi="Arial" w:cs="Arial"/>
          <w:b/>
          <w:color w:val="auto"/>
          <w:lang w:val="fr-FR"/>
        </w:rPr>
        <w:t> :</w:t>
      </w:r>
    </w:p>
    <w:p w:rsidR="000C516A" w:rsidRPr="000C516A" w:rsidRDefault="000C516A" w:rsidP="00C41453">
      <w:pPr>
        <w:pStyle w:val="Paragraphedeliste"/>
        <w:spacing w:after="0" w:line="240" w:lineRule="auto"/>
        <w:jc w:val="both"/>
        <w:outlineLvl w:val="0"/>
        <w:rPr>
          <w:rFonts w:ascii="Times New Roman" w:hAnsi="Times New Roman"/>
          <w:b/>
          <w:lang w:val="fr-FR"/>
        </w:rPr>
      </w:pPr>
    </w:p>
    <w:tbl>
      <w:tblPr>
        <w:tblStyle w:val="TableauGrille4-Accentuation5"/>
        <w:tblW w:w="9634" w:type="dxa"/>
        <w:tblLook w:val="04A0" w:firstRow="1" w:lastRow="0" w:firstColumn="1" w:lastColumn="0" w:noHBand="0" w:noVBand="1"/>
      </w:tblPr>
      <w:tblGrid>
        <w:gridCol w:w="4338"/>
        <w:gridCol w:w="3067"/>
        <w:gridCol w:w="2229"/>
      </w:tblGrid>
      <w:tr w:rsidR="000C516A" w:rsidRPr="00535DB3" w:rsidTr="00535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C516A" w:rsidRPr="00535DB3" w:rsidRDefault="000C516A" w:rsidP="00C41453">
            <w:pPr>
              <w:pStyle w:val="Paragraphedeliste"/>
              <w:ind w:left="0"/>
              <w:jc w:val="center"/>
              <w:outlineLvl w:val="0"/>
              <w:rPr>
                <w:rFonts w:ascii="Arial" w:hAnsi="Arial" w:cs="Arial"/>
                <w:b w:val="0"/>
                <w:bCs w:val="0"/>
                <w:sz w:val="22"/>
              </w:rPr>
            </w:pPr>
            <w:proofErr w:type="spellStart"/>
            <w:r w:rsidRPr="00535DB3">
              <w:rPr>
                <w:rFonts w:ascii="Arial" w:hAnsi="Arial" w:cs="Arial"/>
                <w:b w:val="0"/>
                <w:bCs w:val="0"/>
                <w:sz w:val="22"/>
              </w:rPr>
              <w:t>Résultats</w:t>
            </w:r>
            <w:proofErr w:type="spellEnd"/>
            <w:r w:rsidRPr="00535DB3">
              <w:rPr>
                <w:rFonts w:ascii="Arial" w:hAnsi="Arial" w:cs="Arial"/>
                <w:b w:val="0"/>
                <w:bCs w:val="0"/>
                <w:sz w:val="22"/>
              </w:rPr>
              <w:t xml:space="preserve"> </w:t>
            </w:r>
            <w:proofErr w:type="spellStart"/>
            <w:r w:rsidRPr="00535DB3">
              <w:rPr>
                <w:rFonts w:ascii="Arial" w:hAnsi="Arial" w:cs="Arial"/>
                <w:b w:val="0"/>
                <w:bCs w:val="0"/>
                <w:sz w:val="22"/>
              </w:rPr>
              <w:t>Attendus</w:t>
            </w:r>
            <w:proofErr w:type="spellEnd"/>
          </w:p>
        </w:tc>
        <w:tc>
          <w:tcPr>
            <w:tcW w:w="3067" w:type="dxa"/>
          </w:tcPr>
          <w:p w:rsidR="000C516A" w:rsidRPr="00535DB3" w:rsidRDefault="000C516A" w:rsidP="00C41453">
            <w:pPr>
              <w:pStyle w:val="Paragraphedeliste"/>
              <w:ind w:left="0"/>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proofErr w:type="spellStart"/>
            <w:r w:rsidRPr="00535DB3">
              <w:rPr>
                <w:rFonts w:ascii="Arial" w:hAnsi="Arial" w:cs="Arial"/>
                <w:b w:val="0"/>
                <w:sz w:val="22"/>
              </w:rPr>
              <w:t>Résultats</w:t>
            </w:r>
            <w:proofErr w:type="spellEnd"/>
            <w:r w:rsidRPr="00535DB3">
              <w:rPr>
                <w:rFonts w:ascii="Arial" w:hAnsi="Arial" w:cs="Arial"/>
                <w:b w:val="0"/>
                <w:sz w:val="22"/>
              </w:rPr>
              <w:t xml:space="preserve"> </w:t>
            </w:r>
            <w:proofErr w:type="spellStart"/>
            <w:r w:rsidRPr="00535DB3">
              <w:rPr>
                <w:rFonts w:ascii="Arial" w:hAnsi="Arial" w:cs="Arial"/>
                <w:b w:val="0"/>
                <w:sz w:val="22"/>
              </w:rPr>
              <w:t>atteins</w:t>
            </w:r>
            <w:proofErr w:type="spellEnd"/>
          </w:p>
        </w:tc>
        <w:tc>
          <w:tcPr>
            <w:tcW w:w="2229" w:type="dxa"/>
          </w:tcPr>
          <w:p w:rsidR="000C516A" w:rsidRPr="00535DB3" w:rsidRDefault="000C516A" w:rsidP="00C41453">
            <w:pPr>
              <w:pStyle w:val="Paragraphedeliste"/>
              <w:ind w:left="0"/>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proofErr w:type="spellStart"/>
            <w:r w:rsidRPr="00535DB3">
              <w:rPr>
                <w:rFonts w:ascii="Arial" w:hAnsi="Arial" w:cs="Arial"/>
                <w:b w:val="0"/>
                <w:sz w:val="22"/>
              </w:rPr>
              <w:t>Ecarts</w:t>
            </w:r>
            <w:proofErr w:type="spellEnd"/>
          </w:p>
        </w:tc>
      </w:tr>
      <w:tr w:rsidR="000C516A" w:rsidRPr="00FB7114" w:rsidTr="0053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C516A" w:rsidRPr="00FB7114" w:rsidRDefault="000C516A" w:rsidP="00C41453">
            <w:pPr>
              <w:pStyle w:val="Paragraphedeliste"/>
              <w:ind w:left="0"/>
              <w:outlineLvl w:val="0"/>
              <w:rPr>
                <w:rFonts w:ascii="Times New Roman" w:hAnsi="Times New Roman"/>
                <w:b w:val="0"/>
              </w:rPr>
            </w:pPr>
            <w:r w:rsidRPr="00FB7114">
              <w:rPr>
                <w:rFonts w:ascii="Times New Roman" w:hAnsi="Times New Roman"/>
              </w:rPr>
              <w:t xml:space="preserve"> </w:t>
            </w:r>
            <w:r w:rsidRPr="00FB7114">
              <w:rPr>
                <w:rFonts w:ascii="Times New Roman" w:hAnsi="Times New Roman"/>
                <w:b w:val="0"/>
              </w:rPr>
              <w:t xml:space="preserve">01 </w:t>
            </w:r>
            <w:proofErr w:type="spellStart"/>
            <w:r w:rsidRPr="00FB7114">
              <w:rPr>
                <w:rFonts w:ascii="Times New Roman" w:hAnsi="Times New Roman"/>
              </w:rPr>
              <w:t>région</w:t>
            </w:r>
            <w:proofErr w:type="spellEnd"/>
            <w:r w:rsidRPr="00FB7114">
              <w:rPr>
                <w:rFonts w:ascii="Times New Roman" w:hAnsi="Times New Roman"/>
              </w:rPr>
              <w:t xml:space="preserve"> </w:t>
            </w:r>
            <w:proofErr w:type="spellStart"/>
            <w:r w:rsidRPr="00FB7114">
              <w:rPr>
                <w:rFonts w:ascii="Times New Roman" w:hAnsi="Times New Roman"/>
              </w:rPr>
              <w:t>couverte</w:t>
            </w:r>
            <w:proofErr w:type="spellEnd"/>
            <w:r w:rsidRPr="00FB7114">
              <w:rPr>
                <w:rFonts w:ascii="Times New Roman" w:hAnsi="Times New Roman"/>
              </w:rPr>
              <w:t xml:space="preserve"> </w:t>
            </w:r>
          </w:p>
        </w:tc>
        <w:tc>
          <w:tcPr>
            <w:tcW w:w="3067" w:type="dxa"/>
          </w:tcPr>
          <w:p w:rsidR="000C516A" w:rsidRPr="00FB7114" w:rsidRDefault="000C516A" w:rsidP="00C41453">
            <w:pPr>
              <w:pStyle w:val="Paragraphedeliste"/>
              <w:ind w:left="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rPr>
              <w:t xml:space="preserve"> </w:t>
            </w:r>
            <w:r w:rsidRPr="00FB7114">
              <w:rPr>
                <w:rFonts w:ascii="Times New Roman" w:hAnsi="Times New Roman"/>
                <w:b/>
              </w:rPr>
              <w:t xml:space="preserve">01 </w:t>
            </w:r>
            <w:proofErr w:type="spellStart"/>
            <w:r w:rsidRPr="00FB7114">
              <w:rPr>
                <w:rFonts w:ascii="Times New Roman" w:hAnsi="Times New Roman"/>
              </w:rPr>
              <w:t>région</w:t>
            </w:r>
            <w:proofErr w:type="spellEnd"/>
            <w:r w:rsidRPr="00FB7114">
              <w:rPr>
                <w:rFonts w:ascii="Times New Roman" w:hAnsi="Times New Roman"/>
              </w:rPr>
              <w:t xml:space="preserve"> </w:t>
            </w:r>
            <w:proofErr w:type="spellStart"/>
            <w:r w:rsidRPr="00FB7114">
              <w:rPr>
                <w:rFonts w:ascii="Times New Roman" w:hAnsi="Times New Roman"/>
              </w:rPr>
              <w:t>couverte</w:t>
            </w:r>
            <w:proofErr w:type="spellEnd"/>
            <w:r w:rsidRPr="00FB7114">
              <w:rPr>
                <w:rFonts w:ascii="Times New Roman" w:hAnsi="Times New Roman"/>
              </w:rPr>
              <w:t xml:space="preserve"> </w:t>
            </w:r>
          </w:p>
        </w:tc>
        <w:tc>
          <w:tcPr>
            <w:tcW w:w="2229" w:type="dxa"/>
          </w:tcPr>
          <w:p w:rsidR="000C516A" w:rsidRPr="00FB7114" w:rsidRDefault="000C516A" w:rsidP="00C41453">
            <w:pPr>
              <w:pStyle w:val="Paragraphedeliste"/>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535DB3">
        <w:tc>
          <w:tcPr>
            <w:cnfStyle w:val="001000000000" w:firstRow="0" w:lastRow="0" w:firstColumn="1" w:lastColumn="0" w:oddVBand="0" w:evenVBand="0" w:oddHBand="0" w:evenHBand="0" w:firstRowFirstColumn="0" w:firstRowLastColumn="0" w:lastRowFirstColumn="0" w:lastRowLastColumn="0"/>
            <w:tcW w:w="4338" w:type="dxa"/>
          </w:tcPr>
          <w:p w:rsidR="000C516A" w:rsidRPr="00FB7114" w:rsidRDefault="000C516A" w:rsidP="00C41453">
            <w:pPr>
              <w:pStyle w:val="Paragraphedeliste"/>
              <w:ind w:left="0"/>
              <w:outlineLvl w:val="0"/>
              <w:rPr>
                <w:rFonts w:ascii="Times New Roman" w:hAnsi="Times New Roman"/>
                <w:b w:val="0"/>
              </w:rPr>
            </w:pPr>
            <w:r w:rsidRPr="00FB7114">
              <w:rPr>
                <w:rFonts w:ascii="Times New Roman" w:hAnsi="Times New Roman"/>
              </w:rPr>
              <w:t xml:space="preserve"> </w:t>
            </w:r>
            <w:r w:rsidRPr="00FB7114">
              <w:rPr>
                <w:rFonts w:ascii="Times New Roman" w:hAnsi="Times New Roman"/>
                <w:b w:val="0"/>
              </w:rPr>
              <w:t xml:space="preserve">02 </w:t>
            </w:r>
            <w:proofErr w:type="spellStart"/>
            <w:r w:rsidRPr="00FB7114">
              <w:rPr>
                <w:rFonts w:ascii="Times New Roman" w:hAnsi="Times New Roman"/>
              </w:rPr>
              <w:t>cercles</w:t>
            </w:r>
            <w:proofErr w:type="spellEnd"/>
            <w:r w:rsidRPr="00FB7114">
              <w:rPr>
                <w:rFonts w:ascii="Times New Roman" w:hAnsi="Times New Roman"/>
              </w:rPr>
              <w:t xml:space="preserve"> </w:t>
            </w:r>
            <w:proofErr w:type="spellStart"/>
            <w:r w:rsidRPr="00FB7114">
              <w:rPr>
                <w:rFonts w:ascii="Times New Roman" w:hAnsi="Times New Roman"/>
              </w:rPr>
              <w:t>couverts</w:t>
            </w:r>
            <w:proofErr w:type="spellEnd"/>
          </w:p>
        </w:tc>
        <w:tc>
          <w:tcPr>
            <w:tcW w:w="3067" w:type="dxa"/>
          </w:tcPr>
          <w:p w:rsidR="000C516A" w:rsidRPr="00FB7114" w:rsidRDefault="000C516A" w:rsidP="00C41453">
            <w:pPr>
              <w:pStyle w:val="Paragraphedeliste"/>
              <w:ind w:left="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rPr>
              <w:t xml:space="preserve"> </w:t>
            </w:r>
            <w:r w:rsidRPr="00FB7114">
              <w:rPr>
                <w:rFonts w:ascii="Times New Roman" w:hAnsi="Times New Roman"/>
                <w:b/>
              </w:rPr>
              <w:t xml:space="preserve">02 </w:t>
            </w:r>
            <w:proofErr w:type="spellStart"/>
            <w:r w:rsidRPr="00FB7114">
              <w:rPr>
                <w:rFonts w:ascii="Times New Roman" w:hAnsi="Times New Roman"/>
              </w:rPr>
              <w:t>cercles</w:t>
            </w:r>
            <w:proofErr w:type="spellEnd"/>
            <w:r w:rsidRPr="00FB7114">
              <w:rPr>
                <w:rFonts w:ascii="Times New Roman" w:hAnsi="Times New Roman"/>
              </w:rPr>
              <w:t xml:space="preserve"> </w:t>
            </w:r>
            <w:proofErr w:type="spellStart"/>
            <w:r w:rsidRPr="00FB7114">
              <w:rPr>
                <w:rFonts w:ascii="Times New Roman" w:hAnsi="Times New Roman"/>
              </w:rPr>
              <w:t>couverts</w:t>
            </w:r>
            <w:proofErr w:type="spellEnd"/>
          </w:p>
        </w:tc>
        <w:tc>
          <w:tcPr>
            <w:tcW w:w="2229" w:type="dxa"/>
          </w:tcPr>
          <w:p w:rsidR="000C516A" w:rsidRPr="00FB7114" w:rsidRDefault="000C516A" w:rsidP="00C41453">
            <w:pPr>
              <w:pStyle w:val="Paragraphedeliste"/>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53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C516A" w:rsidRPr="009A0149" w:rsidRDefault="000C516A" w:rsidP="00C41453">
            <w:pPr>
              <w:pStyle w:val="Paragraphedeliste"/>
              <w:ind w:left="0"/>
              <w:jc w:val="both"/>
              <w:outlineLvl w:val="0"/>
              <w:rPr>
                <w:rFonts w:ascii="Times New Roman" w:hAnsi="Times New Roman"/>
                <w:lang w:val="fr-FR"/>
              </w:rPr>
            </w:pPr>
            <w:r w:rsidRPr="009A0149">
              <w:rPr>
                <w:rFonts w:ascii="Times New Roman" w:hAnsi="Times New Roman"/>
                <w:lang w:val="fr-FR"/>
              </w:rPr>
              <w:t xml:space="preserve"> </w:t>
            </w:r>
            <w:r w:rsidRPr="009A0149">
              <w:rPr>
                <w:rFonts w:ascii="Times New Roman" w:hAnsi="Times New Roman"/>
                <w:b w:val="0"/>
                <w:lang w:val="fr-FR"/>
              </w:rPr>
              <w:t xml:space="preserve">03 </w:t>
            </w:r>
            <w:r w:rsidRPr="009A0149">
              <w:rPr>
                <w:rFonts w:ascii="Times New Roman" w:hAnsi="Times New Roman"/>
                <w:lang w:val="fr-FR"/>
              </w:rPr>
              <w:t>d’établissements de formation professionnelle concernés</w:t>
            </w:r>
          </w:p>
        </w:tc>
        <w:tc>
          <w:tcPr>
            <w:tcW w:w="3067" w:type="dxa"/>
          </w:tcPr>
          <w:p w:rsidR="000C516A" w:rsidRPr="009A0149" w:rsidRDefault="000C516A" w:rsidP="00C41453">
            <w:pPr>
              <w:pStyle w:val="Paragraphedeliste"/>
              <w:ind w:left="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9A0149">
              <w:rPr>
                <w:rFonts w:ascii="Times New Roman" w:hAnsi="Times New Roman"/>
                <w:lang w:val="fr-FR"/>
              </w:rPr>
              <w:t xml:space="preserve"> </w:t>
            </w:r>
            <w:r w:rsidRPr="009A0149">
              <w:rPr>
                <w:rFonts w:ascii="Times New Roman" w:hAnsi="Times New Roman"/>
                <w:b/>
                <w:lang w:val="fr-FR"/>
              </w:rPr>
              <w:t>03</w:t>
            </w:r>
            <w:r w:rsidRPr="009A0149">
              <w:rPr>
                <w:rFonts w:ascii="Times New Roman" w:hAnsi="Times New Roman"/>
                <w:lang w:val="fr-FR"/>
              </w:rPr>
              <w:t>d’établissements de formation professionnelle concernés</w:t>
            </w:r>
          </w:p>
        </w:tc>
        <w:tc>
          <w:tcPr>
            <w:tcW w:w="2229" w:type="dxa"/>
          </w:tcPr>
          <w:p w:rsidR="000C516A" w:rsidRPr="00FB7114" w:rsidRDefault="000C516A" w:rsidP="00C41453">
            <w:pPr>
              <w:pStyle w:val="Paragraphedeliste"/>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535DB3">
        <w:tc>
          <w:tcPr>
            <w:cnfStyle w:val="001000000000" w:firstRow="0" w:lastRow="0" w:firstColumn="1" w:lastColumn="0" w:oddVBand="0" w:evenVBand="0" w:oddHBand="0" w:evenHBand="0" w:firstRowFirstColumn="0" w:firstRowLastColumn="0" w:lastRowFirstColumn="0" w:lastRowLastColumn="0"/>
            <w:tcW w:w="4338" w:type="dxa"/>
          </w:tcPr>
          <w:p w:rsidR="000C516A" w:rsidRPr="009A0149" w:rsidRDefault="000C516A" w:rsidP="00C41453">
            <w:pPr>
              <w:pStyle w:val="Paragraphedeliste"/>
              <w:ind w:left="0"/>
              <w:jc w:val="both"/>
              <w:outlineLvl w:val="0"/>
              <w:rPr>
                <w:rFonts w:ascii="Times New Roman" w:hAnsi="Times New Roman"/>
                <w:lang w:val="fr-FR"/>
              </w:rPr>
            </w:pPr>
            <w:r w:rsidRPr="009A0149">
              <w:rPr>
                <w:rFonts w:ascii="Times New Roman" w:hAnsi="Times New Roman"/>
                <w:lang w:val="fr-FR"/>
              </w:rPr>
              <w:t xml:space="preserve"> </w:t>
            </w:r>
            <w:r w:rsidRPr="009A0149">
              <w:rPr>
                <w:rFonts w:ascii="Times New Roman" w:hAnsi="Times New Roman"/>
                <w:b w:val="0"/>
                <w:lang w:val="fr-FR"/>
              </w:rPr>
              <w:t xml:space="preserve">01 </w:t>
            </w:r>
            <w:r w:rsidRPr="009A0149">
              <w:rPr>
                <w:rFonts w:ascii="Times New Roman" w:hAnsi="Times New Roman"/>
                <w:lang w:val="fr-FR"/>
              </w:rPr>
              <w:t xml:space="preserve">d’experts en formation professionnelle recrutés </w:t>
            </w:r>
          </w:p>
        </w:tc>
        <w:tc>
          <w:tcPr>
            <w:tcW w:w="3067" w:type="dxa"/>
          </w:tcPr>
          <w:p w:rsidR="000C516A" w:rsidRPr="009A0149" w:rsidRDefault="000C516A" w:rsidP="00C41453">
            <w:pPr>
              <w:pStyle w:val="Paragraphedeliste"/>
              <w:ind w:left="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9A0149">
              <w:rPr>
                <w:rFonts w:ascii="Times New Roman" w:hAnsi="Times New Roman"/>
                <w:lang w:val="fr-FR"/>
              </w:rPr>
              <w:t xml:space="preserve"> </w:t>
            </w:r>
            <w:r w:rsidRPr="009A0149">
              <w:rPr>
                <w:rFonts w:ascii="Times New Roman" w:hAnsi="Times New Roman"/>
                <w:b/>
                <w:lang w:val="fr-FR"/>
              </w:rPr>
              <w:t>01</w:t>
            </w:r>
            <w:r w:rsidRPr="009A0149">
              <w:rPr>
                <w:rFonts w:ascii="Times New Roman" w:hAnsi="Times New Roman"/>
                <w:lang w:val="fr-FR"/>
              </w:rPr>
              <w:t xml:space="preserve">d’experts en formation professionnelle recrutés </w:t>
            </w:r>
          </w:p>
        </w:tc>
        <w:tc>
          <w:tcPr>
            <w:tcW w:w="2229" w:type="dxa"/>
          </w:tcPr>
          <w:p w:rsidR="000C516A" w:rsidRPr="00FB7114" w:rsidRDefault="000C516A" w:rsidP="00C41453">
            <w:pPr>
              <w:pStyle w:val="Paragraphedeliste"/>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535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C516A" w:rsidRPr="009A0149" w:rsidRDefault="000C516A" w:rsidP="00C41453">
            <w:pPr>
              <w:pStyle w:val="Paragraphedeliste"/>
              <w:ind w:left="0"/>
              <w:outlineLvl w:val="0"/>
              <w:rPr>
                <w:rFonts w:ascii="Times New Roman" w:hAnsi="Times New Roman"/>
                <w:lang w:val="fr-FR"/>
              </w:rPr>
            </w:pPr>
            <w:r w:rsidRPr="009A0149">
              <w:rPr>
                <w:rFonts w:ascii="Times New Roman" w:hAnsi="Times New Roman"/>
                <w:lang w:val="fr-FR"/>
              </w:rPr>
              <w:t xml:space="preserve"> </w:t>
            </w:r>
            <w:r w:rsidRPr="009A0149">
              <w:rPr>
                <w:rFonts w:ascii="Times New Roman" w:hAnsi="Times New Roman"/>
                <w:b w:val="0"/>
                <w:lang w:val="fr-FR"/>
              </w:rPr>
              <w:t xml:space="preserve">01 </w:t>
            </w:r>
            <w:r w:rsidRPr="009A0149">
              <w:rPr>
                <w:rFonts w:ascii="Times New Roman" w:hAnsi="Times New Roman"/>
                <w:lang w:val="fr-FR"/>
              </w:rPr>
              <w:t>d’experts en organisation institutionnelle recrutés</w:t>
            </w:r>
          </w:p>
        </w:tc>
        <w:tc>
          <w:tcPr>
            <w:tcW w:w="3067" w:type="dxa"/>
          </w:tcPr>
          <w:p w:rsidR="000C516A" w:rsidRPr="009A0149" w:rsidRDefault="000C516A" w:rsidP="00C41453">
            <w:pPr>
              <w:pStyle w:val="Paragraphedeliste"/>
              <w:ind w:left="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9A0149">
              <w:rPr>
                <w:rFonts w:ascii="Times New Roman" w:hAnsi="Times New Roman"/>
                <w:lang w:val="fr-FR"/>
              </w:rPr>
              <w:t xml:space="preserve"> </w:t>
            </w:r>
            <w:r w:rsidRPr="009A0149">
              <w:rPr>
                <w:rFonts w:ascii="Times New Roman" w:hAnsi="Times New Roman"/>
                <w:b/>
                <w:lang w:val="fr-FR"/>
              </w:rPr>
              <w:t xml:space="preserve">01 </w:t>
            </w:r>
            <w:r w:rsidRPr="009A0149">
              <w:rPr>
                <w:rFonts w:ascii="Times New Roman" w:hAnsi="Times New Roman"/>
                <w:lang w:val="fr-FR"/>
              </w:rPr>
              <w:t>d’experts en organisation institutionnelle recrutés</w:t>
            </w:r>
          </w:p>
        </w:tc>
        <w:tc>
          <w:tcPr>
            <w:tcW w:w="2229" w:type="dxa"/>
          </w:tcPr>
          <w:p w:rsidR="000C516A" w:rsidRPr="00FB7114" w:rsidRDefault="000C516A" w:rsidP="00C41453">
            <w:pPr>
              <w:pStyle w:val="Paragraphedeliste"/>
              <w:ind w:left="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B7114">
              <w:rPr>
                <w:rFonts w:ascii="Times New Roman" w:hAnsi="Times New Roman"/>
                <w:b/>
              </w:rPr>
              <w:t>-</w:t>
            </w:r>
          </w:p>
        </w:tc>
      </w:tr>
      <w:tr w:rsidR="000C516A" w:rsidRPr="00FB7114" w:rsidTr="00535DB3">
        <w:tc>
          <w:tcPr>
            <w:cnfStyle w:val="001000000000" w:firstRow="0" w:lastRow="0" w:firstColumn="1" w:lastColumn="0" w:oddVBand="0" w:evenVBand="0" w:oddHBand="0" w:evenHBand="0" w:firstRowFirstColumn="0" w:firstRowLastColumn="0" w:lastRowFirstColumn="0" w:lastRowLastColumn="0"/>
            <w:tcW w:w="4338" w:type="dxa"/>
          </w:tcPr>
          <w:p w:rsidR="000C516A" w:rsidRPr="00FB7114" w:rsidRDefault="000C516A" w:rsidP="00C41453">
            <w:pPr>
              <w:pStyle w:val="Paragraphedeliste"/>
              <w:ind w:left="0"/>
              <w:outlineLvl w:val="0"/>
              <w:rPr>
                <w:rFonts w:ascii="Times New Roman" w:hAnsi="Times New Roman"/>
                <w:b w:val="0"/>
              </w:rPr>
            </w:pPr>
            <w:r w:rsidRPr="00FB7114">
              <w:rPr>
                <w:rFonts w:ascii="Times New Roman" w:hAnsi="Times New Roman"/>
              </w:rPr>
              <w:t xml:space="preserve"> </w:t>
            </w:r>
            <w:r w:rsidRPr="00FB7114">
              <w:rPr>
                <w:rFonts w:ascii="Times New Roman" w:hAnsi="Times New Roman"/>
                <w:b w:val="0"/>
              </w:rPr>
              <w:t xml:space="preserve">800 </w:t>
            </w:r>
            <w:proofErr w:type="spellStart"/>
            <w:r w:rsidRPr="00FB7114">
              <w:rPr>
                <w:rFonts w:ascii="Times New Roman" w:hAnsi="Times New Roman"/>
              </w:rPr>
              <w:t>jeunes</w:t>
            </w:r>
            <w:proofErr w:type="spellEnd"/>
            <w:r w:rsidRPr="00FB7114">
              <w:rPr>
                <w:rFonts w:ascii="Times New Roman" w:hAnsi="Times New Roman"/>
              </w:rPr>
              <w:t xml:space="preserve"> </w:t>
            </w:r>
            <w:proofErr w:type="spellStart"/>
            <w:r w:rsidRPr="00FB7114">
              <w:rPr>
                <w:rFonts w:ascii="Times New Roman" w:hAnsi="Times New Roman"/>
              </w:rPr>
              <w:t>identifiés</w:t>
            </w:r>
            <w:proofErr w:type="spellEnd"/>
          </w:p>
        </w:tc>
        <w:tc>
          <w:tcPr>
            <w:tcW w:w="3067" w:type="dxa"/>
          </w:tcPr>
          <w:p w:rsidR="000C516A" w:rsidRPr="00FB7114" w:rsidRDefault="000C516A" w:rsidP="00C41453">
            <w:pPr>
              <w:pStyle w:val="Paragraphedeliste"/>
              <w:ind w:left="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rPr>
              <w:t xml:space="preserve"> </w:t>
            </w:r>
            <w:r w:rsidRPr="00FB7114">
              <w:rPr>
                <w:rFonts w:ascii="Times New Roman" w:hAnsi="Times New Roman"/>
                <w:b/>
              </w:rPr>
              <w:t xml:space="preserve">800 </w:t>
            </w:r>
            <w:proofErr w:type="spellStart"/>
            <w:r w:rsidRPr="00FB7114">
              <w:rPr>
                <w:rFonts w:ascii="Times New Roman" w:hAnsi="Times New Roman"/>
              </w:rPr>
              <w:t>jeunes</w:t>
            </w:r>
            <w:proofErr w:type="spellEnd"/>
            <w:r w:rsidRPr="00FB7114">
              <w:rPr>
                <w:rFonts w:ascii="Times New Roman" w:hAnsi="Times New Roman"/>
              </w:rPr>
              <w:t xml:space="preserve"> </w:t>
            </w:r>
            <w:proofErr w:type="spellStart"/>
            <w:r w:rsidRPr="00FB7114">
              <w:rPr>
                <w:rFonts w:ascii="Times New Roman" w:hAnsi="Times New Roman"/>
              </w:rPr>
              <w:t>identifiés</w:t>
            </w:r>
            <w:proofErr w:type="spellEnd"/>
          </w:p>
        </w:tc>
        <w:tc>
          <w:tcPr>
            <w:tcW w:w="2229" w:type="dxa"/>
          </w:tcPr>
          <w:p w:rsidR="000C516A" w:rsidRPr="00FB7114" w:rsidRDefault="000C516A" w:rsidP="00C41453">
            <w:pPr>
              <w:pStyle w:val="Paragraphedeliste"/>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B7114">
              <w:rPr>
                <w:rFonts w:ascii="Times New Roman" w:hAnsi="Times New Roman"/>
                <w:b/>
              </w:rPr>
              <w:t>-</w:t>
            </w:r>
          </w:p>
        </w:tc>
      </w:tr>
    </w:tbl>
    <w:p w:rsidR="000C516A" w:rsidRPr="00FB7114" w:rsidRDefault="000C516A" w:rsidP="00C41453">
      <w:pPr>
        <w:pStyle w:val="Paragraphedeliste"/>
        <w:spacing w:after="0" w:line="240" w:lineRule="auto"/>
        <w:ind w:left="360"/>
        <w:jc w:val="both"/>
        <w:outlineLvl w:val="0"/>
        <w:rPr>
          <w:rFonts w:ascii="Times New Roman" w:hAnsi="Times New Roman"/>
          <w:b/>
        </w:rPr>
      </w:pPr>
    </w:p>
    <w:p w:rsidR="000C516A" w:rsidRPr="00A445A8" w:rsidRDefault="000C516A" w:rsidP="00C41453">
      <w:pPr>
        <w:pStyle w:val="Paragraphedeliste"/>
        <w:spacing w:after="0" w:line="240" w:lineRule="auto"/>
        <w:ind w:left="360"/>
        <w:jc w:val="center"/>
        <w:outlineLvl w:val="0"/>
        <w:rPr>
          <w:rFonts w:ascii="Arial Narrow" w:hAnsi="Arial Narrow" w:cstheme="minorHAnsi"/>
          <w:b/>
          <w:szCs w:val="24"/>
        </w:rPr>
      </w:pPr>
    </w:p>
    <w:p w:rsidR="000C516A" w:rsidRPr="00A445A8" w:rsidRDefault="000C516A" w:rsidP="00C41453">
      <w:pPr>
        <w:pStyle w:val="Paragraphedeliste"/>
        <w:spacing w:after="0" w:line="240" w:lineRule="auto"/>
        <w:ind w:left="360"/>
        <w:jc w:val="center"/>
        <w:outlineLvl w:val="0"/>
        <w:rPr>
          <w:rFonts w:ascii="Arial Narrow" w:hAnsi="Arial Narrow" w:cstheme="minorHAnsi"/>
          <w:b/>
          <w:szCs w:val="24"/>
        </w:rPr>
      </w:pPr>
    </w:p>
    <w:p w:rsidR="000C516A" w:rsidRPr="00FB7114" w:rsidRDefault="000C516A" w:rsidP="00C41453">
      <w:pPr>
        <w:shd w:val="clear" w:color="auto" w:fill="9FC0D5" w:themeFill="text2" w:themeFillTint="66"/>
        <w:autoSpaceDE w:val="0"/>
        <w:autoSpaceDN w:val="0"/>
        <w:spacing w:after="0" w:line="240" w:lineRule="auto"/>
        <w:outlineLvl w:val="0"/>
        <w:rPr>
          <w:rFonts w:ascii="Times New Roman" w:eastAsia="Arial Unicode MS" w:hAnsi="Times New Roman"/>
          <w:b/>
          <w:bCs/>
          <w:sz w:val="24"/>
          <w:szCs w:val="32"/>
          <w:lang w:eastAsia="fr-FR"/>
        </w:rPr>
      </w:pPr>
      <w:r>
        <w:rPr>
          <w:rFonts w:ascii="Times New Roman" w:eastAsia="Arial Unicode MS" w:hAnsi="Times New Roman"/>
          <w:b/>
          <w:bCs/>
          <w:sz w:val="24"/>
          <w:szCs w:val="32"/>
          <w:lang w:eastAsia="fr-FR"/>
        </w:rPr>
        <w:t>___________________________________________________________________________</w:t>
      </w:r>
    </w:p>
    <w:p w:rsidR="000C516A" w:rsidRDefault="000C516A" w:rsidP="00C41453">
      <w:pPr>
        <w:autoSpaceDE w:val="0"/>
        <w:autoSpaceDN w:val="0"/>
        <w:spacing w:after="0" w:line="240" w:lineRule="auto"/>
        <w:outlineLvl w:val="0"/>
        <w:rPr>
          <w:rFonts w:ascii="Times New Roman" w:eastAsia="Arial Unicode MS" w:hAnsi="Times New Roman"/>
          <w:b/>
          <w:bCs/>
          <w:sz w:val="24"/>
          <w:szCs w:val="32"/>
          <w:lang w:eastAsia="fr-FR"/>
        </w:rPr>
      </w:pPr>
    </w:p>
    <w:p w:rsidR="000C516A" w:rsidRPr="000A1D1F" w:rsidRDefault="000A1D1F" w:rsidP="00C41453">
      <w:pPr>
        <w:pStyle w:val="Listenumros"/>
        <w:shd w:val="clear" w:color="auto" w:fill="002060"/>
        <w:outlineLvl w:val="0"/>
        <w:rPr>
          <w:rFonts w:ascii="Arial" w:hAnsi="Arial" w:cs="Arial"/>
          <w:b/>
          <w:color w:val="auto"/>
          <w:sz w:val="22"/>
          <w:lang w:val="fr-FR"/>
        </w:rPr>
      </w:pPr>
      <w:r w:rsidRPr="000A1D1F">
        <w:rPr>
          <w:rFonts w:ascii="Arial" w:hAnsi="Arial" w:cs="Arial"/>
          <w:b/>
          <w:color w:val="auto"/>
          <w:sz w:val="22"/>
          <w:lang w:val="fr-FR"/>
        </w:rPr>
        <w:t>T</w:t>
      </w:r>
      <w:r w:rsidR="000C516A" w:rsidRPr="000A1D1F">
        <w:rPr>
          <w:rFonts w:ascii="Arial" w:hAnsi="Arial" w:cs="Arial"/>
          <w:b/>
          <w:color w:val="auto"/>
          <w:sz w:val="22"/>
          <w:lang w:val="fr-FR"/>
        </w:rPr>
        <w:t>ITRE : PROJET ‘’LUTTE CONTRE LE  TRAVAIL DES ENFANTS’’ STOP CHILD LABOUR  (SCL)</w:t>
      </w:r>
    </w:p>
    <w:p w:rsidR="000C516A" w:rsidRPr="000A1D1F" w:rsidRDefault="000C516A" w:rsidP="00C41453">
      <w:pPr>
        <w:pStyle w:val="Listenumros"/>
        <w:numPr>
          <w:ilvl w:val="0"/>
          <w:numId w:val="0"/>
        </w:numPr>
        <w:shd w:val="clear" w:color="auto" w:fill="002060"/>
        <w:outlineLvl w:val="0"/>
        <w:rPr>
          <w:rFonts w:ascii="Arial" w:hAnsi="Arial" w:cs="Arial"/>
          <w:b/>
          <w:color w:val="auto"/>
          <w:sz w:val="22"/>
          <w:lang w:val="fr-FR"/>
        </w:rPr>
      </w:pPr>
    </w:p>
    <w:p w:rsidR="000C516A" w:rsidRPr="000A1D1F" w:rsidRDefault="000C516A" w:rsidP="00C41453">
      <w:pPr>
        <w:outlineLvl w:val="0"/>
        <w:rPr>
          <w:rFonts w:ascii="Perpetua Titling MT" w:hAnsi="Perpetua Titling MT"/>
          <w:b/>
          <w:color w:val="auto"/>
          <w:lang w:val="fr-FR"/>
        </w:rPr>
      </w:pPr>
      <w:r w:rsidRPr="000A1D1F">
        <w:rPr>
          <w:rFonts w:ascii="Perpetua Titling MT" w:hAnsi="Perpetua Titling MT"/>
          <w:b/>
          <w:color w:val="auto"/>
          <w:lang w:val="fr-FR"/>
        </w:rPr>
        <w:t>PARTENAIRE TECHNIQUE ET FINANCIER : KIA</w:t>
      </w:r>
    </w:p>
    <w:p w:rsidR="000C516A" w:rsidRPr="00535DB3" w:rsidRDefault="000C516A" w:rsidP="00C41453">
      <w:pPr>
        <w:pStyle w:val="Listenumros2"/>
        <w:outlineLvl w:val="0"/>
        <w:rPr>
          <w:b/>
          <w:color w:val="auto"/>
          <w:lang w:val="fr-FR" w:eastAsia="fr-FR"/>
        </w:rPr>
      </w:pPr>
      <w:r w:rsidRPr="00535DB3">
        <w:rPr>
          <w:rFonts w:ascii="Arial" w:hAnsi="Arial" w:cs="Arial"/>
          <w:b/>
          <w:color w:val="auto"/>
          <w:shd w:val="clear" w:color="auto" w:fill="FFFFFF" w:themeFill="background1"/>
          <w:lang w:val="fr-FR" w:eastAsia="fr-FR"/>
        </w:rPr>
        <w:t>Description/Localisation du projet</w:t>
      </w:r>
      <w:r w:rsidRPr="00535DB3">
        <w:rPr>
          <w:b/>
          <w:color w:val="auto"/>
          <w:lang w:val="fr-FR" w:eastAsia="fr-FR"/>
        </w:rPr>
        <w:t> :</w:t>
      </w:r>
    </w:p>
    <w:p w:rsidR="000C516A" w:rsidRPr="00535DB3" w:rsidRDefault="000C516A" w:rsidP="00C41453">
      <w:pPr>
        <w:tabs>
          <w:tab w:val="left" w:pos="1110"/>
        </w:tabs>
        <w:spacing w:after="0" w:line="240" w:lineRule="auto"/>
        <w:jc w:val="both"/>
        <w:outlineLvl w:val="0"/>
        <w:rPr>
          <w:rFonts w:ascii="Arial" w:hAnsi="Arial" w:cs="Arial"/>
          <w:lang w:val="fr-FR"/>
        </w:rPr>
      </w:pPr>
      <w:r w:rsidRPr="00535DB3">
        <w:rPr>
          <w:rFonts w:ascii="Arial" w:hAnsi="Arial" w:cs="Arial"/>
          <w:color w:val="auto"/>
          <w:lang w:val="fr-FR"/>
        </w:rPr>
        <w:t>Le projet consiste en la mobilisation et l’organisation des acteurs impliqués dans la gestion des problématiques scolaires, de production et de commercialisation des produits agricoles pour créer des zones dans lesquelles les  enfants de 6 à 12 ans vont  à l’école et ceux de 14 à 17 ans  dans un atelier d’apprentissage de métier</w:t>
      </w:r>
      <w:r w:rsidRPr="00535DB3">
        <w:rPr>
          <w:rFonts w:ascii="Arial" w:hAnsi="Arial" w:cs="Arial"/>
          <w:lang w:val="fr-FR"/>
        </w:rPr>
        <w:t>.</w:t>
      </w:r>
    </w:p>
    <w:p w:rsidR="000C516A" w:rsidRPr="000C516A" w:rsidRDefault="000C516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0C516A" w:rsidRPr="00535DB3" w:rsidRDefault="000C516A" w:rsidP="00C41453">
      <w:pPr>
        <w:pStyle w:val="Listenumros2"/>
        <w:outlineLvl w:val="0"/>
        <w:rPr>
          <w:b/>
          <w:lang w:val="fr-FR" w:eastAsia="fr-FR"/>
        </w:rPr>
      </w:pPr>
      <w:r w:rsidRPr="00535DB3">
        <w:rPr>
          <w:b/>
          <w:shd w:val="clear" w:color="auto" w:fill="FFFFFF" w:themeFill="background1"/>
          <w:lang w:val="fr-FR" w:eastAsia="fr-FR"/>
        </w:rPr>
        <w:t xml:space="preserve"> </w:t>
      </w:r>
      <w:r w:rsidRPr="00535DB3">
        <w:rPr>
          <w:b/>
          <w:color w:val="auto"/>
          <w:shd w:val="clear" w:color="auto" w:fill="FFFFFF" w:themeFill="background1"/>
          <w:lang w:val="fr-FR" w:eastAsia="fr-FR"/>
        </w:rPr>
        <w:t>Situation</w:t>
      </w:r>
      <w:r w:rsidR="00535DB3" w:rsidRPr="00535DB3">
        <w:rPr>
          <w:b/>
          <w:color w:val="auto"/>
          <w:shd w:val="clear" w:color="auto" w:fill="FFFFFF" w:themeFill="background1"/>
          <w:lang w:val="fr-FR" w:eastAsia="fr-FR"/>
        </w:rPr>
        <w:t xml:space="preserve"> </w:t>
      </w:r>
      <w:r w:rsidRPr="00535DB3">
        <w:rPr>
          <w:b/>
          <w:color w:val="auto"/>
          <w:shd w:val="clear" w:color="auto" w:fill="FFFFFF" w:themeFill="background1"/>
          <w:lang w:val="fr-FR" w:eastAsia="fr-FR"/>
        </w:rPr>
        <w:t>des résul</w:t>
      </w:r>
      <w:r w:rsidR="00535DB3" w:rsidRPr="00535DB3">
        <w:rPr>
          <w:b/>
          <w:color w:val="auto"/>
          <w:shd w:val="clear" w:color="auto" w:fill="FFFFFF" w:themeFill="background1"/>
          <w:lang w:val="fr-FR" w:eastAsia="fr-FR"/>
        </w:rPr>
        <w:t>tats à la date du 31 décembre 20</w:t>
      </w:r>
      <w:r w:rsidRPr="00535DB3">
        <w:rPr>
          <w:b/>
          <w:color w:val="auto"/>
          <w:lang w:val="fr-FR" w:eastAsia="fr-FR"/>
        </w:rPr>
        <w:t> </w:t>
      </w:r>
      <w:r w:rsidRPr="00535DB3">
        <w:rPr>
          <w:b/>
          <w:lang w:val="fr-FR" w:eastAsia="fr-FR"/>
        </w:rPr>
        <w:t xml:space="preserve">: </w:t>
      </w:r>
    </w:p>
    <w:tbl>
      <w:tblPr>
        <w:tblStyle w:val="TableauGrille4-Accentuation5"/>
        <w:tblW w:w="0" w:type="auto"/>
        <w:tblLook w:val="04A0" w:firstRow="1" w:lastRow="0" w:firstColumn="1" w:lastColumn="0" w:noHBand="0" w:noVBand="1"/>
      </w:tblPr>
      <w:tblGrid>
        <w:gridCol w:w="3499"/>
        <w:gridCol w:w="3499"/>
        <w:gridCol w:w="3458"/>
      </w:tblGrid>
      <w:tr w:rsidR="00535DB3" w:rsidRPr="007D2123" w:rsidTr="000D0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535DB3" w:rsidRPr="007D2123" w:rsidRDefault="00535DB3" w:rsidP="00C41453">
            <w:pPr>
              <w:autoSpaceDE w:val="0"/>
              <w:autoSpaceDN w:val="0"/>
              <w:jc w:val="center"/>
              <w:outlineLvl w:val="0"/>
              <w:rPr>
                <w:rFonts w:ascii="Arial" w:eastAsia="Arial Unicode MS" w:hAnsi="Arial" w:cs="Arial"/>
                <w:bCs w:val="0"/>
                <w:lang w:val="fr-FR" w:eastAsia="fr-FR"/>
              </w:rPr>
            </w:pPr>
            <w:r w:rsidRPr="007D2123">
              <w:rPr>
                <w:rFonts w:ascii="Arial" w:eastAsia="Arial Unicode MS" w:hAnsi="Arial" w:cs="Arial"/>
                <w:bCs w:val="0"/>
                <w:lang w:val="fr-FR" w:eastAsia="fr-FR"/>
              </w:rPr>
              <w:t>Résultats attendus</w:t>
            </w:r>
          </w:p>
        </w:tc>
        <w:tc>
          <w:tcPr>
            <w:tcW w:w="3597" w:type="dxa"/>
          </w:tcPr>
          <w:p w:rsidR="00535DB3" w:rsidRPr="007D2123" w:rsidRDefault="00535DB3"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lang w:val="fr-FR" w:eastAsia="fr-FR"/>
              </w:rPr>
            </w:pPr>
            <w:r w:rsidRPr="007D2123">
              <w:rPr>
                <w:rFonts w:ascii="Arial" w:eastAsia="Arial Unicode MS" w:hAnsi="Arial" w:cs="Arial"/>
                <w:bCs w:val="0"/>
                <w:lang w:val="fr-FR" w:eastAsia="fr-FR"/>
              </w:rPr>
              <w:t>Résultats atteints</w:t>
            </w:r>
          </w:p>
        </w:tc>
        <w:tc>
          <w:tcPr>
            <w:tcW w:w="3596" w:type="dxa"/>
          </w:tcPr>
          <w:p w:rsidR="00535DB3" w:rsidRPr="007D2123" w:rsidRDefault="00535DB3" w:rsidP="00C41453">
            <w:pPr>
              <w:autoSpaceDE w:val="0"/>
              <w:autoSpaceDN w:val="0"/>
              <w:jc w:val="center"/>
              <w:outlineLvl w:val="0"/>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Cs w:val="0"/>
                <w:lang w:val="fr-FR" w:eastAsia="fr-FR"/>
              </w:rPr>
            </w:pPr>
            <w:r w:rsidRPr="007D2123">
              <w:rPr>
                <w:rFonts w:ascii="Arial" w:eastAsia="Arial Unicode MS" w:hAnsi="Arial" w:cs="Arial"/>
                <w:bCs w:val="0"/>
                <w:lang w:val="fr-FR" w:eastAsia="fr-FR"/>
              </w:rPr>
              <w:t>Ecarts</w:t>
            </w:r>
          </w:p>
        </w:tc>
      </w:tr>
      <w:tr w:rsidR="00535DB3" w:rsidRPr="007D2123" w:rsidTr="000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535DB3" w:rsidRPr="007D2123" w:rsidRDefault="00535DB3" w:rsidP="00C41453">
            <w:pPr>
              <w:autoSpaceDE w:val="0"/>
              <w:autoSpaceDN w:val="0"/>
              <w:outlineLvl w:val="0"/>
              <w:rPr>
                <w:rFonts w:ascii="Arial" w:eastAsia="Arial Unicode MS" w:hAnsi="Arial" w:cs="Arial"/>
                <w:b w:val="0"/>
                <w:bCs w:val="0"/>
                <w:lang w:val="fr-FR" w:eastAsia="fr-FR"/>
              </w:rPr>
            </w:pPr>
            <w:r w:rsidRPr="007D2123">
              <w:rPr>
                <w:rFonts w:ascii="Arial" w:eastAsia="Arial Unicode MS" w:hAnsi="Arial" w:cs="Arial"/>
                <w:b w:val="0"/>
                <w:bCs w:val="0"/>
                <w:lang w:val="fr-FR" w:eastAsia="fr-FR"/>
              </w:rPr>
              <w:t xml:space="preserve">Intervenir dans 06 cercles </w:t>
            </w:r>
          </w:p>
        </w:tc>
        <w:tc>
          <w:tcPr>
            <w:tcW w:w="3597" w:type="dxa"/>
          </w:tcPr>
          <w:p w:rsidR="00535DB3" w:rsidRPr="007D2123" w:rsidRDefault="00535DB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lang w:val="fr-FR" w:eastAsia="fr-FR"/>
              </w:rPr>
            </w:pPr>
            <w:r w:rsidRPr="007D2123">
              <w:rPr>
                <w:rFonts w:ascii="Arial" w:eastAsia="Arial Unicode MS" w:hAnsi="Arial" w:cs="Arial"/>
                <w:bCs/>
                <w:lang w:val="fr-FR" w:eastAsia="fr-FR"/>
              </w:rPr>
              <w:t>06 cercles d’intervention</w:t>
            </w:r>
          </w:p>
        </w:tc>
        <w:tc>
          <w:tcPr>
            <w:tcW w:w="3596" w:type="dxa"/>
          </w:tcPr>
          <w:p w:rsidR="00535DB3" w:rsidRPr="007D2123" w:rsidRDefault="00535DB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r>
      <w:tr w:rsidR="00535DB3" w:rsidRPr="003E4854" w:rsidTr="000D030E">
        <w:tc>
          <w:tcPr>
            <w:cnfStyle w:val="001000000000" w:firstRow="0" w:lastRow="0" w:firstColumn="1" w:lastColumn="0" w:oddVBand="0" w:evenVBand="0" w:oddHBand="0" w:evenHBand="0" w:firstRowFirstColumn="0" w:firstRowLastColumn="0" w:lastRowFirstColumn="0" w:lastRowLastColumn="0"/>
            <w:tcW w:w="3597" w:type="dxa"/>
          </w:tcPr>
          <w:p w:rsidR="00535DB3" w:rsidRPr="007D2123" w:rsidRDefault="00535DB3" w:rsidP="00C41453">
            <w:pPr>
              <w:autoSpaceDE w:val="0"/>
              <w:autoSpaceDN w:val="0"/>
              <w:outlineLvl w:val="0"/>
              <w:rPr>
                <w:rFonts w:ascii="Arial" w:eastAsia="Arial Unicode MS" w:hAnsi="Arial" w:cs="Arial"/>
                <w:b w:val="0"/>
                <w:bCs w:val="0"/>
                <w:lang w:val="fr-FR" w:eastAsia="fr-FR"/>
              </w:rPr>
            </w:pPr>
            <w:r w:rsidRPr="007D2123">
              <w:rPr>
                <w:rFonts w:ascii="Arial" w:eastAsia="Arial Unicode MS" w:hAnsi="Arial" w:cs="Arial"/>
                <w:b w:val="0"/>
                <w:bCs w:val="0"/>
                <w:lang w:val="fr-FR" w:eastAsia="fr-FR"/>
              </w:rPr>
              <w:t xml:space="preserve">232 enfants extraits du travail des enfants </w:t>
            </w:r>
          </w:p>
        </w:tc>
        <w:tc>
          <w:tcPr>
            <w:tcW w:w="3597" w:type="dxa"/>
          </w:tcPr>
          <w:p w:rsidR="00535DB3" w:rsidRPr="007D2123" w:rsidRDefault="00535DB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lang w:val="fr-FR" w:eastAsia="fr-FR"/>
              </w:rPr>
            </w:pPr>
            <w:r w:rsidRPr="007D2123">
              <w:rPr>
                <w:rFonts w:ascii="Arial" w:eastAsia="Arial Unicode MS" w:hAnsi="Arial" w:cs="Arial"/>
                <w:bCs/>
                <w:lang w:val="fr-FR" w:eastAsia="fr-FR"/>
              </w:rPr>
              <w:t>232 enfants transférés dans les écoles publiques</w:t>
            </w:r>
          </w:p>
        </w:tc>
        <w:tc>
          <w:tcPr>
            <w:tcW w:w="3596" w:type="dxa"/>
          </w:tcPr>
          <w:p w:rsidR="00535DB3" w:rsidRPr="007D2123" w:rsidRDefault="00535DB3"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r>
      <w:tr w:rsidR="00535DB3" w:rsidRPr="003E4854" w:rsidTr="000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535DB3" w:rsidRPr="007D2123" w:rsidRDefault="00535DB3" w:rsidP="00C41453">
            <w:pPr>
              <w:autoSpaceDE w:val="0"/>
              <w:autoSpaceDN w:val="0"/>
              <w:outlineLvl w:val="0"/>
              <w:rPr>
                <w:rFonts w:ascii="Arial" w:eastAsia="Arial Unicode MS" w:hAnsi="Arial" w:cs="Arial"/>
                <w:b w:val="0"/>
                <w:bCs w:val="0"/>
                <w:lang w:val="fr-FR" w:eastAsia="fr-FR"/>
              </w:rPr>
            </w:pPr>
            <w:r w:rsidRPr="007D2123">
              <w:rPr>
                <w:rFonts w:ascii="Arial" w:eastAsia="Arial Unicode MS" w:hAnsi="Arial" w:cs="Arial"/>
                <w:b w:val="0"/>
                <w:bCs w:val="0"/>
                <w:lang w:val="fr-FR" w:eastAsia="fr-FR"/>
              </w:rPr>
              <w:t>50 enfants formés dans les filières artisanales sont suivi.</w:t>
            </w:r>
          </w:p>
        </w:tc>
        <w:tc>
          <w:tcPr>
            <w:tcW w:w="3597" w:type="dxa"/>
          </w:tcPr>
          <w:p w:rsidR="00535DB3" w:rsidRPr="007D2123" w:rsidRDefault="000D030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lang w:val="fr-FR" w:eastAsia="fr-FR"/>
              </w:rPr>
            </w:pPr>
            <w:r w:rsidRPr="007D2123">
              <w:rPr>
                <w:rFonts w:ascii="Arial" w:eastAsia="Arial Unicode MS" w:hAnsi="Arial" w:cs="Arial"/>
                <w:bCs/>
                <w:lang w:val="fr-FR" w:eastAsia="fr-FR"/>
              </w:rPr>
              <w:t>50 enfants formés dans les filières artisanales sont suivi.</w:t>
            </w:r>
          </w:p>
        </w:tc>
        <w:tc>
          <w:tcPr>
            <w:tcW w:w="3596" w:type="dxa"/>
          </w:tcPr>
          <w:p w:rsidR="00535DB3" w:rsidRPr="007D2123" w:rsidRDefault="00535DB3"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p>
        </w:tc>
      </w:tr>
      <w:tr w:rsidR="000D030E" w:rsidRPr="007D2123" w:rsidTr="000D030E">
        <w:tc>
          <w:tcPr>
            <w:cnfStyle w:val="001000000000" w:firstRow="0" w:lastRow="0" w:firstColumn="1" w:lastColumn="0" w:oddVBand="0" w:evenVBand="0" w:oddHBand="0" w:evenHBand="0" w:firstRowFirstColumn="0" w:firstRowLastColumn="0" w:lastRowFirstColumn="0" w:lastRowLastColumn="0"/>
            <w:tcW w:w="3597" w:type="dxa"/>
          </w:tcPr>
          <w:p w:rsidR="000D030E" w:rsidRPr="007D2123" w:rsidRDefault="000D030E" w:rsidP="00C41453">
            <w:pPr>
              <w:autoSpaceDE w:val="0"/>
              <w:autoSpaceDN w:val="0"/>
              <w:outlineLvl w:val="0"/>
              <w:rPr>
                <w:rFonts w:ascii="Arial" w:eastAsia="Arial Unicode MS" w:hAnsi="Arial" w:cs="Arial"/>
                <w:b w:val="0"/>
                <w:bCs w:val="0"/>
                <w:lang w:val="fr-FR" w:eastAsia="fr-FR"/>
              </w:rPr>
            </w:pPr>
            <w:r w:rsidRPr="007D2123">
              <w:rPr>
                <w:rFonts w:ascii="Arial" w:eastAsia="Arial Unicode MS" w:hAnsi="Arial" w:cs="Arial"/>
                <w:b w:val="0"/>
                <w:bCs w:val="0"/>
                <w:lang w:val="fr-FR" w:eastAsia="fr-FR"/>
              </w:rPr>
              <w:t>250 élèves ont améliorés leurs résultats scolaires</w:t>
            </w:r>
          </w:p>
        </w:tc>
        <w:tc>
          <w:tcPr>
            <w:tcW w:w="3597" w:type="dxa"/>
          </w:tcPr>
          <w:p w:rsidR="000D030E" w:rsidRPr="007D2123" w:rsidRDefault="000D030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Cs/>
                <w:lang w:val="fr-FR" w:eastAsia="fr-FR"/>
              </w:rPr>
            </w:pPr>
            <w:r w:rsidRPr="007D2123">
              <w:rPr>
                <w:rFonts w:ascii="Arial" w:eastAsia="Arial Unicode MS" w:hAnsi="Arial" w:cs="Arial"/>
                <w:bCs/>
                <w:lang w:val="fr-FR" w:eastAsia="fr-FR"/>
              </w:rPr>
              <w:t>300 élèves ont améliorés leurs résultats scolaires</w:t>
            </w:r>
          </w:p>
        </w:tc>
        <w:tc>
          <w:tcPr>
            <w:tcW w:w="3596" w:type="dxa"/>
          </w:tcPr>
          <w:p w:rsidR="000D030E" w:rsidRPr="007D2123" w:rsidRDefault="000D030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r w:rsidRPr="007D2123">
              <w:rPr>
                <w:rFonts w:ascii="Arial" w:eastAsia="Arial Unicode MS" w:hAnsi="Arial" w:cs="Arial"/>
                <w:b/>
                <w:bCs/>
                <w:lang w:val="fr-FR" w:eastAsia="fr-FR"/>
              </w:rPr>
              <w:t>+50</w:t>
            </w:r>
          </w:p>
        </w:tc>
      </w:tr>
      <w:tr w:rsidR="000D030E" w:rsidRPr="007D2123" w:rsidTr="000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0D030E" w:rsidRPr="007D2123" w:rsidRDefault="000D030E" w:rsidP="00C41453">
            <w:pPr>
              <w:autoSpaceDE w:val="0"/>
              <w:autoSpaceDN w:val="0"/>
              <w:outlineLvl w:val="0"/>
              <w:rPr>
                <w:rFonts w:ascii="Arial" w:eastAsia="Arial Unicode MS" w:hAnsi="Arial" w:cs="Arial"/>
                <w:b w:val="0"/>
                <w:bCs w:val="0"/>
                <w:lang w:val="fr-FR" w:eastAsia="fr-FR"/>
              </w:rPr>
            </w:pPr>
            <w:r w:rsidRPr="007D2123">
              <w:rPr>
                <w:rFonts w:ascii="Arial" w:eastAsia="Arial Unicode MS" w:hAnsi="Arial" w:cs="Arial"/>
                <w:b w:val="0"/>
                <w:bCs w:val="0"/>
                <w:lang w:val="fr-FR" w:eastAsia="fr-FR"/>
              </w:rPr>
              <w:t>30 jeunes retirés du travail des enfants et placés auprès des maitres d’apprentissage</w:t>
            </w:r>
          </w:p>
        </w:tc>
        <w:tc>
          <w:tcPr>
            <w:tcW w:w="3597" w:type="dxa"/>
          </w:tcPr>
          <w:p w:rsidR="000D030E" w:rsidRPr="007D2123" w:rsidRDefault="000D030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Cs/>
                <w:lang w:val="fr-FR" w:eastAsia="fr-FR"/>
              </w:rPr>
            </w:pPr>
            <w:r w:rsidRPr="007D2123">
              <w:rPr>
                <w:rFonts w:ascii="Arial" w:eastAsia="Arial Unicode MS" w:hAnsi="Arial" w:cs="Arial"/>
                <w:bCs/>
                <w:lang w:val="fr-FR" w:eastAsia="fr-FR"/>
              </w:rPr>
              <w:t>40 jeunes retirés du travail des enfants et placés auprès des maitres d’apprentissage</w:t>
            </w:r>
          </w:p>
        </w:tc>
        <w:tc>
          <w:tcPr>
            <w:tcW w:w="3596" w:type="dxa"/>
          </w:tcPr>
          <w:p w:rsidR="000D030E" w:rsidRPr="007D2123" w:rsidRDefault="000D030E" w:rsidP="00C41453">
            <w:pPr>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lang w:val="fr-FR" w:eastAsia="fr-FR"/>
              </w:rPr>
            </w:pPr>
            <w:r w:rsidRPr="007D2123">
              <w:rPr>
                <w:rFonts w:ascii="Arial" w:eastAsia="Arial Unicode MS" w:hAnsi="Arial" w:cs="Arial"/>
                <w:b/>
                <w:bCs/>
                <w:lang w:val="fr-FR" w:eastAsia="fr-FR"/>
              </w:rPr>
              <w:t>+10</w:t>
            </w:r>
          </w:p>
        </w:tc>
      </w:tr>
      <w:tr w:rsidR="000D030E" w:rsidRPr="007D2123" w:rsidTr="000D030E">
        <w:tc>
          <w:tcPr>
            <w:cnfStyle w:val="001000000000" w:firstRow="0" w:lastRow="0" w:firstColumn="1" w:lastColumn="0" w:oddVBand="0" w:evenVBand="0" w:oddHBand="0" w:evenHBand="0" w:firstRowFirstColumn="0" w:firstRowLastColumn="0" w:lastRowFirstColumn="0" w:lastRowLastColumn="0"/>
            <w:tcW w:w="3597" w:type="dxa"/>
          </w:tcPr>
          <w:p w:rsidR="000D030E" w:rsidRPr="007D2123" w:rsidRDefault="000D030E" w:rsidP="00C41453">
            <w:pPr>
              <w:autoSpaceDE w:val="0"/>
              <w:autoSpaceDN w:val="0"/>
              <w:outlineLvl w:val="0"/>
              <w:rPr>
                <w:rFonts w:ascii="Arial" w:eastAsia="Arial Unicode MS" w:hAnsi="Arial" w:cs="Arial"/>
                <w:b w:val="0"/>
                <w:bCs w:val="0"/>
                <w:lang w:val="fr-FR" w:eastAsia="fr-FR"/>
              </w:rPr>
            </w:pPr>
          </w:p>
        </w:tc>
        <w:tc>
          <w:tcPr>
            <w:tcW w:w="3597" w:type="dxa"/>
          </w:tcPr>
          <w:p w:rsidR="000D030E" w:rsidRPr="007D2123" w:rsidRDefault="000D030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c>
          <w:tcPr>
            <w:tcW w:w="3596" w:type="dxa"/>
          </w:tcPr>
          <w:p w:rsidR="000D030E" w:rsidRPr="007D2123" w:rsidRDefault="000D030E" w:rsidP="00C41453">
            <w:pPr>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lang w:val="fr-FR" w:eastAsia="fr-FR"/>
              </w:rPr>
            </w:pPr>
          </w:p>
        </w:tc>
      </w:tr>
    </w:tbl>
    <w:p w:rsidR="000C516A" w:rsidRPr="000D030E" w:rsidRDefault="000D030E" w:rsidP="00C41453">
      <w:pPr>
        <w:pStyle w:val="En-ttedetableau"/>
        <w:outlineLvl w:val="0"/>
        <w:rPr>
          <w:rFonts w:eastAsia="Arial Unicode MS"/>
          <w:b/>
          <w:sz w:val="28"/>
          <w:lang w:val="fr-FR" w:eastAsia="fr-FR"/>
        </w:rPr>
      </w:pPr>
      <w:r w:rsidRPr="000D030E">
        <w:rPr>
          <w:rFonts w:eastAsia="Arial Unicode MS"/>
          <w:b/>
          <w:sz w:val="28"/>
          <w:lang w:val="fr-FR" w:eastAsia="fr-FR"/>
        </w:rPr>
        <w:t>D. SANTE</w:t>
      </w:r>
    </w:p>
    <w:p w:rsidR="000C516A" w:rsidRPr="000C516A" w:rsidRDefault="000C516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0D030E" w:rsidRPr="00812E50" w:rsidRDefault="000D030E" w:rsidP="00C41453">
      <w:pPr>
        <w:pStyle w:val="Listenumros"/>
        <w:shd w:val="clear" w:color="auto" w:fill="002060"/>
        <w:outlineLvl w:val="0"/>
        <w:rPr>
          <w:rFonts w:ascii="Arial" w:hAnsi="Arial" w:cs="Arial"/>
          <w:b/>
          <w:color w:val="auto"/>
          <w:sz w:val="22"/>
          <w:lang w:val="fr-FR"/>
        </w:rPr>
      </w:pPr>
      <w:r w:rsidRPr="00812E50">
        <w:rPr>
          <w:rFonts w:ascii="Arial" w:hAnsi="Arial" w:cs="Arial"/>
          <w:b/>
          <w:color w:val="auto"/>
          <w:sz w:val="22"/>
          <w:lang w:val="fr-FR"/>
        </w:rPr>
        <w:t xml:space="preserve"> TITRE : Projet Actions Concertées pour l’Amélioration de la Santé de la Reproduction et la Promotion des Droits Sexuels des Femmes et des Filles (SRDS) DEBBO </w:t>
      </w:r>
      <w:proofErr w:type="spellStart"/>
      <w:r w:rsidRPr="00812E50">
        <w:rPr>
          <w:rFonts w:ascii="Arial" w:hAnsi="Arial" w:cs="Arial"/>
          <w:b/>
          <w:color w:val="auto"/>
          <w:sz w:val="22"/>
          <w:lang w:val="fr-FR"/>
        </w:rPr>
        <w:t>Alafia</w:t>
      </w:r>
      <w:proofErr w:type="spellEnd"/>
      <w:r w:rsidRPr="00812E50">
        <w:rPr>
          <w:rFonts w:ascii="Arial" w:hAnsi="Arial" w:cs="Arial"/>
          <w:b/>
          <w:color w:val="auto"/>
          <w:sz w:val="22"/>
          <w:lang w:val="fr-FR"/>
        </w:rPr>
        <w:t xml:space="preserve"> de la région de Mopti</w:t>
      </w:r>
    </w:p>
    <w:p w:rsidR="000D030E" w:rsidRPr="00812E50" w:rsidRDefault="000D030E" w:rsidP="00C41453">
      <w:pPr>
        <w:outlineLvl w:val="0"/>
        <w:rPr>
          <w:rFonts w:ascii="Perpetua Titling MT" w:hAnsi="Perpetua Titling MT"/>
          <w:b/>
          <w:lang w:val="fr-FR" w:eastAsia="fr-FR"/>
        </w:rPr>
      </w:pPr>
      <w:r w:rsidRPr="00812E50">
        <w:rPr>
          <w:rFonts w:ascii="Perpetua Titling MT" w:hAnsi="Perpetua Titling MT"/>
          <w:b/>
          <w:lang w:val="fr-FR" w:eastAsia="fr-FR"/>
        </w:rPr>
        <w:t>PARTENAIRE TECHNIQUE ET FINANCIER : AMBASSADE DES PAYS-BAS</w:t>
      </w:r>
    </w:p>
    <w:p w:rsidR="000D030E" w:rsidRPr="000D030E" w:rsidRDefault="000D030E" w:rsidP="00C41453">
      <w:pPr>
        <w:pStyle w:val="Listenumros2"/>
        <w:outlineLvl w:val="0"/>
        <w:rPr>
          <w:lang w:val="fr-FR" w:eastAsia="fr-FR"/>
        </w:rPr>
      </w:pPr>
      <w:r w:rsidRPr="00812E50">
        <w:rPr>
          <w:rFonts w:ascii="Arial" w:hAnsi="Arial" w:cs="Arial"/>
          <w:b/>
          <w:color w:val="auto"/>
          <w:shd w:val="clear" w:color="auto" w:fill="FFFFFF" w:themeFill="background1"/>
          <w:lang w:val="fr-FR" w:eastAsia="fr-FR"/>
        </w:rPr>
        <w:t>Description/Localisation du projet</w:t>
      </w:r>
      <w:r w:rsidRPr="00812E50">
        <w:rPr>
          <w:color w:val="auto"/>
          <w:lang w:val="fr-FR" w:eastAsia="fr-FR"/>
        </w:rPr>
        <w:t> </w:t>
      </w:r>
      <w:r w:rsidRPr="000D030E">
        <w:rPr>
          <w:lang w:val="fr-FR" w:eastAsia="fr-FR"/>
        </w:rPr>
        <w:t>:</w:t>
      </w:r>
    </w:p>
    <w:p w:rsidR="000D030E" w:rsidRDefault="000D030E" w:rsidP="00C41453">
      <w:pPr>
        <w:spacing w:after="0" w:line="240" w:lineRule="auto"/>
        <w:jc w:val="both"/>
        <w:outlineLvl w:val="0"/>
        <w:rPr>
          <w:rFonts w:ascii="Arial" w:hAnsi="Arial" w:cs="Arial"/>
          <w:color w:val="auto"/>
          <w:szCs w:val="24"/>
          <w:lang w:val="fr-ML"/>
        </w:rPr>
      </w:pPr>
      <w:r w:rsidRPr="00812E50">
        <w:rPr>
          <w:rFonts w:ascii="Arial" w:eastAsia="Arial Unicode MS" w:hAnsi="Arial" w:cs="Arial"/>
          <w:color w:val="auto"/>
          <w:szCs w:val="24"/>
          <w:lang w:val="fr-FR" w:eastAsia="fr-FR"/>
        </w:rPr>
        <w:t>Le projet</w:t>
      </w:r>
      <w:r w:rsidRPr="00812E50">
        <w:rPr>
          <w:rFonts w:ascii="Arial" w:eastAsia="Arial Unicode MS" w:hAnsi="Arial" w:cs="Arial"/>
          <w:b/>
          <w:color w:val="auto"/>
          <w:szCs w:val="24"/>
          <w:lang w:val="fr-FR" w:eastAsia="fr-FR"/>
        </w:rPr>
        <w:t xml:space="preserve"> </w:t>
      </w:r>
      <w:proofErr w:type="spellStart"/>
      <w:r w:rsidRPr="00812E50">
        <w:rPr>
          <w:rFonts w:ascii="Arial" w:hAnsi="Arial" w:cs="Arial"/>
          <w:color w:val="auto"/>
          <w:szCs w:val="24"/>
          <w:lang w:val="fr-ML"/>
        </w:rPr>
        <w:t>Debbo</w:t>
      </w:r>
      <w:proofErr w:type="spellEnd"/>
      <w:r w:rsidRPr="00812E50">
        <w:rPr>
          <w:rFonts w:ascii="Arial" w:hAnsi="Arial" w:cs="Arial"/>
          <w:color w:val="auto"/>
          <w:szCs w:val="24"/>
          <w:lang w:val="fr-ML"/>
        </w:rPr>
        <w:t xml:space="preserve"> </w:t>
      </w:r>
      <w:proofErr w:type="spellStart"/>
      <w:r w:rsidRPr="00812E50">
        <w:rPr>
          <w:rFonts w:ascii="Arial" w:hAnsi="Arial" w:cs="Arial"/>
          <w:color w:val="auto"/>
          <w:szCs w:val="24"/>
          <w:lang w:val="fr-ML"/>
        </w:rPr>
        <w:t>Alafia</w:t>
      </w:r>
      <w:proofErr w:type="spellEnd"/>
      <w:r w:rsidRPr="00812E50">
        <w:rPr>
          <w:rFonts w:ascii="Arial" w:hAnsi="Arial" w:cs="Arial"/>
          <w:color w:val="auto"/>
          <w:szCs w:val="24"/>
          <w:lang w:val="fr-ML"/>
        </w:rPr>
        <w:t xml:space="preserve">  couvre les 08 </w:t>
      </w:r>
      <w:r w:rsidRPr="00812E50">
        <w:rPr>
          <w:rFonts w:ascii="Arial" w:eastAsia="Times New Roman" w:hAnsi="Arial" w:cs="Arial"/>
          <w:color w:val="auto"/>
          <w:szCs w:val="24"/>
          <w:lang w:val="fr-ML" w:eastAsia="fr-FR"/>
        </w:rPr>
        <w:t>cercles de la région de Mopti, vise à soutenir les initiatives des acteurs locaux de la région de  Mopti vouée à améliorer la santé de la reproduction et les droits reproductifs et sexuels des communautés (hommes et femmes, filles et garçons) et à promouvoir le respect des droits des femmes</w:t>
      </w:r>
      <w:r w:rsidRPr="00812E50">
        <w:rPr>
          <w:rFonts w:ascii="Arial" w:hAnsi="Arial" w:cs="Arial"/>
          <w:color w:val="auto"/>
          <w:szCs w:val="24"/>
          <w:lang w:val="fr-ML"/>
        </w:rPr>
        <w:t xml:space="preserve"> et des filles.</w:t>
      </w:r>
    </w:p>
    <w:p w:rsidR="008B69DB" w:rsidRDefault="008B69DB" w:rsidP="00C41453">
      <w:pPr>
        <w:spacing w:after="0" w:line="240" w:lineRule="auto"/>
        <w:jc w:val="both"/>
        <w:outlineLvl w:val="0"/>
        <w:rPr>
          <w:rFonts w:ascii="Arial" w:hAnsi="Arial" w:cs="Arial"/>
          <w:color w:val="auto"/>
          <w:szCs w:val="24"/>
          <w:lang w:val="fr-ML"/>
        </w:rPr>
      </w:pPr>
    </w:p>
    <w:p w:rsidR="008B69DB" w:rsidRDefault="008B69DB" w:rsidP="00C41453">
      <w:pPr>
        <w:spacing w:after="0" w:line="240" w:lineRule="auto"/>
        <w:jc w:val="both"/>
        <w:outlineLvl w:val="0"/>
        <w:rPr>
          <w:rFonts w:ascii="Arial" w:hAnsi="Arial" w:cs="Arial"/>
          <w:color w:val="auto"/>
          <w:szCs w:val="24"/>
          <w:lang w:val="fr-ML"/>
        </w:rPr>
      </w:pPr>
    </w:p>
    <w:p w:rsidR="008B69DB" w:rsidRDefault="008B69DB" w:rsidP="00C41453">
      <w:pPr>
        <w:spacing w:after="0" w:line="240" w:lineRule="auto"/>
        <w:jc w:val="both"/>
        <w:outlineLvl w:val="0"/>
        <w:rPr>
          <w:rFonts w:ascii="Arial" w:hAnsi="Arial" w:cs="Arial"/>
          <w:color w:val="auto"/>
          <w:szCs w:val="24"/>
          <w:lang w:val="fr-ML"/>
        </w:rPr>
      </w:pPr>
    </w:p>
    <w:p w:rsidR="008B69DB" w:rsidRPr="00812E50" w:rsidRDefault="008B69DB" w:rsidP="00C41453">
      <w:pPr>
        <w:spacing w:after="0" w:line="240" w:lineRule="auto"/>
        <w:jc w:val="both"/>
        <w:outlineLvl w:val="0"/>
        <w:rPr>
          <w:rFonts w:ascii="Arial" w:eastAsia="Arial Unicode MS" w:hAnsi="Arial" w:cs="Arial"/>
          <w:b/>
          <w:color w:val="auto"/>
          <w:szCs w:val="24"/>
          <w:lang w:val="fr-FR" w:eastAsia="fr-FR"/>
        </w:rPr>
      </w:pPr>
    </w:p>
    <w:p w:rsidR="000D030E" w:rsidRPr="00A445A8" w:rsidRDefault="000D030E" w:rsidP="00C41453">
      <w:pPr>
        <w:spacing w:after="0" w:line="240" w:lineRule="auto"/>
        <w:ind w:left="142"/>
        <w:contextualSpacing/>
        <w:jc w:val="both"/>
        <w:outlineLvl w:val="0"/>
        <w:rPr>
          <w:rFonts w:ascii="Arial Narrow" w:eastAsia="Times New Roman" w:hAnsi="Arial Narrow" w:cs="Calibri"/>
          <w:szCs w:val="24"/>
          <w:lang w:val="fr-ML" w:eastAsia="fr-FR"/>
        </w:rPr>
      </w:pPr>
    </w:p>
    <w:p w:rsidR="000D030E" w:rsidRPr="00812E50" w:rsidRDefault="00812E50" w:rsidP="00C41453">
      <w:pPr>
        <w:pStyle w:val="Listenumros2"/>
        <w:outlineLvl w:val="0"/>
        <w:rPr>
          <w:b/>
          <w:color w:val="auto"/>
          <w:lang w:val="fr-FR" w:eastAsia="fr-FR"/>
        </w:rPr>
      </w:pPr>
      <w:r w:rsidRPr="00812E50">
        <w:rPr>
          <w:b/>
          <w:color w:val="auto"/>
          <w:shd w:val="clear" w:color="auto" w:fill="FFFFFF" w:themeFill="background1"/>
          <w:lang w:val="fr-FR" w:eastAsia="fr-FR"/>
        </w:rPr>
        <w:t xml:space="preserve"> </w:t>
      </w:r>
      <w:r w:rsidR="000D030E" w:rsidRPr="00812E50">
        <w:rPr>
          <w:b/>
          <w:color w:val="auto"/>
          <w:shd w:val="clear" w:color="auto" w:fill="FFFFFF" w:themeFill="background1"/>
          <w:lang w:val="fr-FR" w:eastAsia="fr-FR"/>
        </w:rPr>
        <w:t>Situation des résultats</w:t>
      </w:r>
      <w:r w:rsidRPr="00812E50">
        <w:rPr>
          <w:b/>
          <w:color w:val="auto"/>
          <w:shd w:val="clear" w:color="auto" w:fill="FFFFFF" w:themeFill="background1"/>
          <w:lang w:val="fr-FR" w:eastAsia="fr-FR"/>
        </w:rPr>
        <w:t xml:space="preserve"> à la date du 31 décembre 20</w:t>
      </w:r>
      <w:r w:rsidR="000D030E" w:rsidRPr="00812E50">
        <w:rPr>
          <w:b/>
          <w:color w:val="auto"/>
          <w:lang w:val="fr-FR" w:eastAsia="fr-FR"/>
        </w:rPr>
        <w:t> :</w:t>
      </w:r>
    </w:p>
    <w:p w:rsidR="000D030E" w:rsidRPr="000D030E" w:rsidRDefault="000D030E" w:rsidP="00C41453">
      <w:pPr>
        <w:spacing w:after="0" w:line="240" w:lineRule="auto"/>
        <w:ind w:left="142"/>
        <w:outlineLvl w:val="0"/>
        <w:rPr>
          <w:rFonts w:ascii="Arial Narrow" w:eastAsia="Arial Unicode MS" w:hAnsi="Arial Narrow" w:cs="Arial"/>
          <w:szCs w:val="24"/>
          <w:lang w:val="fr-FR" w:eastAsia="fr-FR"/>
        </w:rPr>
      </w:pPr>
    </w:p>
    <w:tbl>
      <w:tblPr>
        <w:tblStyle w:val="TableauGrille4-Accentuation61"/>
        <w:tblW w:w="5000" w:type="pct"/>
        <w:jc w:val="center"/>
        <w:tblLook w:val="04A0" w:firstRow="1" w:lastRow="0" w:firstColumn="1" w:lastColumn="0" w:noHBand="0" w:noVBand="1"/>
      </w:tblPr>
      <w:tblGrid>
        <w:gridCol w:w="3667"/>
        <w:gridCol w:w="4342"/>
        <w:gridCol w:w="2447"/>
      </w:tblGrid>
      <w:tr w:rsidR="000D030E" w:rsidRPr="00815B0E" w:rsidTr="00812E50">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jc w:val="center"/>
              <w:outlineLvl w:val="0"/>
              <w:rPr>
                <w:rFonts w:ascii="Arial" w:hAnsi="Arial" w:cs="Arial"/>
                <w:color w:val="auto"/>
                <w:sz w:val="20"/>
                <w:szCs w:val="24"/>
              </w:rPr>
            </w:pPr>
            <w:r w:rsidRPr="00815B0E">
              <w:rPr>
                <w:rFonts w:ascii="Arial" w:hAnsi="Arial" w:cs="Arial"/>
                <w:color w:val="auto"/>
                <w:sz w:val="20"/>
                <w:szCs w:val="24"/>
              </w:rPr>
              <w:t>Résultats attendus</w:t>
            </w:r>
          </w:p>
        </w:tc>
        <w:tc>
          <w:tcPr>
            <w:tcW w:w="2076" w:type="pct"/>
          </w:tcPr>
          <w:p w:rsidR="000D030E" w:rsidRPr="00815B0E" w:rsidRDefault="000D030E"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4"/>
              </w:rPr>
            </w:pPr>
            <w:r w:rsidRPr="00815B0E">
              <w:rPr>
                <w:rFonts w:ascii="Arial" w:hAnsi="Arial" w:cs="Arial"/>
                <w:color w:val="auto"/>
                <w:sz w:val="20"/>
                <w:szCs w:val="24"/>
              </w:rPr>
              <w:t>Résultats atteints</w:t>
            </w:r>
          </w:p>
        </w:tc>
        <w:tc>
          <w:tcPr>
            <w:tcW w:w="1170" w:type="pct"/>
          </w:tcPr>
          <w:p w:rsidR="000D030E" w:rsidRPr="00815B0E" w:rsidRDefault="000D030E"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4"/>
              </w:rPr>
            </w:pPr>
            <w:r w:rsidRPr="00815B0E">
              <w:rPr>
                <w:rFonts w:ascii="Arial" w:hAnsi="Arial" w:cs="Arial"/>
                <w:color w:val="auto"/>
                <w:sz w:val="20"/>
                <w:szCs w:val="24"/>
              </w:rPr>
              <w:t>Ecarts</w:t>
            </w:r>
          </w:p>
        </w:tc>
      </w:tr>
      <w:tr w:rsidR="000D030E" w:rsidRPr="00815B0E" w:rsidTr="00812E50">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pStyle w:val="m-3797292725818524794xmsolistparagraph"/>
              <w:shd w:val="clear" w:color="auto" w:fill="FFFFFF"/>
              <w:spacing w:before="0" w:beforeAutospacing="0" w:after="0" w:afterAutospacing="0"/>
              <w:outlineLvl w:val="0"/>
              <w:rPr>
                <w:rFonts w:ascii="Arial" w:hAnsi="Arial" w:cs="Arial"/>
                <w:color w:val="000000"/>
                <w:sz w:val="20"/>
              </w:rPr>
            </w:pPr>
            <w:r w:rsidRPr="00815B0E">
              <w:rPr>
                <w:rFonts w:ascii="Arial" w:hAnsi="Arial" w:cs="Arial"/>
                <w:color w:val="000000"/>
                <w:sz w:val="20"/>
              </w:rPr>
              <w:t>50344 adolescent/es informées sur la PF - % filles - % garçons</w:t>
            </w:r>
          </w:p>
        </w:tc>
        <w:tc>
          <w:tcPr>
            <w:tcW w:w="2076" w:type="pct"/>
          </w:tcPr>
          <w:p w:rsidR="000D030E" w:rsidRPr="00815B0E" w:rsidRDefault="000D030E"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0"/>
                <w:szCs w:val="24"/>
                <w:highlight w:val="yellow"/>
                <w:lang w:eastAsia="fr-FR"/>
              </w:rPr>
            </w:pPr>
            <w:r w:rsidRPr="00815B0E">
              <w:rPr>
                <w:rFonts w:ascii="Arial" w:hAnsi="Arial" w:cs="Arial"/>
                <w:color w:val="000000"/>
                <w:sz w:val="20"/>
              </w:rPr>
              <w:t xml:space="preserve">485 811 adolescent/es </w:t>
            </w:r>
            <w:r w:rsidRPr="00815B0E">
              <w:rPr>
                <w:rFonts w:ascii="Arial" w:hAnsi="Arial" w:cs="Arial"/>
                <w:sz w:val="20"/>
              </w:rPr>
              <w:t xml:space="preserve">ont été </w:t>
            </w:r>
            <w:r w:rsidRPr="00815B0E">
              <w:rPr>
                <w:rFonts w:ascii="Arial" w:hAnsi="Arial" w:cs="Arial"/>
                <w:color w:val="000000"/>
                <w:sz w:val="20"/>
              </w:rPr>
              <w:t xml:space="preserve">informés sur la planification familiale  </w:t>
            </w:r>
          </w:p>
        </w:tc>
        <w:tc>
          <w:tcPr>
            <w:tcW w:w="1170" w:type="pct"/>
          </w:tcPr>
          <w:p w:rsidR="000D030E" w:rsidRPr="00815B0E"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15B0E">
              <w:rPr>
                <w:rFonts w:ascii="Arial" w:hAnsi="Arial" w:cs="Arial"/>
                <w:sz w:val="20"/>
                <w:szCs w:val="24"/>
              </w:rPr>
              <w:t>-</w:t>
            </w:r>
          </w:p>
        </w:tc>
      </w:tr>
      <w:tr w:rsidR="000D030E" w:rsidRPr="00815B0E" w:rsidTr="00812E50">
        <w:trPr>
          <w:trHeight w:val="518"/>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pStyle w:val="m-3797292725818524794xmsolistparagraph"/>
              <w:shd w:val="clear" w:color="auto" w:fill="FFFFFF"/>
              <w:spacing w:before="0" w:beforeAutospacing="0" w:after="0" w:afterAutospacing="0"/>
              <w:outlineLvl w:val="0"/>
              <w:rPr>
                <w:rFonts w:ascii="Arial" w:hAnsi="Arial" w:cs="Arial"/>
                <w:color w:val="000000"/>
                <w:sz w:val="20"/>
              </w:rPr>
            </w:pPr>
            <w:r w:rsidRPr="00815B0E">
              <w:rPr>
                <w:rFonts w:ascii="Arial" w:hAnsi="Arial" w:cs="Arial"/>
                <w:sz w:val="20"/>
              </w:rPr>
              <w:t>55 047</w:t>
            </w:r>
            <w:r w:rsidRPr="00815B0E">
              <w:rPr>
                <w:rFonts w:ascii="Arial" w:hAnsi="Arial" w:cs="Arial"/>
                <w:color w:val="000000"/>
                <w:sz w:val="20"/>
              </w:rPr>
              <w:t xml:space="preserve"> femmes utilisant la PF (méthode moderne)</w:t>
            </w:r>
          </w:p>
        </w:tc>
        <w:tc>
          <w:tcPr>
            <w:tcW w:w="2076" w:type="pct"/>
          </w:tcPr>
          <w:p w:rsidR="000D030E" w:rsidRPr="00815B0E" w:rsidRDefault="000D030E"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0"/>
                <w:szCs w:val="24"/>
                <w:lang w:eastAsia="fr-FR"/>
              </w:rPr>
            </w:pPr>
            <w:r w:rsidRPr="00815B0E">
              <w:rPr>
                <w:rFonts w:ascii="Arial" w:hAnsi="Arial" w:cs="Arial"/>
                <w:sz w:val="20"/>
              </w:rPr>
              <w:t>55 047</w:t>
            </w:r>
            <w:r w:rsidRPr="00815B0E">
              <w:rPr>
                <w:rFonts w:ascii="Arial" w:hAnsi="Arial" w:cs="Arial"/>
                <w:color w:val="000000"/>
                <w:sz w:val="20"/>
              </w:rPr>
              <w:t xml:space="preserve"> femmes utilisent la planification familiale (méthode moderne) </w:t>
            </w:r>
          </w:p>
          <w:p w:rsidR="000D030E" w:rsidRPr="00815B0E" w:rsidRDefault="000D030E"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170" w:type="pct"/>
          </w:tcPr>
          <w:p w:rsidR="000D030E" w:rsidRPr="00815B0E" w:rsidRDefault="000D030E"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815B0E">
              <w:rPr>
                <w:rFonts w:ascii="Arial" w:hAnsi="Arial" w:cs="Arial"/>
                <w:sz w:val="20"/>
                <w:szCs w:val="24"/>
              </w:rPr>
              <w:t>-</w:t>
            </w:r>
          </w:p>
        </w:tc>
      </w:tr>
      <w:tr w:rsidR="000D030E" w:rsidRPr="00815B0E" w:rsidTr="00812E50">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pStyle w:val="m-3797292725818524794xmsolistparagraph"/>
              <w:shd w:val="clear" w:color="auto" w:fill="FFFFFF"/>
              <w:spacing w:before="0" w:beforeAutospacing="0" w:after="0" w:afterAutospacing="0"/>
              <w:outlineLvl w:val="0"/>
              <w:rPr>
                <w:rFonts w:ascii="Arial" w:hAnsi="Arial" w:cs="Arial"/>
                <w:b w:val="0"/>
                <w:color w:val="000000"/>
                <w:sz w:val="20"/>
              </w:rPr>
            </w:pPr>
            <w:r w:rsidRPr="00815B0E">
              <w:rPr>
                <w:rFonts w:ascii="Arial" w:hAnsi="Arial" w:cs="Arial"/>
                <w:b w:val="0"/>
                <w:color w:val="000000"/>
                <w:sz w:val="20"/>
              </w:rPr>
              <w:t>15  jeunes leaders formés jouant un rôle dans la promotion de la PF</w:t>
            </w:r>
          </w:p>
        </w:tc>
        <w:tc>
          <w:tcPr>
            <w:tcW w:w="2076" w:type="pct"/>
          </w:tcPr>
          <w:p w:rsidR="000D030E" w:rsidRPr="00815B0E" w:rsidRDefault="000D030E"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0"/>
                <w:szCs w:val="24"/>
                <w:lang w:eastAsia="fr-FR"/>
              </w:rPr>
            </w:pPr>
            <w:r w:rsidRPr="00815B0E">
              <w:rPr>
                <w:rFonts w:ascii="Arial" w:hAnsi="Arial" w:cs="Arial"/>
                <w:b/>
                <w:color w:val="000000"/>
                <w:sz w:val="20"/>
              </w:rPr>
              <w:t>451</w:t>
            </w:r>
            <w:r w:rsidRPr="00815B0E">
              <w:rPr>
                <w:rFonts w:ascii="Arial" w:hAnsi="Arial" w:cs="Arial"/>
                <w:color w:val="000000"/>
                <w:sz w:val="20"/>
              </w:rPr>
              <w:t xml:space="preserve"> jeunes leaders </w:t>
            </w:r>
            <w:r w:rsidRPr="00815B0E">
              <w:rPr>
                <w:rFonts w:ascii="Arial" w:hAnsi="Arial" w:cs="Arial"/>
                <w:sz w:val="20"/>
              </w:rPr>
              <w:t xml:space="preserve">ont été </w:t>
            </w:r>
            <w:r w:rsidRPr="00815B0E">
              <w:rPr>
                <w:rFonts w:ascii="Arial" w:hAnsi="Arial" w:cs="Arial"/>
                <w:color w:val="000000"/>
                <w:sz w:val="20"/>
              </w:rPr>
              <w:t>formés et jouent un rôle dans la promotion de la planification familiale</w:t>
            </w:r>
          </w:p>
        </w:tc>
        <w:tc>
          <w:tcPr>
            <w:tcW w:w="1170" w:type="pct"/>
          </w:tcPr>
          <w:p w:rsidR="000D030E" w:rsidRPr="00815B0E"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15B0E">
              <w:rPr>
                <w:rFonts w:ascii="Arial" w:hAnsi="Arial" w:cs="Arial"/>
                <w:sz w:val="20"/>
                <w:szCs w:val="24"/>
              </w:rPr>
              <w:t>-</w:t>
            </w:r>
          </w:p>
        </w:tc>
      </w:tr>
      <w:tr w:rsidR="000D030E" w:rsidRPr="00815B0E" w:rsidTr="00812E50">
        <w:trPr>
          <w:trHeight w:val="518"/>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pStyle w:val="m-3797292725818524794xmsolistparagraph"/>
              <w:shd w:val="clear" w:color="auto" w:fill="FFFFFF"/>
              <w:spacing w:before="0" w:beforeAutospacing="0" w:after="0" w:afterAutospacing="0"/>
              <w:outlineLvl w:val="0"/>
              <w:rPr>
                <w:rFonts w:ascii="Arial" w:hAnsi="Arial" w:cs="Arial"/>
                <w:b w:val="0"/>
                <w:color w:val="000000"/>
                <w:sz w:val="20"/>
              </w:rPr>
            </w:pPr>
            <w:r w:rsidRPr="00815B0E">
              <w:rPr>
                <w:rFonts w:ascii="Arial" w:hAnsi="Arial" w:cs="Arial"/>
                <w:b w:val="0"/>
                <w:color w:val="000000"/>
                <w:sz w:val="20"/>
              </w:rPr>
              <w:t>171 leaders locaux et nationaux ayant participé à des activités de lobby sur la PF</w:t>
            </w:r>
          </w:p>
        </w:tc>
        <w:tc>
          <w:tcPr>
            <w:tcW w:w="2076" w:type="pct"/>
          </w:tcPr>
          <w:p w:rsidR="000D030E" w:rsidRPr="00815B0E" w:rsidRDefault="000D030E"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5B0E">
              <w:rPr>
                <w:rFonts w:ascii="Arial" w:hAnsi="Arial" w:cs="Arial"/>
                <w:sz w:val="20"/>
              </w:rPr>
              <w:t>171 leaders avec 89 Femmes et 82 Hommes ont participé aux activités.</w:t>
            </w:r>
          </w:p>
        </w:tc>
        <w:tc>
          <w:tcPr>
            <w:tcW w:w="1170" w:type="pct"/>
          </w:tcPr>
          <w:p w:rsidR="000D030E" w:rsidRPr="00815B0E" w:rsidRDefault="000D030E"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815B0E">
              <w:rPr>
                <w:rFonts w:ascii="Arial" w:hAnsi="Arial" w:cs="Arial"/>
                <w:sz w:val="20"/>
                <w:szCs w:val="24"/>
              </w:rPr>
              <w:t>-</w:t>
            </w:r>
          </w:p>
        </w:tc>
      </w:tr>
      <w:tr w:rsidR="000D030E" w:rsidRPr="00815B0E" w:rsidTr="00812E50">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pStyle w:val="m-3797292725818524794xmsolistparagraph"/>
              <w:shd w:val="clear" w:color="auto" w:fill="FFFFFF"/>
              <w:spacing w:before="0" w:beforeAutospacing="0" w:after="0" w:afterAutospacing="0"/>
              <w:outlineLvl w:val="0"/>
              <w:rPr>
                <w:rFonts w:ascii="Arial" w:hAnsi="Arial" w:cs="Arial"/>
                <w:b w:val="0"/>
                <w:color w:val="000000"/>
                <w:sz w:val="20"/>
              </w:rPr>
            </w:pPr>
            <w:r w:rsidRPr="00815B0E">
              <w:rPr>
                <w:rFonts w:ascii="Arial" w:hAnsi="Arial" w:cs="Arial"/>
                <w:b w:val="0"/>
                <w:color w:val="000000"/>
                <w:sz w:val="20"/>
              </w:rPr>
              <w:t>04  plaidoyers/lobby organisés au niveau régional et national</w:t>
            </w:r>
          </w:p>
        </w:tc>
        <w:tc>
          <w:tcPr>
            <w:tcW w:w="2076" w:type="pct"/>
          </w:tcPr>
          <w:p w:rsidR="000D030E" w:rsidRPr="00815B0E" w:rsidRDefault="000D030E" w:rsidP="00C41453">
            <w:pPr>
              <w:pStyle w:val="Sansinterligne"/>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15B0E">
              <w:rPr>
                <w:rFonts w:ascii="Arial" w:hAnsi="Arial" w:cs="Arial"/>
                <w:sz w:val="20"/>
              </w:rPr>
              <w:t>04 activités de plaidoyer organisées sur la PF</w:t>
            </w:r>
          </w:p>
        </w:tc>
        <w:tc>
          <w:tcPr>
            <w:tcW w:w="1170" w:type="pct"/>
          </w:tcPr>
          <w:p w:rsidR="000D030E" w:rsidRPr="00815B0E"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815B0E">
              <w:rPr>
                <w:rFonts w:ascii="Arial" w:hAnsi="Arial" w:cs="Arial"/>
                <w:sz w:val="20"/>
                <w:szCs w:val="24"/>
              </w:rPr>
              <w:t>-</w:t>
            </w:r>
          </w:p>
        </w:tc>
      </w:tr>
      <w:tr w:rsidR="000D030E" w:rsidRPr="00815B0E" w:rsidTr="00812E50">
        <w:trPr>
          <w:trHeight w:val="737"/>
          <w:jc w:val="center"/>
        </w:trPr>
        <w:tc>
          <w:tcPr>
            <w:cnfStyle w:val="001000000000" w:firstRow="0" w:lastRow="0" w:firstColumn="1" w:lastColumn="0" w:oddVBand="0" w:evenVBand="0" w:oddHBand="0" w:evenHBand="0" w:firstRowFirstColumn="0" w:firstRowLastColumn="0" w:lastRowFirstColumn="0" w:lastRowLastColumn="0"/>
            <w:tcW w:w="1753" w:type="pct"/>
          </w:tcPr>
          <w:p w:rsidR="000D030E" w:rsidRPr="00815B0E" w:rsidRDefault="000D030E" w:rsidP="00C41453">
            <w:pPr>
              <w:pStyle w:val="m-3797292725818524794xmsolistparagraph"/>
              <w:shd w:val="clear" w:color="auto" w:fill="FFFFFF"/>
              <w:spacing w:before="0" w:beforeAutospacing="0" w:after="0" w:afterAutospacing="0"/>
              <w:outlineLvl w:val="0"/>
              <w:rPr>
                <w:rFonts w:ascii="Arial" w:hAnsi="Arial" w:cs="Arial"/>
                <w:b w:val="0"/>
                <w:color w:val="000000"/>
                <w:sz w:val="20"/>
              </w:rPr>
            </w:pPr>
            <w:r w:rsidRPr="00815B0E">
              <w:rPr>
                <w:rFonts w:ascii="Arial" w:hAnsi="Arial" w:cs="Arial"/>
                <w:b w:val="0"/>
                <w:color w:val="000000"/>
                <w:sz w:val="20"/>
              </w:rPr>
              <w:t xml:space="preserve"> Des communautés ayant abandonné la pratique de l’excision</w:t>
            </w:r>
          </w:p>
        </w:tc>
        <w:tc>
          <w:tcPr>
            <w:tcW w:w="2076" w:type="pct"/>
          </w:tcPr>
          <w:p w:rsidR="000D030E" w:rsidRPr="00815B0E" w:rsidRDefault="000D030E"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5B0E">
              <w:rPr>
                <w:rFonts w:ascii="Arial" w:hAnsi="Arial" w:cs="Arial"/>
                <w:sz w:val="20"/>
              </w:rPr>
              <w:t>161 villages ont déjà signé une convention d’abandon de l’excision et du mariage précoce</w:t>
            </w:r>
          </w:p>
        </w:tc>
        <w:tc>
          <w:tcPr>
            <w:tcW w:w="1170" w:type="pct"/>
          </w:tcPr>
          <w:p w:rsidR="000D030E" w:rsidRPr="00815B0E" w:rsidRDefault="000D030E"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815B0E">
              <w:rPr>
                <w:rFonts w:ascii="Arial" w:hAnsi="Arial" w:cs="Arial"/>
                <w:sz w:val="20"/>
                <w:szCs w:val="24"/>
              </w:rPr>
              <w:t>-</w:t>
            </w:r>
          </w:p>
        </w:tc>
      </w:tr>
    </w:tbl>
    <w:p w:rsidR="000D030E" w:rsidRDefault="000D030E" w:rsidP="00C41453">
      <w:pPr>
        <w:spacing w:after="0" w:line="240" w:lineRule="auto"/>
        <w:outlineLvl w:val="0"/>
        <w:rPr>
          <w:rFonts w:ascii="Arial Narrow" w:eastAsia="Arial Unicode MS" w:hAnsi="Arial Narrow" w:cs="Arial"/>
          <w:sz w:val="24"/>
          <w:szCs w:val="24"/>
          <w:lang w:eastAsia="fr-FR"/>
        </w:rPr>
      </w:pPr>
    </w:p>
    <w:p w:rsidR="000D030E" w:rsidRDefault="000D030E" w:rsidP="00C41453">
      <w:pPr>
        <w:spacing w:after="0" w:line="240" w:lineRule="auto"/>
        <w:outlineLvl w:val="0"/>
        <w:rPr>
          <w:rFonts w:ascii="Arial Narrow" w:eastAsia="Arial Unicode MS" w:hAnsi="Arial Narrow" w:cs="Arial"/>
          <w:sz w:val="24"/>
          <w:szCs w:val="24"/>
          <w:lang w:eastAsia="fr-FR"/>
        </w:rPr>
      </w:pPr>
    </w:p>
    <w:p w:rsidR="000D030E" w:rsidRDefault="000D030E" w:rsidP="00C41453">
      <w:pPr>
        <w:shd w:val="clear" w:color="auto" w:fill="74B5E4" w:themeFill="accent2" w:themeFillTint="99"/>
        <w:spacing w:after="0" w:line="240" w:lineRule="auto"/>
        <w:outlineLvl w:val="0"/>
        <w:rPr>
          <w:rFonts w:ascii="Arial Narrow" w:eastAsia="Arial Unicode MS" w:hAnsi="Arial Narrow" w:cs="Arial"/>
          <w:sz w:val="24"/>
          <w:szCs w:val="24"/>
          <w:lang w:eastAsia="fr-FR"/>
        </w:rPr>
      </w:pPr>
      <w:r>
        <w:rPr>
          <w:rFonts w:ascii="Arial Narrow" w:eastAsia="Arial Unicode MS" w:hAnsi="Arial Narrow" w:cs="Arial"/>
          <w:sz w:val="24"/>
          <w:szCs w:val="24"/>
          <w:lang w:eastAsia="fr-FR"/>
        </w:rPr>
        <w:t>__________________________________________________________________________________</w:t>
      </w:r>
    </w:p>
    <w:p w:rsidR="000D030E" w:rsidRDefault="000D030E" w:rsidP="00C41453">
      <w:pPr>
        <w:spacing w:after="0" w:line="240" w:lineRule="auto"/>
        <w:outlineLvl w:val="0"/>
        <w:rPr>
          <w:rFonts w:ascii="Arial Narrow" w:eastAsia="Arial Unicode MS" w:hAnsi="Arial Narrow" w:cs="Arial"/>
          <w:sz w:val="24"/>
          <w:szCs w:val="24"/>
          <w:lang w:eastAsia="fr-FR"/>
        </w:rPr>
      </w:pPr>
    </w:p>
    <w:p w:rsidR="000D030E" w:rsidRPr="00812E50" w:rsidRDefault="00812E50" w:rsidP="00C41453">
      <w:pPr>
        <w:pStyle w:val="Listenumros"/>
        <w:shd w:val="clear" w:color="auto" w:fill="002060"/>
        <w:outlineLvl w:val="0"/>
        <w:rPr>
          <w:rFonts w:ascii="Arial" w:hAnsi="Arial" w:cs="Arial"/>
          <w:b/>
          <w:color w:val="auto"/>
          <w:sz w:val="22"/>
          <w:lang w:val="fr-FR"/>
        </w:rPr>
      </w:pPr>
      <w:r>
        <w:rPr>
          <w:rFonts w:ascii="Arial" w:hAnsi="Arial" w:cs="Arial"/>
          <w:b/>
          <w:color w:val="auto"/>
          <w:sz w:val="22"/>
          <w:lang w:val="fr-FR"/>
        </w:rPr>
        <w:t xml:space="preserve"> TITRE</w:t>
      </w:r>
      <w:r w:rsidR="000D030E" w:rsidRPr="00812E50">
        <w:rPr>
          <w:rFonts w:ascii="Arial" w:hAnsi="Arial" w:cs="Arial"/>
          <w:b/>
          <w:color w:val="auto"/>
          <w:sz w:val="22"/>
          <w:lang w:val="fr-FR"/>
        </w:rPr>
        <w:t xml:space="preserve"> du projet : Santé de la Reproduction et Droits Sexuels / Plaidoyer</w:t>
      </w:r>
    </w:p>
    <w:p w:rsidR="000D030E" w:rsidRPr="000D030E" w:rsidRDefault="000D030E" w:rsidP="00C41453">
      <w:pPr>
        <w:tabs>
          <w:tab w:val="left" w:pos="4125"/>
        </w:tabs>
        <w:spacing w:after="0" w:line="240" w:lineRule="auto"/>
        <w:outlineLvl w:val="0"/>
        <w:rPr>
          <w:rFonts w:ascii="Times New Roman" w:hAnsi="Times New Roman"/>
          <w:sz w:val="24"/>
          <w:lang w:val="fr-FR"/>
        </w:rPr>
      </w:pPr>
    </w:p>
    <w:p w:rsidR="000D030E" w:rsidRPr="00812E50" w:rsidRDefault="000D030E" w:rsidP="00C41453">
      <w:pPr>
        <w:shd w:val="clear" w:color="auto" w:fill="FFFFFF" w:themeFill="background1"/>
        <w:tabs>
          <w:tab w:val="left" w:pos="4125"/>
        </w:tabs>
        <w:spacing w:after="0" w:line="240" w:lineRule="auto"/>
        <w:outlineLvl w:val="0"/>
        <w:rPr>
          <w:rFonts w:ascii="Perpetua Titling MT" w:hAnsi="Perpetua Titling MT"/>
          <w:b/>
          <w:bCs/>
          <w:iCs/>
          <w:lang w:val="fr-FR"/>
        </w:rPr>
      </w:pPr>
      <w:r w:rsidRPr="00812E50">
        <w:rPr>
          <w:rFonts w:ascii="Perpetua Titling MT" w:hAnsi="Perpetua Titling MT"/>
          <w:b/>
          <w:bCs/>
          <w:iCs/>
          <w:lang w:val="fr-FR"/>
        </w:rPr>
        <w:t xml:space="preserve">Partenaire Technique et Financier : </w:t>
      </w:r>
      <w:proofErr w:type="spellStart"/>
      <w:r w:rsidRPr="00812E50">
        <w:rPr>
          <w:rFonts w:ascii="Perpetua Titling MT" w:hAnsi="Perpetua Titling MT"/>
          <w:b/>
          <w:bCs/>
          <w:iCs/>
          <w:lang w:val="fr-FR"/>
        </w:rPr>
        <w:t>Amplify</w:t>
      </w:r>
      <w:proofErr w:type="spellEnd"/>
      <w:r w:rsidRPr="00812E50">
        <w:rPr>
          <w:rFonts w:ascii="Perpetua Titling MT" w:hAnsi="Perpetua Titling MT"/>
          <w:b/>
          <w:bCs/>
          <w:iCs/>
          <w:lang w:val="fr-FR"/>
        </w:rPr>
        <w:t xml:space="preserve"> change</w:t>
      </w:r>
    </w:p>
    <w:p w:rsidR="000D030E" w:rsidRPr="000D030E" w:rsidRDefault="000D030E" w:rsidP="00C41453">
      <w:pPr>
        <w:tabs>
          <w:tab w:val="left" w:pos="4125"/>
        </w:tabs>
        <w:spacing w:after="0" w:line="240" w:lineRule="auto"/>
        <w:outlineLvl w:val="0"/>
        <w:rPr>
          <w:rFonts w:ascii="Times New Roman" w:hAnsi="Times New Roman"/>
          <w:b/>
          <w:bCs/>
          <w:iCs/>
          <w:sz w:val="24"/>
          <w:lang w:val="fr-FR"/>
        </w:rPr>
      </w:pPr>
    </w:p>
    <w:p w:rsidR="00812E50" w:rsidRPr="00812E50" w:rsidRDefault="000D030E" w:rsidP="00C41453">
      <w:pPr>
        <w:pStyle w:val="Listenumros2"/>
        <w:outlineLvl w:val="0"/>
        <w:rPr>
          <w:rFonts w:ascii="Arial" w:hAnsi="Arial" w:cs="Arial"/>
          <w:b/>
          <w:color w:val="auto"/>
          <w:lang w:val="fr-FR"/>
        </w:rPr>
      </w:pPr>
      <w:r w:rsidRPr="00812E50">
        <w:rPr>
          <w:rFonts w:ascii="Arial" w:hAnsi="Arial" w:cs="Arial"/>
          <w:b/>
          <w:color w:val="auto"/>
          <w:shd w:val="clear" w:color="auto" w:fill="FFFFFF" w:themeFill="background1"/>
          <w:lang w:val="fr-FR"/>
        </w:rPr>
        <w:t xml:space="preserve"> Description/Localisation  du projet</w:t>
      </w:r>
      <w:r w:rsidRPr="00812E50">
        <w:rPr>
          <w:rFonts w:ascii="Arial" w:hAnsi="Arial" w:cs="Arial"/>
          <w:b/>
          <w:color w:val="auto"/>
          <w:lang w:val="fr-FR"/>
        </w:rPr>
        <w:t> :</w:t>
      </w:r>
    </w:p>
    <w:p w:rsidR="000D030E" w:rsidRPr="00812E50" w:rsidRDefault="000D030E" w:rsidP="00C41453">
      <w:pPr>
        <w:tabs>
          <w:tab w:val="left" w:pos="4125"/>
        </w:tabs>
        <w:spacing w:after="0" w:line="240" w:lineRule="auto"/>
        <w:outlineLvl w:val="0"/>
        <w:rPr>
          <w:rFonts w:ascii="Arial" w:hAnsi="Arial" w:cs="Arial"/>
          <w:color w:val="auto"/>
          <w:lang w:val="fr-FR"/>
        </w:rPr>
      </w:pPr>
      <w:r w:rsidRPr="000D030E">
        <w:rPr>
          <w:rFonts w:ascii="Times New Roman" w:hAnsi="Times New Roman"/>
          <w:bCs/>
          <w:iCs/>
          <w:lang w:val="fr-FR"/>
        </w:rPr>
        <w:t xml:space="preserve"> </w:t>
      </w:r>
      <w:r w:rsidRPr="00812E50">
        <w:rPr>
          <w:rFonts w:ascii="Arial" w:hAnsi="Arial" w:cs="Arial"/>
          <w:bCs/>
          <w:iCs/>
          <w:color w:val="auto"/>
          <w:lang w:val="fr-FR"/>
        </w:rPr>
        <w:t>le projet consiste à Faciliter le renforcement des capacités, l'engagement et la mise en réseau des OSC pour une meilleure mise en œuvre, le suivi et l’évaluation d'impact des politiques dans 4 pays subsahariens en Afrique de l'Ouest (Mali, Guinée, Niger, Burkina Faso)</w:t>
      </w:r>
    </w:p>
    <w:p w:rsidR="000D030E" w:rsidRPr="000D030E" w:rsidRDefault="000D030E" w:rsidP="00C41453">
      <w:pPr>
        <w:tabs>
          <w:tab w:val="left" w:pos="4125"/>
        </w:tabs>
        <w:spacing w:after="0" w:line="240" w:lineRule="auto"/>
        <w:outlineLvl w:val="0"/>
        <w:rPr>
          <w:rFonts w:ascii="Times New Roman" w:hAnsi="Times New Roman"/>
          <w:lang w:val="fr-FR"/>
        </w:rPr>
      </w:pPr>
    </w:p>
    <w:p w:rsidR="000D030E" w:rsidRPr="00812E50" w:rsidRDefault="000D030E" w:rsidP="00C41453">
      <w:pPr>
        <w:pStyle w:val="Listenumros2"/>
        <w:outlineLvl w:val="0"/>
        <w:rPr>
          <w:rFonts w:ascii="Arial" w:hAnsi="Arial" w:cs="Arial"/>
          <w:b/>
          <w:color w:val="auto"/>
          <w:lang w:val="fr-FR" w:eastAsia="nl-NL"/>
        </w:rPr>
      </w:pPr>
      <w:r w:rsidRPr="00812E50">
        <w:rPr>
          <w:rFonts w:ascii="Arial" w:hAnsi="Arial" w:cs="Arial"/>
          <w:b/>
          <w:color w:val="auto"/>
          <w:shd w:val="clear" w:color="auto" w:fill="FFFFFF" w:themeFill="background1"/>
          <w:lang w:val="fr-FR" w:eastAsia="nl-NL"/>
        </w:rPr>
        <w:t xml:space="preserve"> Situation des résultats </w:t>
      </w:r>
      <w:r w:rsidR="00812E50" w:rsidRPr="00812E50">
        <w:rPr>
          <w:rFonts w:ascii="Arial" w:hAnsi="Arial" w:cs="Arial"/>
          <w:b/>
          <w:color w:val="auto"/>
          <w:shd w:val="clear" w:color="auto" w:fill="FFFFFF" w:themeFill="background1"/>
          <w:lang w:val="fr-FR" w:eastAsia="nl-NL"/>
        </w:rPr>
        <w:t>à la date du 31 décembre 20</w:t>
      </w:r>
      <w:r w:rsidRPr="00812E50">
        <w:rPr>
          <w:rFonts w:ascii="Arial" w:hAnsi="Arial" w:cs="Arial"/>
          <w:b/>
          <w:color w:val="auto"/>
          <w:lang w:val="fr-FR" w:eastAsia="nl-NL"/>
        </w:rPr>
        <w:t> :</w:t>
      </w:r>
    </w:p>
    <w:tbl>
      <w:tblPr>
        <w:tblStyle w:val="TableauGrille4-Accentuation61"/>
        <w:tblW w:w="9493" w:type="dxa"/>
        <w:jc w:val="center"/>
        <w:tblLook w:val="04A0" w:firstRow="1" w:lastRow="0" w:firstColumn="1" w:lastColumn="0" w:noHBand="0" w:noVBand="1"/>
      </w:tblPr>
      <w:tblGrid>
        <w:gridCol w:w="3539"/>
        <w:gridCol w:w="4253"/>
        <w:gridCol w:w="1701"/>
      </w:tblGrid>
      <w:tr w:rsidR="000D030E" w:rsidRPr="007D2123" w:rsidTr="00812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jc w:val="center"/>
              <w:outlineLvl w:val="0"/>
              <w:rPr>
                <w:rFonts w:ascii="Arial" w:hAnsi="Arial" w:cs="Arial"/>
                <w:color w:val="auto"/>
                <w:sz w:val="20"/>
                <w:szCs w:val="24"/>
                <w:lang w:eastAsia="nl-NL"/>
              </w:rPr>
            </w:pPr>
            <w:r w:rsidRPr="007D2123">
              <w:rPr>
                <w:rFonts w:ascii="Arial" w:hAnsi="Arial" w:cs="Arial"/>
                <w:color w:val="auto"/>
                <w:sz w:val="20"/>
                <w:szCs w:val="24"/>
                <w:lang w:eastAsia="nl-NL"/>
              </w:rPr>
              <w:t>Résultats attendus</w:t>
            </w:r>
          </w:p>
        </w:tc>
        <w:tc>
          <w:tcPr>
            <w:tcW w:w="4253" w:type="dxa"/>
          </w:tcPr>
          <w:p w:rsidR="000D030E" w:rsidRPr="007D2123" w:rsidRDefault="000D030E"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4"/>
                <w:lang w:eastAsia="nl-NL"/>
              </w:rPr>
            </w:pPr>
            <w:r w:rsidRPr="007D2123">
              <w:rPr>
                <w:rFonts w:ascii="Arial" w:hAnsi="Arial" w:cs="Arial"/>
                <w:color w:val="auto"/>
                <w:sz w:val="20"/>
                <w:szCs w:val="24"/>
                <w:lang w:eastAsia="nl-NL"/>
              </w:rPr>
              <w:t>Résultats atteints</w:t>
            </w:r>
          </w:p>
        </w:tc>
        <w:tc>
          <w:tcPr>
            <w:tcW w:w="1701" w:type="dxa"/>
          </w:tcPr>
          <w:p w:rsidR="000D030E" w:rsidRPr="007D2123" w:rsidRDefault="000D030E"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4"/>
                <w:lang w:eastAsia="nl-NL"/>
              </w:rPr>
            </w:pPr>
            <w:r w:rsidRPr="007D2123">
              <w:rPr>
                <w:rFonts w:ascii="Arial" w:hAnsi="Arial" w:cs="Arial"/>
                <w:color w:val="auto"/>
                <w:sz w:val="20"/>
                <w:szCs w:val="24"/>
                <w:lang w:eastAsia="nl-NL"/>
              </w:rPr>
              <w:t>Ecarts</w:t>
            </w:r>
          </w:p>
        </w:tc>
      </w:tr>
      <w:tr w:rsidR="000D030E" w:rsidRPr="007D2123" w:rsidTr="00812E50">
        <w:trPr>
          <w:cnfStyle w:val="000000100000" w:firstRow="0" w:lastRow="0" w:firstColumn="0" w:lastColumn="0" w:oddVBand="0" w:evenVBand="0" w:oddHBand="1" w:evenHBand="0" w:firstRowFirstColumn="0" w:firstRowLastColumn="0" w:lastRowFirstColumn="0" w:lastRowLastColumn="0"/>
          <w:trHeight w:val="668"/>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jc w:val="both"/>
              <w:outlineLvl w:val="0"/>
              <w:rPr>
                <w:rFonts w:ascii="Arial" w:hAnsi="Arial" w:cs="Arial"/>
                <w:b w:val="0"/>
                <w:sz w:val="20"/>
                <w:szCs w:val="24"/>
              </w:rPr>
            </w:pPr>
            <w:r w:rsidRPr="007D2123">
              <w:rPr>
                <w:rFonts w:ascii="Arial" w:hAnsi="Arial" w:cs="Arial"/>
                <w:b w:val="0"/>
                <w:sz w:val="20"/>
                <w:szCs w:val="24"/>
              </w:rPr>
              <w:t>Une planification rigoureuse du plaidoyer,</w:t>
            </w:r>
          </w:p>
        </w:tc>
        <w:tc>
          <w:tcPr>
            <w:tcW w:w="4253" w:type="dxa"/>
          </w:tcPr>
          <w:p w:rsidR="000D030E" w:rsidRPr="007D2123" w:rsidRDefault="000D030E"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r w:rsidRPr="007D2123">
              <w:rPr>
                <w:rFonts w:ascii="Arial" w:hAnsi="Arial" w:cs="Arial"/>
                <w:sz w:val="20"/>
                <w:szCs w:val="24"/>
              </w:rPr>
              <w:t>une planification rigoureuse du plaidoyer</w:t>
            </w:r>
          </w:p>
        </w:tc>
        <w:tc>
          <w:tcPr>
            <w:tcW w:w="1701" w:type="dxa"/>
          </w:tcPr>
          <w:p w:rsidR="000D030E" w:rsidRPr="007D2123"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r w:rsidRPr="007D2123">
              <w:rPr>
                <w:rFonts w:ascii="Arial" w:hAnsi="Arial" w:cs="Arial"/>
                <w:b/>
                <w:sz w:val="20"/>
                <w:szCs w:val="24"/>
                <w:lang w:eastAsia="nl-NL"/>
              </w:rPr>
              <w:t>-</w:t>
            </w:r>
          </w:p>
        </w:tc>
      </w:tr>
      <w:tr w:rsidR="000D030E" w:rsidRPr="007D2123" w:rsidTr="00812E50">
        <w:trPr>
          <w:trHeight w:val="973"/>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outlineLvl w:val="0"/>
              <w:rPr>
                <w:rFonts w:ascii="Arial" w:hAnsi="Arial" w:cs="Arial"/>
                <w:b w:val="0"/>
                <w:sz w:val="20"/>
                <w:szCs w:val="24"/>
                <w:lang w:eastAsia="nl-NL"/>
              </w:rPr>
            </w:pPr>
            <w:r w:rsidRPr="007D2123">
              <w:rPr>
                <w:rFonts w:ascii="Arial" w:hAnsi="Arial" w:cs="Arial"/>
                <w:b w:val="0"/>
                <w:sz w:val="20"/>
                <w:szCs w:val="24"/>
              </w:rPr>
              <w:t>Un engagement et une influence accrus des OSC sur les processus politiques et budgétaires</w:t>
            </w:r>
          </w:p>
        </w:tc>
        <w:tc>
          <w:tcPr>
            <w:tcW w:w="4253" w:type="dxa"/>
          </w:tcPr>
          <w:p w:rsidR="000D030E" w:rsidRPr="007D2123" w:rsidRDefault="000D030E"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4"/>
                <w:lang w:eastAsia="nl-NL"/>
              </w:rPr>
            </w:pPr>
            <w:r w:rsidRPr="007D2123">
              <w:rPr>
                <w:rFonts w:ascii="Arial" w:hAnsi="Arial" w:cs="Arial"/>
                <w:sz w:val="20"/>
                <w:szCs w:val="24"/>
              </w:rPr>
              <w:t>un engagement et une influence accrus des OSC sur les processus politiques et budgétaires</w:t>
            </w:r>
          </w:p>
        </w:tc>
        <w:tc>
          <w:tcPr>
            <w:tcW w:w="1701" w:type="dxa"/>
          </w:tcPr>
          <w:p w:rsidR="000D030E" w:rsidRPr="007D2123" w:rsidRDefault="000D030E"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4"/>
                <w:lang w:eastAsia="nl-NL"/>
              </w:rPr>
            </w:pPr>
            <w:r w:rsidRPr="007D2123">
              <w:rPr>
                <w:rFonts w:ascii="Arial" w:hAnsi="Arial" w:cs="Arial"/>
                <w:b/>
                <w:sz w:val="20"/>
                <w:szCs w:val="24"/>
                <w:lang w:eastAsia="nl-NL"/>
              </w:rPr>
              <w:t>-</w:t>
            </w:r>
          </w:p>
        </w:tc>
      </w:tr>
      <w:tr w:rsidR="000D030E" w:rsidRPr="003E4854" w:rsidTr="00812E50">
        <w:trPr>
          <w:cnfStyle w:val="000000100000" w:firstRow="0" w:lastRow="0" w:firstColumn="0" w:lastColumn="0" w:oddVBand="0" w:evenVBand="0" w:oddHBand="1" w:evenHBand="0" w:firstRowFirstColumn="0" w:firstRowLastColumn="0" w:lastRowFirstColumn="0" w:lastRowLastColumn="0"/>
          <w:trHeight w:val="888"/>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outlineLvl w:val="0"/>
              <w:rPr>
                <w:rFonts w:ascii="Arial" w:hAnsi="Arial" w:cs="Arial"/>
                <w:b w:val="0"/>
                <w:sz w:val="20"/>
                <w:szCs w:val="24"/>
                <w:lang w:eastAsia="nl-NL"/>
              </w:rPr>
            </w:pPr>
            <w:r w:rsidRPr="007D2123">
              <w:rPr>
                <w:rFonts w:ascii="Arial" w:hAnsi="Arial" w:cs="Arial"/>
                <w:b w:val="0"/>
                <w:sz w:val="20"/>
                <w:szCs w:val="24"/>
              </w:rPr>
              <w:t>Les changements dans les politiques, les lois et les allocations budgétaires en faveur des DSSR,</w:t>
            </w:r>
          </w:p>
        </w:tc>
        <w:tc>
          <w:tcPr>
            <w:tcW w:w="4253" w:type="dxa"/>
          </w:tcPr>
          <w:p w:rsidR="000D030E" w:rsidRPr="007D2123"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p>
        </w:tc>
        <w:tc>
          <w:tcPr>
            <w:tcW w:w="1701" w:type="dxa"/>
          </w:tcPr>
          <w:p w:rsidR="000D030E" w:rsidRPr="007D2123" w:rsidRDefault="000D030E"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p>
        </w:tc>
      </w:tr>
      <w:tr w:rsidR="000D030E" w:rsidRPr="003E4854" w:rsidTr="00812E50">
        <w:trPr>
          <w:trHeight w:val="1216"/>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jc w:val="both"/>
              <w:outlineLvl w:val="0"/>
              <w:rPr>
                <w:rFonts w:ascii="Arial" w:hAnsi="Arial" w:cs="Arial"/>
                <w:b w:val="0"/>
                <w:sz w:val="20"/>
                <w:szCs w:val="24"/>
              </w:rPr>
            </w:pPr>
            <w:r w:rsidRPr="007D2123">
              <w:rPr>
                <w:rFonts w:ascii="Arial" w:hAnsi="Arial" w:cs="Arial"/>
                <w:b w:val="0"/>
                <w:sz w:val="20"/>
                <w:szCs w:val="24"/>
              </w:rPr>
              <w:lastRenderedPageBreak/>
              <w:t xml:space="preserve">L'amélioration de la qualité des données et de l'analyse qui permettent aux défenseurs des droits d’utiliser l’évidence pour soutenir leur travail, </w:t>
            </w:r>
          </w:p>
        </w:tc>
        <w:tc>
          <w:tcPr>
            <w:tcW w:w="4253" w:type="dxa"/>
          </w:tcPr>
          <w:p w:rsidR="000D030E" w:rsidRPr="007D2123" w:rsidRDefault="000D030E"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4"/>
                <w:lang w:eastAsia="nl-NL"/>
              </w:rPr>
            </w:pPr>
            <w:r w:rsidRPr="007D2123">
              <w:rPr>
                <w:rFonts w:ascii="Arial" w:hAnsi="Arial" w:cs="Arial"/>
                <w:sz w:val="20"/>
                <w:szCs w:val="24"/>
              </w:rPr>
              <w:t>L'amélioration de la qualité des données et de l'analyse qui permettent aux défenseurs des droits d’utiliser l’évidence pour soutenir leur travail</w:t>
            </w:r>
          </w:p>
        </w:tc>
        <w:tc>
          <w:tcPr>
            <w:tcW w:w="1701" w:type="dxa"/>
          </w:tcPr>
          <w:p w:rsidR="000D030E" w:rsidRPr="007D2123" w:rsidRDefault="000D030E"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4"/>
                <w:lang w:eastAsia="nl-NL"/>
              </w:rPr>
            </w:pPr>
          </w:p>
        </w:tc>
      </w:tr>
      <w:tr w:rsidR="000D030E" w:rsidRPr="003E4854" w:rsidTr="00812E50">
        <w:trPr>
          <w:cnfStyle w:val="000000100000" w:firstRow="0" w:lastRow="0" w:firstColumn="0" w:lastColumn="0" w:oddVBand="0" w:evenVBand="0" w:oddHBand="1"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outlineLvl w:val="0"/>
              <w:rPr>
                <w:rFonts w:ascii="Arial" w:hAnsi="Arial" w:cs="Arial"/>
                <w:b w:val="0"/>
                <w:sz w:val="20"/>
                <w:szCs w:val="24"/>
                <w:lang w:eastAsia="nl-NL"/>
              </w:rPr>
            </w:pPr>
            <w:r w:rsidRPr="007D2123">
              <w:rPr>
                <w:rFonts w:ascii="Arial" w:hAnsi="Arial" w:cs="Arial"/>
                <w:b w:val="0"/>
                <w:sz w:val="20"/>
                <w:szCs w:val="24"/>
              </w:rPr>
              <w:t xml:space="preserve">Capacité renforcée des </w:t>
            </w:r>
            <w:proofErr w:type="spellStart"/>
            <w:r w:rsidRPr="007D2123">
              <w:rPr>
                <w:rFonts w:ascii="Arial" w:hAnsi="Arial" w:cs="Arial"/>
                <w:b w:val="0"/>
                <w:sz w:val="20"/>
                <w:szCs w:val="24"/>
              </w:rPr>
              <w:t>OSCs</w:t>
            </w:r>
            <w:proofErr w:type="spellEnd"/>
            <w:r w:rsidRPr="007D2123">
              <w:rPr>
                <w:rFonts w:ascii="Arial" w:hAnsi="Arial" w:cs="Arial"/>
                <w:b w:val="0"/>
                <w:sz w:val="20"/>
                <w:szCs w:val="24"/>
              </w:rPr>
              <w:t xml:space="preserve"> à plaider en faveur des DSSR</w:t>
            </w:r>
          </w:p>
        </w:tc>
        <w:tc>
          <w:tcPr>
            <w:tcW w:w="4253" w:type="dxa"/>
          </w:tcPr>
          <w:p w:rsidR="000D030E" w:rsidRPr="007D2123" w:rsidRDefault="000D030E"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r w:rsidRPr="007D2123">
              <w:rPr>
                <w:rFonts w:ascii="Arial" w:hAnsi="Arial" w:cs="Arial"/>
                <w:sz w:val="20"/>
                <w:szCs w:val="24"/>
              </w:rPr>
              <w:t xml:space="preserve">capacité renforcée des </w:t>
            </w:r>
            <w:proofErr w:type="spellStart"/>
            <w:r w:rsidRPr="007D2123">
              <w:rPr>
                <w:rFonts w:ascii="Arial" w:hAnsi="Arial" w:cs="Arial"/>
                <w:sz w:val="20"/>
                <w:szCs w:val="24"/>
              </w:rPr>
              <w:t>OSCs</w:t>
            </w:r>
            <w:proofErr w:type="spellEnd"/>
            <w:r w:rsidRPr="007D2123">
              <w:rPr>
                <w:rFonts w:ascii="Arial" w:hAnsi="Arial" w:cs="Arial"/>
                <w:sz w:val="20"/>
                <w:szCs w:val="24"/>
              </w:rPr>
              <w:t xml:space="preserve"> à plaider en faveur des DSSR</w:t>
            </w:r>
          </w:p>
        </w:tc>
        <w:tc>
          <w:tcPr>
            <w:tcW w:w="1701" w:type="dxa"/>
          </w:tcPr>
          <w:p w:rsidR="000D030E" w:rsidRPr="007D2123" w:rsidRDefault="000D030E"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p>
        </w:tc>
      </w:tr>
      <w:tr w:rsidR="000D030E" w:rsidRPr="007D2123" w:rsidTr="00812E50">
        <w:trPr>
          <w:trHeight w:val="893"/>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jc w:val="both"/>
              <w:outlineLvl w:val="0"/>
              <w:rPr>
                <w:rFonts w:ascii="Arial" w:hAnsi="Arial" w:cs="Arial"/>
                <w:b w:val="0"/>
                <w:sz w:val="20"/>
                <w:szCs w:val="24"/>
              </w:rPr>
            </w:pPr>
            <w:r w:rsidRPr="007D2123">
              <w:rPr>
                <w:rFonts w:ascii="Arial" w:hAnsi="Arial" w:cs="Arial"/>
                <w:b w:val="0"/>
                <w:sz w:val="20"/>
                <w:szCs w:val="24"/>
              </w:rPr>
              <w:t xml:space="preserve">Engagement accru des alliés potentiels dans l'ensemble des secteurs et des mouvements, </w:t>
            </w:r>
          </w:p>
        </w:tc>
        <w:tc>
          <w:tcPr>
            <w:tcW w:w="4253" w:type="dxa"/>
          </w:tcPr>
          <w:p w:rsidR="000D030E" w:rsidRPr="007D2123" w:rsidRDefault="000D030E"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4"/>
                <w:lang w:eastAsia="nl-NL"/>
              </w:rPr>
            </w:pPr>
            <w:r w:rsidRPr="007D2123">
              <w:rPr>
                <w:rFonts w:ascii="Arial" w:hAnsi="Arial" w:cs="Arial"/>
                <w:sz w:val="20"/>
                <w:szCs w:val="24"/>
              </w:rPr>
              <w:t>Engagement accru des alliés potentiels dans l'ensemble des secteurs et des mouvements</w:t>
            </w:r>
          </w:p>
        </w:tc>
        <w:tc>
          <w:tcPr>
            <w:tcW w:w="1701" w:type="dxa"/>
          </w:tcPr>
          <w:p w:rsidR="000D030E" w:rsidRPr="007D2123" w:rsidRDefault="000D030E"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4"/>
                <w:lang w:eastAsia="nl-NL"/>
              </w:rPr>
            </w:pPr>
            <w:r w:rsidRPr="007D2123">
              <w:rPr>
                <w:rFonts w:ascii="Arial" w:hAnsi="Arial" w:cs="Arial"/>
                <w:b/>
                <w:sz w:val="20"/>
                <w:szCs w:val="24"/>
                <w:lang w:eastAsia="nl-NL"/>
              </w:rPr>
              <w:t>-</w:t>
            </w:r>
          </w:p>
        </w:tc>
      </w:tr>
      <w:tr w:rsidR="000D030E" w:rsidRPr="007D2123" w:rsidTr="00812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0D030E" w:rsidRPr="007D2123" w:rsidRDefault="000D030E" w:rsidP="00C41453">
            <w:pPr>
              <w:jc w:val="both"/>
              <w:outlineLvl w:val="0"/>
              <w:rPr>
                <w:rFonts w:ascii="Arial" w:hAnsi="Arial" w:cs="Arial"/>
                <w:b w:val="0"/>
                <w:sz w:val="20"/>
                <w:szCs w:val="24"/>
              </w:rPr>
            </w:pPr>
            <w:r w:rsidRPr="007D2123">
              <w:rPr>
                <w:rFonts w:ascii="Arial" w:hAnsi="Arial" w:cs="Arial"/>
                <w:b w:val="0"/>
                <w:sz w:val="20"/>
                <w:szCs w:val="24"/>
              </w:rPr>
              <w:t>Renforcement de la collaboration entre les OSC.</w:t>
            </w:r>
          </w:p>
        </w:tc>
        <w:tc>
          <w:tcPr>
            <w:tcW w:w="4253" w:type="dxa"/>
          </w:tcPr>
          <w:p w:rsidR="000D030E" w:rsidRPr="007D2123"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r w:rsidRPr="007D2123">
              <w:rPr>
                <w:rFonts w:ascii="Arial" w:hAnsi="Arial" w:cs="Arial"/>
                <w:sz w:val="20"/>
                <w:szCs w:val="24"/>
              </w:rPr>
              <w:t>Renforcement de la collaboration entre les OSC</w:t>
            </w:r>
          </w:p>
        </w:tc>
        <w:tc>
          <w:tcPr>
            <w:tcW w:w="1701" w:type="dxa"/>
          </w:tcPr>
          <w:p w:rsidR="000D030E" w:rsidRPr="007D2123" w:rsidRDefault="000D030E"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lang w:eastAsia="nl-NL"/>
              </w:rPr>
            </w:pPr>
            <w:r w:rsidRPr="007D2123">
              <w:rPr>
                <w:rFonts w:ascii="Arial" w:hAnsi="Arial" w:cs="Arial"/>
                <w:b/>
                <w:sz w:val="20"/>
                <w:szCs w:val="24"/>
                <w:lang w:eastAsia="nl-NL"/>
              </w:rPr>
              <w:t>-</w:t>
            </w:r>
          </w:p>
        </w:tc>
      </w:tr>
    </w:tbl>
    <w:p w:rsidR="000D030E" w:rsidRDefault="000D030E" w:rsidP="00C41453">
      <w:pPr>
        <w:outlineLvl w:val="0"/>
        <w:rPr>
          <w:lang w:eastAsia="nl-NL"/>
        </w:rPr>
      </w:pPr>
    </w:p>
    <w:p w:rsidR="007D2123" w:rsidRDefault="007D2123" w:rsidP="00C41453">
      <w:pPr>
        <w:pBdr>
          <w:bottom w:val="single" w:sz="4" w:space="1" w:color="auto"/>
        </w:pBdr>
        <w:shd w:val="clear" w:color="auto" w:fill="9FC0D5" w:themeFill="text2" w:themeFillTint="66"/>
        <w:outlineLvl w:val="0"/>
        <w:rPr>
          <w:lang w:eastAsia="nl-NL"/>
        </w:rPr>
      </w:pPr>
    </w:p>
    <w:p w:rsidR="007D2123" w:rsidRDefault="007D2123" w:rsidP="00C41453">
      <w:pPr>
        <w:outlineLvl w:val="0"/>
        <w:rPr>
          <w:lang w:eastAsia="nl-NL"/>
        </w:rPr>
      </w:pPr>
    </w:p>
    <w:p w:rsidR="007D2123" w:rsidRPr="007D2123" w:rsidRDefault="007D2123" w:rsidP="00C41453">
      <w:pPr>
        <w:pStyle w:val="Listenumros"/>
        <w:shd w:val="clear" w:color="auto" w:fill="002060"/>
        <w:outlineLvl w:val="0"/>
        <w:rPr>
          <w:rFonts w:ascii="Arial" w:hAnsi="Arial" w:cs="Arial"/>
          <w:b/>
          <w:color w:val="auto"/>
          <w:sz w:val="22"/>
          <w:lang w:val="fr-FR"/>
        </w:rPr>
      </w:pPr>
      <w:r w:rsidRPr="007D2123">
        <w:rPr>
          <w:rFonts w:ascii="Arial" w:hAnsi="Arial" w:cs="Arial"/>
          <w:b/>
          <w:color w:val="auto"/>
          <w:sz w:val="22"/>
          <w:lang w:val="fr-FR"/>
        </w:rPr>
        <w:t>TITRE : PROGRAMME JEUNES LEADERS SANTE REPRODUCTIVE DES ADOLESCENTS ET JEUNES (JL/SRAJ)</w:t>
      </w:r>
    </w:p>
    <w:p w:rsidR="007D2123" w:rsidRDefault="007D2123" w:rsidP="00C41453">
      <w:pPr>
        <w:pStyle w:val="Listenumros"/>
        <w:numPr>
          <w:ilvl w:val="0"/>
          <w:numId w:val="0"/>
        </w:numPr>
        <w:ind w:left="360"/>
        <w:outlineLvl w:val="0"/>
        <w:rPr>
          <w:lang w:val="fr-FR" w:eastAsia="fr-FR"/>
        </w:rPr>
      </w:pPr>
    </w:p>
    <w:p w:rsidR="007D2123" w:rsidRPr="007D2123" w:rsidRDefault="007D2123" w:rsidP="00C41453">
      <w:pPr>
        <w:pStyle w:val="Listenumros"/>
        <w:numPr>
          <w:ilvl w:val="0"/>
          <w:numId w:val="0"/>
        </w:numPr>
        <w:ind w:left="360"/>
        <w:outlineLvl w:val="0"/>
        <w:rPr>
          <w:rFonts w:ascii="Perpetua Titling MT" w:hAnsi="Perpetua Titling MT"/>
          <w:b/>
          <w:color w:val="auto"/>
          <w:lang w:val="fr-FR" w:eastAsia="fr-FR"/>
        </w:rPr>
      </w:pPr>
      <w:r w:rsidRPr="007D2123">
        <w:rPr>
          <w:rFonts w:ascii="Perpetua Titling MT" w:hAnsi="Perpetua Titling MT"/>
          <w:b/>
          <w:color w:val="auto"/>
          <w:lang w:val="fr-FR" w:eastAsia="fr-FR"/>
        </w:rPr>
        <w:t>PARTENAIRE TECHNIQUE ET FINANCIER : AMBASSADE DES PAYS-BAS</w:t>
      </w:r>
    </w:p>
    <w:p w:rsidR="007D2123" w:rsidRPr="000D030E" w:rsidRDefault="007D2123" w:rsidP="00C41453">
      <w:pPr>
        <w:pStyle w:val="Listenumros"/>
        <w:numPr>
          <w:ilvl w:val="0"/>
          <w:numId w:val="0"/>
        </w:numPr>
        <w:ind w:left="360" w:hanging="360"/>
        <w:outlineLvl w:val="0"/>
        <w:rPr>
          <w:lang w:val="fr-FR" w:eastAsia="fr-FR"/>
        </w:rPr>
      </w:pPr>
    </w:p>
    <w:p w:rsidR="007D2123" w:rsidRPr="007D2123" w:rsidRDefault="007D2123" w:rsidP="00C41453">
      <w:pPr>
        <w:pStyle w:val="Listenumros2"/>
        <w:outlineLvl w:val="0"/>
        <w:rPr>
          <w:rFonts w:ascii="Arial" w:hAnsi="Arial" w:cs="Arial"/>
          <w:b/>
          <w:lang w:val="fr-FR" w:eastAsia="fr-FR"/>
        </w:rPr>
      </w:pPr>
      <w:r w:rsidRPr="007D2123">
        <w:rPr>
          <w:rFonts w:ascii="Arial" w:hAnsi="Arial" w:cs="Arial"/>
          <w:b/>
          <w:color w:val="auto"/>
          <w:shd w:val="clear" w:color="auto" w:fill="FFFFFF" w:themeFill="background1"/>
          <w:lang w:val="fr-FR" w:eastAsia="fr-FR"/>
        </w:rPr>
        <w:t>Description/Localisation du projet</w:t>
      </w:r>
      <w:r w:rsidRPr="007D2123">
        <w:rPr>
          <w:rFonts w:ascii="Arial" w:hAnsi="Arial" w:cs="Arial"/>
          <w:b/>
          <w:color w:val="auto"/>
          <w:lang w:val="fr-FR" w:eastAsia="fr-FR"/>
        </w:rPr>
        <w:t> </w:t>
      </w:r>
      <w:r w:rsidRPr="007D2123">
        <w:rPr>
          <w:rFonts w:ascii="Arial" w:hAnsi="Arial" w:cs="Arial"/>
          <w:b/>
          <w:lang w:val="fr-FR" w:eastAsia="fr-FR"/>
        </w:rPr>
        <w:t>:</w:t>
      </w:r>
    </w:p>
    <w:p w:rsidR="007D2123" w:rsidRDefault="007D2123" w:rsidP="00C41453">
      <w:pPr>
        <w:pStyle w:val="Listenumros"/>
        <w:numPr>
          <w:ilvl w:val="0"/>
          <w:numId w:val="0"/>
        </w:numPr>
        <w:tabs>
          <w:tab w:val="left" w:pos="426"/>
        </w:tabs>
        <w:ind w:left="284" w:hanging="360"/>
        <w:outlineLvl w:val="0"/>
        <w:rPr>
          <w:rFonts w:ascii="Arial" w:hAnsi="Arial" w:cs="Arial"/>
          <w:lang w:val="fr-FR" w:eastAsia="fr-FR"/>
        </w:rPr>
      </w:pPr>
      <w:r w:rsidRPr="007D2123">
        <w:rPr>
          <w:rFonts w:ascii="Arial" w:hAnsi="Arial" w:cs="Arial"/>
          <w:lang w:val="fr-FR" w:eastAsia="fr-FR"/>
        </w:rPr>
        <w:t>Le Programme Jeunes Leaders Santé Reproductive des Adolescents et jeunes est une initi</w:t>
      </w:r>
      <w:r>
        <w:rPr>
          <w:rFonts w:ascii="Arial" w:hAnsi="Arial" w:cs="Arial"/>
          <w:lang w:val="fr-FR" w:eastAsia="fr-FR"/>
        </w:rPr>
        <w:t>ative de l’Alliance CAEB</w:t>
      </w:r>
    </w:p>
    <w:p w:rsidR="007D2123" w:rsidRDefault="007D2123" w:rsidP="00C41453">
      <w:pPr>
        <w:pStyle w:val="Listenumros"/>
        <w:numPr>
          <w:ilvl w:val="0"/>
          <w:numId w:val="0"/>
        </w:numPr>
        <w:tabs>
          <w:tab w:val="left" w:pos="426"/>
        </w:tabs>
        <w:ind w:left="284" w:hanging="360"/>
        <w:outlineLvl w:val="0"/>
        <w:rPr>
          <w:rFonts w:ascii="Arial" w:hAnsi="Arial" w:cs="Arial"/>
          <w:lang w:val="fr-FR" w:eastAsia="fr-FR"/>
        </w:rPr>
      </w:pPr>
      <w:r w:rsidRPr="007D2123">
        <w:rPr>
          <w:rFonts w:ascii="Arial" w:hAnsi="Arial" w:cs="Arial"/>
          <w:lang w:val="fr-FR" w:eastAsia="fr-FR"/>
        </w:rPr>
        <w:t>CORDAID dans le but de contribuer à l’amélioration des indicateurs de santé en général et ceux de la santé reproductive</w:t>
      </w:r>
    </w:p>
    <w:p w:rsidR="007D2123" w:rsidRPr="007D2123" w:rsidRDefault="007D2123" w:rsidP="00C41453">
      <w:pPr>
        <w:pStyle w:val="Listenumros"/>
        <w:numPr>
          <w:ilvl w:val="0"/>
          <w:numId w:val="0"/>
        </w:numPr>
        <w:tabs>
          <w:tab w:val="left" w:pos="426"/>
        </w:tabs>
        <w:ind w:left="284" w:hanging="360"/>
        <w:outlineLvl w:val="0"/>
        <w:rPr>
          <w:rFonts w:ascii="Arial" w:hAnsi="Arial" w:cs="Arial"/>
          <w:lang w:val="fr-FR" w:eastAsia="fr-FR"/>
        </w:rPr>
      </w:pPr>
      <w:r w:rsidRPr="007D2123">
        <w:rPr>
          <w:rFonts w:ascii="Arial" w:hAnsi="Arial" w:cs="Arial"/>
          <w:lang w:val="fr-FR" w:eastAsia="fr-FR"/>
        </w:rPr>
        <w:t>des adolescents et des jeunes dans les zones d’intervention</w:t>
      </w:r>
    </w:p>
    <w:p w:rsidR="007D2123" w:rsidRDefault="007D2123" w:rsidP="00C41453">
      <w:pPr>
        <w:pStyle w:val="Listenumros"/>
        <w:numPr>
          <w:ilvl w:val="0"/>
          <w:numId w:val="0"/>
        </w:numPr>
        <w:ind w:left="360" w:hanging="360"/>
        <w:outlineLvl w:val="0"/>
        <w:rPr>
          <w:lang w:val="fr-FR" w:eastAsia="fr-FR"/>
        </w:rPr>
      </w:pPr>
    </w:p>
    <w:p w:rsidR="007D2123" w:rsidRPr="000D030E" w:rsidRDefault="007D2123" w:rsidP="00C41453">
      <w:pPr>
        <w:pStyle w:val="Listenumros"/>
        <w:numPr>
          <w:ilvl w:val="0"/>
          <w:numId w:val="0"/>
        </w:numPr>
        <w:ind w:left="360" w:hanging="360"/>
        <w:outlineLvl w:val="0"/>
        <w:rPr>
          <w:lang w:val="fr-FR" w:eastAsia="fr-FR"/>
        </w:rPr>
      </w:pPr>
    </w:p>
    <w:p w:rsidR="007D2123" w:rsidRPr="007D2123" w:rsidRDefault="007D2123" w:rsidP="00C41453">
      <w:pPr>
        <w:pStyle w:val="Listenumros2"/>
        <w:outlineLvl w:val="0"/>
        <w:rPr>
          <w:rFonts w:ascii="Arial" w:hAnsi="Arial" w:cs="Arial"/>
          <w:b/>
          <w:color w:val="auto"/>
          <w:lang w:val="fr-FR" w:eastAsia="fr-FR"/>
        </w:rPr>
      </w:pPr>
      <w:r w:rsidRPr="007D2123">
        <w:rPr>
          <w:rFonts w:ascii="Arial" w:hAnsi="Arial" w:cs="Arial"/>
          <w:b/>
          <w:color w:val="auto"/>
          <w:shd w:val="clear" w:color="auto" w:fill="FFFFFF" w:themeFill="background1"/>
          <w:lang w:val="fr-FR" w:eastAsia="fr-FR"/>
        </w:rPr>
        <w:t>Situation des résultats à la date du 31 décembre 20</w:t>
      </w:r>
      <w:r w:rsidRPr="007D2123">
        <w:rPr>
          <w:rFonts w:ascii="Arial" w:hAnsi="Arial" w:cs="Arial"/>
          <w:b/>
          <w:color w:val="auto"/>
          <w:lang w:val="fr-FR" w:eastAsia="fr-FR"/>
        </w:rPr>
        <w:t xml:space="preserve">: </w:t>
      </w:r>
    </w:p>
    <w:tbl>
      <w:tblPr>
        <w:tblStyle w:val="TableauGrille4-Accentuation61"/>
        <w:tblW w:w="0" w:type="auto"/>
        <w:jc w:val="center"/>
        <w:tblLook w:val="04A0" w:firstRow="1" w:lastRow="0" w:firstColumn="1" w:lastColumn="0" w:noHBand="0" w:noVBand="1"/>
      </w:tblPr>
      <w:tblGrid>
        <w:gridCol w:w="3020"/>
        <w:gridCol w:w="3021"/>
        <w:gridCol w:w="3021"/>
      </w:tblGrid>
      <w:tr w:rsidR="007D2123" w:rsidRPr="00D07EE2" w:rsidTr="007D21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rsidR="007D2123" w:rsidRPr="00D07EE2" w:rsidRDefault="007D2123" w:rsidP="00C41453">
            <w:pPr>
              <w:jc w:val="center"/>
              <w:outlineLvl w:val="0"/>
              <w:rPr>
                <w:rFonts w:ascii="Arial Narrow" w:eastAsia="Arial Unicode MS" w:hAnsi="Arial Narrow" w:cs="Arial"/>
                <w:color w:val="auto"/>
                <w:sz w:val="24"/>
                <w:szCs w:val="24"/>
                <w:lang w:eastAsia="fr-FR"/>
              </w:rPr>
            </w:pPr>
            <w:r w:rsidRPr="00D07EE2">
              <w:rPr>
                <w:rFonts w:ascii="Arial Narrow" w:eastAsia="Arial Unicode MS" w:hAnsi="Arial Narrow" w:cs="Arial"/>
                <w:color w:val="auto"/>
                <w:sz w:val="24"/>
                <w:szCs w:val="24"/>
                <w:lang w:eastAsia="fr-FR"/>
              </w:rPr>
              <w:t>Résultats attendus</w:t>
            </w:r>
          </w:p>
        </w:tc>
        <w:tc>
          <w:tcPr>
            <w:tcW w:w="3021" w:type="dxa"/>
          </w:tcPr>
          <w:p w:rsidR="007D2123" w:rsidRPr="00D07EE2" w:rsidRDefault="007D2123"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w:color w:val="auto"/>
                <w:sz w:val="24"/>
                <w:szCs w:val="24"/>
                <w:lang w:eastAsia="fr-FR"/>
              </w:rPr>
            </w:pPr>
            <w:r w:rsidRPr="00D07EE2">
              <w:rPr>
                <w:rFonts w:ascii="Arial Narrow" w:eastAsia="Arial Unicode MS" w:hAnsi="Arial Narrow" w:cs="Arial"/>
                <w:color w:val="auto"/>
                <w:sz w:val="24"/>
                <w:szCs w:val="24"/>
                <w:lang w:eastAsia="fr-FR"/>
              </w:rPr>
              <w:t>Résultats atteints</w:t>
            </w:r>
          </w:p>
        </w:tc>
        <w:tc>
          <w:tcPr>
            <w:tcW w:w="3021" w:type="dxa"/>
          </w:tcPr>
          <w:p w:rsidR="007D2123" w:rsidRPr="00D07EE2" w:rsidRDefault="007D2123"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w:color w:val="auto"/>
                <w:sz w:val="24"/>
                <w:szCs w:val="24"/>
                <w:lang w:eastAsia="fr-FR"/>
              </w:rPr>
            </w:pPr>
            <w:r w:rsidRPr="00D07EE2">
              <w:rPr>
                <w:rFonts w:ascii="Arial Narrow" w:eastAsia="Arial Unicode MS" w:hAnsi="Arial Narrow" w:cs="Arial"/>
                <w:color w:val="auto"/>
                <w:sz w:val="24"/>
                <w:szCs w:val="24"/>
                <w:lang w:eastAsia="fr-FR"/>
              </w:rPr>
              <w:t>Ecarts</w:t>
            </w:r>
          </w:p>
        </w:tc>
      </w:tr>
      <w:tr w:rsidR="007D2123" w:rsidRPr="003E4854" w:rsidTr="007D2123">
        <w:trPr>
          <w:cnfStyle w:val="000000100000" w:firstRow="0" w:lastRow="0" w:firstColumn="0" w:lastColumn="0" w:oddVBand="0" w:evenVBand="0" w:oddHBand="1" w:evenHBand="0" w:firstRowFirstColumn="0" w:firstRowLastColumn="0" w:lastRowFirstColumn="0" w:lastRowLastColumn="0"/>
          <w:trHeight w:val="1629"/>
          <w:jc w:val="center"/>
        </w:trPr>
        <w:tc>
          <w:tcPr>
            <w:cnfStyle w:val="001000000000" w:firstRow="0" w:lastRow="0" w:firstColumn="1" w:lastColumn="0" w:oddVBand="0" w:evenVBand="0" w:oddHBand="0" w:evenHBand="0" w:firstRowFirstColumn="0" w:firstRowLastColumn="0" w:lastRowFirstColumn="0" w:lastRowLastColumn="0"/>
            <w:tcW w:w="3020" w:type="dxa"/>
          </w:tcPr>
          <w:p w:rsidR="007D2123" w:rsidRPr="009957AD" w:rsidRDefault="007D2123" w:rsidP="00C41453">
            <w:pPr>
              <w:jc w:val="both"/>
              <w:outlineLvl w:val="0"/>
              <w:rPr>
                <w:rFonts w:ascii="Arial Narrow" w:hAnsi="Arial Narrow" w:cs="Arial"/>
                <w:b w:val="0"/>
                <w:bCs w:val="0"/>
              </w:rPr>
            </w:pPr>
            <w:r w:rsidRPr="009957AD">
              <w:rPr>
                <w:rFonts w:ascii="Arial Narrow" w:hAnsi="Arial Narrow" w:cs="Arial"/>
                <w:b w:val="0"/>
                <w:color w:val="1F4E79"/>
              </w:rPr>
              <w:t>R1/OS1 :</w:t>
            </w:r>
            <w:r w:rsidRPr="009957AD">
              <w:rPr>
                <w:rFonts w:ascii="Arial Narrow" w:hAnsi="Arial Narrow" w:cs="Arial"/>
                <w:b w:val="0"/>
              </w:rPr>
              <w:t xml:space="preserve"> 1.000.000 adolescents et jeunes disposent d’informations correctes  sur la SR/PF (Comportements, VIH/Sida, grossesses et mariages précoces, MGF).</w:t>
            </w:r>
          </w:p>
          <w:p w:rsidR="007D2123" w:rsidRPr="009957AD" w:rsidRDefault="007D2123" w:rsidP="00C41453">
            <w:pPr>
              <w:outlineLvl w:val="0"/>
              <w:rPr>
                <w:rFonts w:ascii="Arial Narrow" w:eastAsia="Arial Unicode MS" w:hAnsi="Arial Narrow" w:cs="Arial"/>
                <w:b w:val="0"/>
                <w:sz w:val="24"/>
                <w:szCs w:val="24"/>
                <w:lang w:eastAsia="fr-FR"/>
              </w:rPr>
            </w:pPr>
          </w:p>
        </w:tc>
        <w:tc>
          <w:tcPr>
            <w:tcW w:w="3021" w:type="dxa"/>
          </w:tcPr>
          <w:p w:rsidR="007D2123" w:rsidRPr="007D2123" w:rsidRDefault="007D2123"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bCs/>
              </w:rPr>
            </w:pPr>
            <w:r w:rsidRPr="007D2123">
              <w:rPr>
                <w:rFonts w:ascii="Arial" w:hAnsi="Arial" w:cs="Arial"/>
              </w:rPr>
              <w:t>277 895 jeunes</w:t>
            </w:r>
            <w:r w:rsidRPr="007D2123">
              <w:rPr>
                <w:rFonts w:ascii="Arial" w:hAnsi="Arial" w:cs="Arial"/>
                <w:b/>
              </w:rPr>
              <w:t xml:space="preserve"> </w:t>
            </w:r>
            <w:r w:rsidRPr="009957AD">
              <w:rPr>
                <w:rFonts w:ascii="Arial Narrow" w:hAnsi="Arial Narrow" w:cs="Arial"/>
              </w:rPr>
              <w:t>adolescents et jeunes disposent d’informations correctes  sur la SR/PF (Comportements, VIH/Sida, grossesses et mariages précoces, MGF).</w:t>
            </w:r>
          </w:p>
        </w:tc>
        <w:tc>
          <w:tcPr>
            <w:tcW w:w="3021" w:type="dxa"/>
          </w:tcPr>
          <w:p w:rsidR="007D2123" w:rsidRDefault="007D2123" w:rsidP="00C41453">
            <w:pPr>
              <w:outlineLvl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w:sz w:val="24"/>
                <w:szCs w:val="24"/>
                <w:lang w:eastAsia="fr-FR"/>
              </w:rPr>
            </w:pPr>
          </w:p>
        </w:tc>
      </w:tr>
      <w:tr w:rsidR="007D2123" w:rsidRPr="000D030E" w:rsidTr="007D2123">
        <w:trPr>
          <w:jc w:val="center"/>
        </w:trPr>
        <w:tc>
          <w:tcPr>
            <w:cnfStyle w:val="001000000000" w:firstRow="0" w:lastRow="0" w:firstColumn="1" w:lastColumn="0" w:oddVBand="0" w:evenVBand="0" w:oddHBand="0" w:evenHBand="0" w:firstRowFirstColumn="0" w:firstRowLastColumn="0" w:lastRowFirstColumn="0" w:lastRowLastColumn="0"/>
            <w:tcW w:w="3020" w:type="dxa"/>
          </w:tcPr>
          <w:p w:rsidR="007D2123" w:rsidRPr="009957AD" w:rsidRDefault="007D2123" w:rsidP="00C41453">
            <w:pPr>
              <w:jc w:val="both"/>
              <w:outlineLvl w:val="0"/>
              <w:rPr>
                <w:rFonts w:ascii="Arial Narrow" w:hAnsi="Arial Narrow" w:cs="Arial"/>
                <w:color w:val="1F4E79"/>
              </w:rPr>
            </w:pPr>
            <w:r w:rsidRPr="009957AD">
              <w:rPr>
                <w:rFonts w:ascii="Arial Narrow" w:hAnsi="Arial Narrow" w:cs="Arial"/>
                <w:b w:val="0"/>
              </w:rPr>
              <w:t>Au moins 50% des jeunes touchés (parité filles-garçons) utilisent les mesures préventives contre le VIH-Sida, les IST et les grossesses non désirées</w:t>
            </w:r>
          </w:p>
        </w:tc>
        <w:tc>
          <w:tcPr>
            <w:tcW w:w="3021" w:type="dxa"/>
          </w:tcPr>
          <w:p w:rsidR="007D2123" w:rsidRPr="007D2123" w:rsidRDefault="007D2123" w:rsidP="00C41453">
            <w:pPr>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Narrow" w:hAnsi="Arial Narrow" w:cs="Arial"/>
              </w:rPr>
              <w:t xml:space="preserve">Au moins 20 </w:t>
            </w:r>
            <w:r w:rsidRPr="009957AD">
              <w:rPr>
                <w:rFonts w:ascii="Arial Narrow" w:hAnsi="Arial Narrow" w:cs="Arial"/>
              </w:rPr>
              <w:t>% des jeunes touchés (parité filles-garçons) utilisent les mesures préventives contre le VIH-Sida, les IST et les grossesses non désirées</w:t>
            </w:r>
          </w:p>
        </w:tc>
        <w:tc>
          <w:tcPr>
            <w:tcW w:w="3021" w:type="dxa"/>
          </w:tcPr>
          <w:p w:rsidR="007D2123" w:rsidRDefault="007D2123" w:rsidP="00C41453">
            <w:pPr>
              <w:outlineLvl w:val="0"/>
              <w:cnfStyle w:val="000000000000" w:firstRow="0" w:lastRow="0" w:firstColumn="0" w:lastColumn="0" w:oddVBand="0" w:evenVBand="0" w:oddHBand="0" w:evenHBand="0" w:firstRowFirstColumn="0" w:firstRowLastColumn="0" w:lastRowFirstColumn="0" w:lastRowLastColumn="0"/>
              <w:rPr>
                <w:rFonts w:ascii="Arial Narrow" w:eastAsia="Arial Unicode MS" w:hAnsi="Arial Narrow" w:cs="Arial"/>
                <w:sz w:val="24"/>
                <w:szCs w:val="24"/>
                <w:lang w:eastAsia="fr-FR"/>
              </w:rPr>
            </w:pPr>
            <w:r>
              <w:rPr>
                <w:rFonts w:ascii="Arial Narrow" w:eastAsia="Arial Unicode MS" w:hAnsi="Arial Narrow" w:cs="Arial"/>
                <w:sz w:val="24"/>
                <w:szCs w:val="24"/>
                <w:lang w:eastAsia="fr-FR"/>
              </w:rPr>
              <w:t>-40</w:t>
            </w:r>
          </w:p>
        </w:tc>
      </w:tr>
      <w:tr w:rsidR="007D2123" w:rsidRPr="003E4854" w:rsidTr="007D21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rsidR="007D2123" w:rsidRPr="009957AD" w:rsidRDefault="007D2123" w:rsidP="00C41453">
            <w:pPr>
              <w:outlineLvl w:val="0"/>
              <w:rPr>
                <w:rFonts w:ascii="Arial Narrow" w:eastAsia="Arial Unicode MS" w:hAnsi="Arial Narrow" w:cs="Arial"/>
                <w:b w:val="0"/>
                <w:sz w:val="24"/>
                <w:szCs w:val="24"/>
                <w:lang w:eastAsia="fr-FR"/>
              </w:rPr>
            </w:pPr>
            <w:r w:rsidRPr="009957AD">
              <w:rPr>
                <w:rFonts w:ascii="Arial Narrow" w:hAnsi="Arial Narrow" w:cs="Arial"/>
                <w:b w:val="0"/>
              </w:rPr>
              <w:t>Au moins 200.000  filles utilisent les méthodes modernes de contraception</w:t>
            </w:r>
          </w:p>
        </w:tc>
        <w:tc>
          <w:tcPr>
            <w:tcW w:w="3021" w:type="dxa"/>
          </w:tcPr>
          <w:p w:rsidR="007D2123" w:rsidRDefault="007D2123" w:rsidP="00C41453">
            <w:pPr>
              <w:jc w:val="both"/>
              <w:outlineLvl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w:sz w:val="24"/>
                <w:szCs w:val="24"/>
                <w:lang w:eastAsia="fr-FR"/>
              </w:rPr>
            </w:pPr>
            <w:r>
              <w:rPr>
                <w:rFonts w:ascii="Arial Narrow" w:hAnsi="Arial Narrow" w:cs="Arial"/>
              </w:rPr>
              <w:t>Au moins 90 000</w:t>
            </w:r>
            <w:r w:rsidRPr="009957AD">
              <w:rPr>
                <w:rFonts w:ascii="Arial Narrow" w:hAnsi="Arial Narrow" w:cs="Arial"/>
              </w:rPr>
              <w:t xml:space="preserve">  filles utilisent les méthodes modernes de contraception</w:t>
            </w:r>
          </w:p>
        </w:tc>
        <w:tc>
          <w:tcPr>
            <w:tcW w:w="3021" w:type="dxa"/>
          </w:tcPr>
          <w:p w:rsidR="007D2123" w:rsidRDefault="007D2123" w:rsidP="00C41453">
            <w:pPr>
              <w:outlineLvl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w:sz w:val="24"/>
                <w:szCs w:val="24"/>
                <w:lang w:eastAsia="fr-FR"/>
              </w:rPr>
            </w:pPr>
          </w:p>
        </w:tc>
      </w:tr>
      <w:tr w:rsidR="007D2123" w:rsidRPr="000D030E" w:rsidTr="007D2123">
        <w:trPr>
          <w:jc w:val="center"/>
        </w:trPr>
        <w:tc>
          <w:tcPr>
            <w:cnfStyle w:val="001000000000" w:firstRow="0" w:lastRow="0" w:firstColumn="1" w:lastColumn="0" w:oddVBand="0" w:evenVBand="0" w:oddHBand="0" w:evenHBand="0" w:firstRowFirstColumn="0" w:firstRowLastColumn="0" w:lastRowFirstColumn="0" w:lastRowLastColumn="0"/>
            <w:tcW w:w="3020" w:type="dxa"/>
          </w:tcPr>
          <w:p w:rsidR="007D2123" w:rsidRPr="009957AD" w:rsidRDefault="007D2123" w:rsidP="00C41453">
            <w:pPr>
              <w:outlineLvl w:val="0"/>
              <w:rPr>
                <w:rFonts w:ascii="Arial Narrow" w:eastAsia="Arial Unicode MS" w:hAnsi="Arial Narrow" w:cs="Arial"/>
                <w:b w:val="0"/>
                <w:sz w:val="24"/>
                <w:szCs w:val="24"/>
                <w:lang w:eastAsia="fr-FR"/>
              </w:rPr>
            </w:pPr>
            <w:r w:rsidRPr="009957AD">
              <w:rPr>
                <w:rFonts w:ascii="Arial Narrow" w:hAnsi="Arial Narrow" w:cs="Arial"/>
                <w:b w:val="0"/>
              </w:rPr>
              <w:t xml:space="preserve">Au moins 5 000 jeunes leaders sélectionnés selon un processus convenu avec les jeunes participent activement aux prises de décisions concernant les </w:t>
            </w:r>
            <w:r w:rsidRPr="009957AD">
              <w:rPr>
                <w:rFonts w:ascii="Arial Narrow" w:hAnsi="Arial Narrow" w:cs="Arial"/>
                <w:b w:val="0"/>
              </w:rPr>
              <w:lastRenderedPageBreak/>
              <w:t>"questions de santé reproductive"  à différents niveaux.</w:t>
            </w:r>
          </w:p>
        </w:tc>
        <w:tc>
          <w:tcPr>
            <w:tcW w:w="3021" w:type="dxa"/>
          </w:tcPr>
          <w:p w:rsidR="007D2123" w:rsidRPr="007D2123" w:rsidRDefault="007D2123" w:rsidP="00C41453">
            <w:pPr>
              <w:spacing w:line="259" w:lineRule="auto"/>
              <w:jc w:val="center"/>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2123">
              <w:rPr>
                <w:rFonts w:ascii="Arial Narrow" w:hAnsi="Arial Narrow"/>
              </w:rPr>
              <w:lastRenderedPageBreak/>
              <w:t>1026 jeunes leaders sélectionnés</w:t>
            </w:r>
          </w:p>
          <w:p w:rsidR="007D2123" w:rsidRPr="007D2123" w:rsidRDefault="007D2123"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Narrow" w:eastAsia="Arial Unicode MS" w:hAnsi="Arial Narrow" w:cs="Arial"/>
                <w:sz w:val="24"/>
                <w:szCs w:val="24"/>
                <w:lang w:eastAsia="fr-FR"/>
              </w:rPr>
            </w:pPr>
          </w:p>
        </w:tc>
        <w:tc>
          <w:tcPr>
            <w:tcW w:w="3021" w:type="dxa"/>
          </w:tcPr>
          <w:p w:rsidR="007D2123" w:rsidRDefault="007D2123" w:rsidP="00C41453">
            <w:pPr>
              <w:outlineLvl w:val="0"/>
              <w:cnfStyle w:val="000000000000" w:firstRow="0" w:lastRow="0" w:firstColumn="0" w:lastColumn="0" w:oddVBand="0" w:evenVBand="0" w:oddHBand="0" w:evenHBand="0" w:firstRowFirstColumn="0" w:firstRowLastColumn="0" w:lastRowFirstColumn="0" w:lastRowLastColumn="0"/>
              <w:rPr>
                <w:rFonts w:ascii="Arial Narrow" w:eastAsia="Arial Unicode MS" w:hAnsi="Arial Narrow" w:cs="Arial"/>
                <w:sz w:val="24"/>
                <w:szCs w:val="24"/>
                <w:lang w:eastAsia="fr-FR"/>
              </w:rPr>
            </w:pPr>
          </w:p>
        </w:tc>
      </w:tr>
      <w:tr w:rsidR="007D2123" w:rsidRPr="000D030E" w:rsidTr="007D21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rsidR="007D2123" w:rsidRPr="009957AD" w:rsidRDefault="007D2123" w:rsidP="00C41453">
            <w:pPr>
              <w:outlineLvl w:val="0"/>
              <w:rPr>
                <w:rFonts w:ascii="Arial Narrow" w:eastAsia="Arial Unicode MS" w:hAnsi="Arial Narrow" w:cs="Arial"/>
                <w:b w:val="0"/>
                <w:sz w:val="24"/>
                <w:szCs w:val="24"/>
                <w:lang w:eastAsia="fr-FR"/>
              </w:rPr>
            </w:pPr>
            <w:r w:rsidRPr="009957AD">
              <w:rPr>
                <w:rFonts w:ascii="Arial Narrow" w:hAnsi="Arial Narrow" w:cs="Arial"/>
                <w:b w:val="0"/>
              </w:rPr>
              <w:t>Au moins 300 communautés ont abandonné les MGF et le mariage précoce.</w:t>
            </w:r>
          </w:p>
        </w:tc>
        <w:tc>
          <w:tcPr>
            <w:tcW w:w="3021" w:type="dxa"/>
          </w:tcPr>
          <w:p w:rsidR="007D2123" w:rsidRPr="007D2123" w:rsidRDefault="007D2123"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D2123">
              <w:rPr>
                <w:rFonts w:ascii="Arial Narrow" w:hAnsi="Arial Narrow"/>
              </w:rPr>
              <w:t>Processus en cours</w:t>
            </w:r>
          </w:p>
          <w:p w:rsidR="007D2123" w:rsidRPr="007D2123" w:rsidRDefault="007D2123"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w:sz w:val="24"/>
                <w:szCs w:val="24"/>
                <w:lang w:eastAsia="fr-FR"/>
              </w:rPr>
            </w:pPr>
          </w:p>
        </w:tc>
        <w:tc>
          <w:tcPr>
            <w:tcW w:w="3021" w:type="dxa"/>
          </w:tcPr>
          <w:p w:rsidR="007D2123" w:rsidRDefault="007D2123" w:rsidP="00C41453">
            <w:pPr>
              <w:outlineLvl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w:sz w:val="24"/>
                <w:szCs w:val="24"/>
                <w:lang w:eastAsia="fr-FR"/>
              </w:rPr>
            </w:pPr>
          </w:p>
        </w:tc>
      </w:tr>
    </w:tbl>
    <w:p w:rsidR="007D2123" w:rsidRPr="007D2123" w:rsidRDefault="007D2123" w:rsidP="00C41453">
      <w:pPr>
        <w:pStyle w:val="Listenumros"/>
        <w:numPr>
          <w:ilvl w:val="0"/>
          <w:numId w:val="0"/>
        </w:numPr>
        <w:ind w:left="360" w:hanging="360"/>
        <w:outlineLvl w:val="0"/>
        <w:rPr>
          <w:lang w:val="fr-FR" w:eastAsia="fr-FR"/>
        </w:rPr>
      </w:pPr>
    </w:p>
    <w:p w:rsidR="00267668" w:rsidRDefault="00267668" w:rsidP="00C41453">
      <w:pPr>
        <w:pBdr>
          <w:bottom w:val="single" w:sz="4" w:space="1" w:color="auto"/>
        </w:pBdr>
        <w:shd w:val="clear" w:color="auto" w:fill="C6CDD1" w:themeFill="background2" w:themeFillShade="E6"/>
        <w:outlineLvl w:val="0"/>
        <w:rPr>
          <w:lang w:eastAsia="nl-NL"/>
        </w:rPr>
      </w:pPr>
    </w:p>
    <w:p w:rsidR="000D030E" w:rsidRPr="00267668" w:rsidRDefault="00267668" w:rsidP="00C41453">
      <w:pPr>
        <w:pStyle w:val="Listenumros"/>
        <w:shd w:val="clear" w:color="auto" w:fill="002060"/>
        <w:outlineLvl w:val="0"/>
        <w:rPr>
          <w:rFonts w:ascii="Arial" w:hAnsi="Arial" w:cs="Arial"/>
          <w:b/>
          <w:color w:val="auto"/>
          <w:sz w:val="22"/>
          <w:lang w:val="fr-FR"/>
        </w:rPr>
      </w:pPr>
      <w:r w:rsidRPr="00267668">
        <w:rPr>
          <w:rFonts w:ascii="Arial" w:hAnsi="Arial" w:cs="Arial"/>
          <w:b/>
          <w:color w:val="auto"/>
          <w:sz w:val="22"/>
          <w:lang w:val="fr-FR"/>
        </w:rPr>
        <w:t>TITRE:</w:t>
      </w:r>
      <w:r w:rsidR="000D030E" w:rsidRPr="00267668">
        <w:rPr>
          <w:rFonts w:ascii="Arial" w:hAnsi="Arial" w:cs="Arial"/>
          <w:b/>
          <w:color w:val="auto"/>
          <w:sz w:val="22"/>
          <w:lang w:val="fr-FR"/>
        </w:rPr>
        <w:t xml:space="preserve"> </w:t>
      </w:r>
      <w:proofErr w:type="spellStart"/>
      <w:r w:rsidR="000D030E" w:rsidRPr="00267668">
        <w:rPr>
          <w:rFonts w:ascii="Arial" w:hAnsi="Arial" w:cs="Arial"/>
          <w:b/>
          <w:color w:val="auto"/>
          <w:sz w:val="22"/>
          <w:lang w:val="fr-FR"/>
        </w:rPr>
        <w:t>Watershed</w:t>
      </w:r>
      <w:proofErr w:type="spellEnd"/>
    </w:p>
    <w:p w:rsidR="00267668" w:rsidRDefault="00267668" w:rsidP="00C41453">
      <w:pPr>
        <w:shd w:val="clear" w:color="auto" w:fill="FFFFFF" w:themeFill="background1"/>
        <w:spacing w:after="0" w:line="240" w:lineRule="auto"/>
        <w:outlineLvl w:val="0"/>
        <w:rPr>
          <w:rFonts w:ascii="Perpetua Titling MT" w:hAnsi="Perpetua Titling MT" w:cstheme="minorHAnsi"/>
          <w:b/>
          <w:sz w:val="22"/>
          <w:szCs w:val="24"/>
          <w:lang w:val="fr-FR"/>
        </w:rPr>
      </w:pPr>
    </w:p>
    <w:p w:rsidR="000D030E" w:rsidRPr="00267668" w:rsidRDefault="000D030E" w:rsidP="00C41453">
      <w:pPr>
        <w:shd w:val="clear" w:color="auto" w:fill="FFFFFF" w:themeFill="background1"/>
        <w:spacing w:after="0" w:line="240" w:lineRule="auto"/>
        <w:outlineLvl w:val="0"/>
        <w:rPr>
          <w:rFonts w:ascii="Perpetua Titling MT" w:hAnsi="Perpetua Titling MT" w:cstheme="minorHAnsi"/>
          <w:b/>
          <w:szCs w:val="24"/>
          <w:lang w:val="fr-FR"/>
        </w:rPr>
      </w:pPr>
      <w:r w:rsidRPr="00267668">
        <w:rPr>
          <w:rFonts w:ascii="Perpetua Titling MT" w:hAnsi="Perpetua Titling MT" w:cstheme="minorHAnsi"/>
          <w:b/>
          <w:szCs w:val="24"/>
          <w:lang w:val="fr-FR"/>
        </w:rPr>
        <w:t xml:space="preserve">Partenaire Technique et Financier : Consortium </w:t>
      </w:r>
      <w:proofErr w:type="spellStart"/>
      <w:r w:rsidRPr="00267668">
        <w:rPr>
          <w:rFonts w:ascii="Perpetua Titling MT" w:hAnsi="Perpetua Titling MT" w:cstheme="minorHAnsi"/>
          <w:b/>
          <w:szCs w:val="24"/>
          <w:lang w:val="fr-FR"/>
        </w:rPr>
        <w:t>Wetlands</w:t>
      </w:r>
      <w:proofErr w:type="spellEnd"/>
      <w:r w:rsidRPr="00267668">
        <w:rPr>
          <w:rFonts w:ascii="Perpetua Titling MT" w:hAnsi="Perpetua Titling MT" w:cstheme="minorHAnsi"/>
          <w:b/>
          <w:szCs w:val="24"/>
          <w:lang w:val="fr-FR"/>
        </w:rPr>
        <w:t xml:space="preserve"> </w:t>
      </w:r>
      <w:r w:rsidR="00267668">
        <w:rPr>
          <w:rFonts w:ascii="Perpetua Titling MT" w:hAnsi="Perpetua Titling MT" w:cstheme="minorHAnsi"/>
          <w:b/>
          <w:szCs w:val="24"/>
          <w:lang w:val="fr-FR"/>
        </w:rPr>
        <w:t>International-Mali, IRC et AKVO</w:t>
      </w:r>
    </w:p>
    <w:p w:rsidR="000D030E" w:rsidRPr="00267668" w:rsidRDefault="000D030E" w:rsidP="00C41453">
      <w:pPr>
        <w:spacing w:after="0" w:line="240" w:lineRule="auto"/>
        <w:outlineLvl w:val="0"/>
        <w:rPr>
          <w:rFonts w:ascii="Perpetua Titling MT" w:hAnsi="Perpetua Titling MT" w:cstheme="minorHAnsi"/>
          <w:b/>
          <w:sz w:val="22"/>
          <w:szCs w:val="24"/>
          <w:lang w:val="fr-FR"/>
        </w:rPr>
      </w:pPr>
    </w:p>
    <w:p w:rsidR="000D030E" w:rsidRPr="00267668" w:rsidRDefault="000D030E" w:rsidP="00C41453">
      <w:pPr>
        <w:pStyle w:val="Listenumros2"/>
        <w:outlineLvl w:val="0"/>
        <w:rPr>
          <w:rFonts w:ascii="Arial" w:hAnsi="Arial" w:cs="Arial"/>
          <w:b/>
          <w:color w:val="auto"/>
          <w:lang w:val="fr-FR"/>
        </w:rPr>
      </w:pPr>
      <w:r w:rsidRPr="00267668">
        <w:rPr>
          <w:rFonts w:ascii="Arial" w:hAnsi="Arial" w:cs="Arial"/>
          <w:b/>
          <w:color w:val="auto"/>
          <w:shd w:val="clear" w:color="auto" w:fill="FFFFFF" w:themeFill="background1"/>
          <w:lang w:val="fr-FR"/>
        </w:rPr>
        <w:t>Description/Localisation  du projet</w:t>
      </w:r>
      <w:r w:rsidRPr="00267668">
        <w:rPr>
          <w:rFonts w:ascii="Arial" w:hAnsi="Arial" w:cs="Arial"/>
          <w:b/>
          <w:color w:val="auto"/>
          <w:lang w:val="fr-FR"/>
        </w:rPr>
        <w:t xml:space="preserve"> : </w:t>
      </w:r>
    </w:p>
    <w:p w:rsidR="000D030E" w:rsidRPr="000D030E" w:rsidRDefault="000D030E" w:rsidP="00C41453">
      <w:pPr>
        <w:spacing w:after="0" w:line="240" w:lineRule="auto"/>
        <w:jc w:val="both"/>
        <w:outlineLvl w:val="0"/>
        <w:rPr>
          <w:rFonts w:ascii="Arial Narrow" w:hAnsi="Arial Narrow" w:cstheme="minorHAnsi"/>
          <w:b/>
          <w:szCs w:val="24"/>
          <w:lang w:val="fr-FR"/>
        </w:rPr>
      </w:pPr>
      <w:r w:rsidRPr="000D030E">
        <w:rPr>
          <w:rFonts w:ascii="Arial Narrow" w:hAnsi="Arial Narrow" w:cstheme="minorHAnsi"/>
          <w:color w:val="333333"/>
          <w:szCs w:val="24"/>
          <w:shd w:val="clear" w:color="auto" w:fill="FFFFFF"/>
          <w:lang w:val="fr-FR"/>
        </w:rPr>
        <w:t>Ce programme couvre six pays dans le monde dont 04 quatre en Afrique à savoir : le Kenya, l’Ouganda, le Mali et le Ghana, le Bangladesh et l’Inde en Asie. Il a une durée  de 5 ans (2016-2020) son objectif ultime est l’amélioration de la gouvernance des ressources en eau ; la gestion des services AEPHA en mettant l’accent sur le contrôle citoyen. Les objectifs de ce nouveau programme cadrent avec les Objectifs du Développement Durable (ODD).</w:t>
      </w:r>
    </w:p>
    <w:p w:rsidR="000D030E" w:rsidRPr="000D030E" w:rsidRDefault="000D030E" w:rsidP="00C41453">
      <w:pPr>
        <w:spacing w:after="0" w:line="240" w:lineRule="auto"/>
        <w:jc w:val="both"/>
        <w:outlineLvl w:val="0"/>
        <w:rPr>
          <w:rFonts w:ascii="Arial Narrow" w:hAnsi="Arial Narrow" w:cstheme="minorHAnsi"/>
          <w:szCs w:val="24"/>
          <w:lang w:val="fr-FR"/>
        </w:rPr>
      </w:pPr>
      <w:r w:rsidRPr="000D030E">
        <w:rPr>
          <w:rFonts w:ascii="Arial Narrow" w:hAnsi="Arial Narrow" w:cstheme="minorHAnsi"/>
          <w:szCs w:val="24"/>
          <w:lang w:val="fr-FR"/>
        </w:rPr>
        <w:t>Au Mali,</w:t>
      </w:r>
      <w:r w:rsidRPr="000D030E">
        <w:rPr>
          <w:rFonts w:ascii="Arial Narrow" w:hAnsi="Arial Narrow" w:cstheme="minorHAnsi"/>
          <w:color w:val="333333"/>
          <w:szCs w:val="24"/>
          <w:shd w:val="clear" w:color="auto" w:fill="FFFFFF"/>
          <w:lang w:val="fr-FR"/>
        </w:rPr>
        <w:t xml:space="preserve"> le programme traitera deux problématiques qui sont : la qualité de l’eau et la gestion des déchets, l’accès universel durable à l’eau potable.</w:t>
      </w:r>
      <w:r w:rsidRPr="000D030E">
        <w:rPr>
          <w:rFonts w:ascii="Arial Narrow" w:hAnsi="Arial Narrow" w:cstheme="minorHAnsi"/>
          <w:szCs w:val="24"/>
          <w:lang w:val="fr-FR"/>
        </w:rPr>
        <w:t xml:space="preserve"> Les zones d’intervention sont  le delta intérieur du Niger, l’office du Niger et le district de Bamako.</w:t>
      </w:r>
    </w:p>
    <w:p w:rsidR="000D030E" w:rsidRPr="000D030E" w:rsidRDefault="000D030E" w:rsidP="00C41453">
      <w:pPr>
        <w:spacing w:after="0" w:line="240" w:lineRule="auto"/>
        <w:outlineLvl w:val="0"/>
        <w:rPr>
          <w:rFonts w:ascii="Arial Narrow" w:hAnsi="Arial Narrow" w:cstheme="minorHAnsi"/>
          <w:b/>
          <w:szCs w:val="24"/>
          <w:lang w:val="fr-FR"/>
        </w:rPr>
      </w:pPr>
    </w:p>
    <w:p w:rsidR="000D030E" w:rsidRPr="00267668" w:rsidRDefault="000D030E" w:rsidP="00C41453">
      <w:pPr>
        <w:pStyle w:val="Listenumros2"/>
        <w:outlineLvl w:val="0"/>
        <w:rPr>
          <w:rFonts w:ascii="Arial" w:hAnsi="Arial" w:cs="Arial"/>
          <w:b/>
          <w:color w:val="auto"/>
          <w:lang w:val="fr-FR"/>
        </w:rPr>
      </w:pPr>
      <w:r w:rsidRPr="00267668">
        <w:rPr>
          <w:rFonts w:ascii="Arial" w:hAnsi="Arial" w:cs="Arial"/>
          <w:b/>
          <w:color w:val="auto"/>
          <w:shd w:val="clear" w:color="auto" w:fill="FFFFFF" w:themeFill="background1"/>
          <w:lang w:val="fr-FR"/>
        </w:rPr>
        <w:t>Situation des résul</w:t>
      </w:r>
      <w:r w:rsidR="00267668" w:rsidRPr="00267668">
        <w:rPr>
          <w:rFonts w:ascii="Arial" w:hAnsi="Arial" w:cs="Arial"/>
          <w:b/>
          <w:color w:val="auto"/>
          <w:shd w:val="clear" w:color="auto" w:fill="FFFFFF" w:themeFill="background1"/>
          <w:lang w:val="fr-FR"/>
        </w:rPr>
        <w:t>tats à la date du 31 décembre 20</w:t>
      </w:r>
      <w:r w:rsidRPr="00267668">
        <w:rPr>
          <w:rFonts w:ascii="Arial" w:hAnsi="Arial" w:cs="Arial"/>
          <w:b/>
          <w:color w:val="auto"/>
          <w:lang w:val="fr-FR"/>
        </w:rPr>
        <w:t>:</w:t>
      </w:r>
    </w:p>
    <w:p w:rsidR="000D030E" w:rsidRPr="000D030E" w:rsidRDefault="000D030E" w:rsidP="00C41453">
      <w:pPr>
        <w:spacing w:after="0" w:line="240" w:lineRule="auto"/>
        <w:ind w:left="360"/>
        <w:outlineLvl w:val="0"/>
        <w:rPr>
          <w:rFonts w:ascii="Arial Narrow" w:hAnsi="Arial Narrow" w:cstheme="minorHAnsi"/>
          <w:b/>
          <w:szCs w:val="24"/>
          <w:lang w:val="fr-FR"/>
        </w:rPr>
      </w:pPr>
    </w:p>
    <w:tbl>
      <w:tblPr>
        <w:tblStyle w:val="TableauGrille4-Accentuation61"/>
        <w:tblW w:w="5000" w:type="pct"/>
        <w:jc w:val="center"/>
        <w:tblLook w:val="04A0" w:firstRow="1" w:lastRow="0" w:firstColumn="1" w:lastColumn="0" w:noHBand="0" w:noVBand="1"/>
      </w:tblPr>
      <w:tblGrid>
        <w:gridCol w:w="4294"/>
        <w:gridCol w:w="3195"/>
        <w:gridCol w:w="2967"/>
      </w:tblGrid>
      <w:tr w:rsidR="000D030E" w:rsidRPr="00A445A8" w:rsidTr="002676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jc w:val="center"/>
              <w:outlineLvl w:val="0"/>
              <w:rPr>
                <w:rFonts w:ascii="Arial Narrow" w:eastAsiaTheme="majorEastAsia" w:hAnsi="Arial Narrow"/>
                <w:bCs w:val="0"/>
              </w:rPr>
            </w:pPr>
            <w:r w:rsidRPr="00A445A8">
              <w:rPr>
                <w:rFonts w:ascii="Arial Narrow" w:hAnsi="Arial Narrow"/>
              </w:rPr>
              <w:t>Résultats attendus</w:t>
            </w:r>
          </w:p>
        </w:tc>
        <w:tc>
          <w:tcPr>
            <w:tcW w:w="1528" w:type="pct"/>
          </w:tcPr>
          <w:p w:rsidR="000D030E" w:rsidRPr="00A445A8" w:rsidRDefault="000D030E" w:rsidP="00C41453">
            <w:pPr>
              <w:pStyle w:val="Sansinterligne"/>
              <w:jc w:val="center"/>
              <w:outlineLvl w:val="0"/>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Résultats atteints</w:t>
            </w:r>
          </w:p>
        </w:tc>
        <w:tc>
          <w:tcPr>
            <w:tcW w:w="1419" w:type="pct"/>
          </w:tcPr>
          <w:p w:rsidR="000D030E" w:rsidRPr="00A445A8" w:rsidRDefault="000D030E" w:rsidP="00C41453">
            <w:pPr>
              <w:pStyle w:val="Sansinterligne"/>
              <w:jc w:val="center"/>
              <w:outlineLvl w:val="0"/>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Ecarts</w:t>
            </w:r>
          </w:p>
          <w:p w:rsidR="000D030E" w:rsidRPr="00A445A8" w:rsidRDefault="000D030E" w:rsidP="00C41453">
            <w:pPr>
              <w:pStyle w:val="Sansinterligne"/>
              <w:jc w:val="center"/>
              <w:outlineLvl w:val="0"/>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0D030E" w:rsidRPr="00A445A8" w:rsidTr="00267668">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outlineLvl w:val="0"/>
              <w:rPr>
                <w:rFonts w:ascii="Arial Narrow" w:hAnsi="Arial Narrow"/>
                <w:b w:val="0"/>
              </w:rPr>
            </w:pPr>
            <w:r w:rsidRPr="00A445A8">
              <w:rPr>
                <w:rFonts w:ascii="Arial Narrow" w:hAnsi="Arial Narrow"/>
                <w:b w:val="0"/>
              </w:rPr>
              <w:t xml:space="preserve"> </w:t>
            </w:r>
            <w:r w:rsidRPr="00A445A8">
              <w:rPr>
                <w:rFonts w:ascii="Arial Narrow" w:hAnsi="Arial Narrow"/>
              </w:rPr>
              <w:t xml:space="preserve">03 </w:t>
            </w:r>
            <w:r w:rsidRPr="00A445A8">
              <w:rPr>
                <w:rFonts w:ascii="Arial Narrow" w:hAnsi="Arial Narrow"/>
                <w:b w:val="0"/>
              </w:rPr>
              <w:t>régions couvertes</w:t>
            </w:r>
          </w:p>
        </w:tc>
        <w:tc>
          <w:tcPr>
            <w:tcW w:w="1528" w:type="pct"/>
          </w:tcPr>
          <w:p w:rsidR="000D030E" w:rsidRPr="00A445A8" w:rsidRDefault="000D030E" w:rsidP="00C41453">
            <w:pPr>
              <w:pStyle w:val="Sansinterligne"/>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445A8">
              <w:rPr>
                <w:rFonts w:ascii="Arial Narrow" w:hAnsi="Arial Narrow"/>
              </w:rPr>
              <w:t xml:space="preserve"> 03 régions couvertes</w:t>
            </w:r>
          </w:p>
        </w:tc>
        <w:tc>
          <w:tcPr>
            <w:tcW w:w="1419" w:type="pct"/>
          </w:tcPr>
          <w:p w:rsidR="000D030E" w:rsidRPr="00A445A8" w:rsidRDefault="000D030E" w:rsidP="00C41453">
            <w:pPr>
              <w:pStyle w:val="Sansinterligne"/>
              <w:jc w:val="center"/>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445A8">
              <w:rPr>
                <w:rFonts w:ascii="Arial Narrow" w:hAnsi="Arial Narrow"/>
              </w:rPr>
              <w:t>-</w:t>
            </w:r>
          </w:p>
        </w:tc>
      </w:tr>
      <w:tr w:rsidR="000D030E" w:rsidRPr="00A445A8" w:rsidTr="00267668">
        <w:trPr>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outlineLvl w:val="0"/>
              <w:rPr>
                <w:rFonts w:ascii="Arial Narrow" w:hAnsi="Arial Narrow"/>
                <w:b w:val="0"/>
              </w:rPr>
            </w:pPr>
            <w:r w:rsidRPr="00A445A8">
              <w:rPr>
                <w:rFonts w:ascii="Arial Narrow" w:hAnsi="Arial Narrow"/>
                <w:b w:val="0"/>
              </w:rPr>
              <w:t xml:space="preserve"> </w:t>
            </w:r>
            <w:r w:rsidRPr="00A445A8">
              <w:rPr>
                <w:rFonts w:ascii="Arial Narrow" w:hAnsi="Arial Narrow"/>
              </w:rPr>
              <w:t xml:space="preserve">08 </w:t>
            </w:r>
            <w:r w:rsidRPr="00A445A8">
              <w:rPr>
                <w:rFonts w:ascii="Arial Narrow" w:hAnsi="Arial Narrow"/>
                <w:b w:val="0"/>
              </w:rPr>
              <w:t>cercles couverts</w:t>
            </w:r>
          </w:p>
        </w:tc>
        <w:tc>
          <w:tcPr>
            <w:tcW w:w="1528" w:type="pct"/>
          </w:tcPr>
          <w:p w:rsidR="000D030E" w:rsidRPr="00A445A8" w:rsidRDefault="000D030E"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 xml:space="preserve"> 08 cercles couverts</w:t>
            </w:r>
          </w:p>
        </w:tc>
        <w:tc>
          <w:tcPr>
            <w:tcW w:w="1419" w:type="pct"/>
          </w:tcPr>
          <w:p w:rsidR="000D030E" w:rsidRPr="00A445A8" w:rsidRDefault="000D030E" w:rsidP="00C41453">
            <w:pPr>
              <w:pStyle w:val="Sansinterligne"/>
              <w:jc w:val="center"/>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w:t>
            </w:r>
          </w:p>
        </w:tc>
      </w:tr>
      <w:tr w:rsidR="000D030E" w:rsidRPr="00A445A8" w:rsidTr="002676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outlineLvl w:val="0"/>
              <w:rPr>
                <w:rFonts w:ascii="Arial Narrow" w:hAnsi="Arial Narrow"/>
                <w:b w:val="0"/>
              </w:rPr>
            </w:pPr>
            <w:r w:rsidRPr="00A445A8">
              <w:rPr>
                <w:rFonts w:ascii="Arial Narrow" w:hAnsi="Arial Narrow"/>
              </w:rPr>
              <w:t xml:space="preserve">01 </w:t>
            </w:r>
            <w:r w:rsidRPr="00A445A8">
              <w:rPr>
                <w:rFonts w:ascii="Arial Narrow" w:hAnsi="Arial Narrow"/>
                <w:b w:val="0"/>
              </w:rPr>
              <w:t>d’études réalisées</w:t>
            </w:r>
          </w:p>
        </w:tc>
        <w:tc>
          <w:tcPr>
            <w:tcW w:w="1528" w:type="pct"/>
          </w:tcPr>
          <w:p w:rsidR="000D030E" w:rsidRPr="00A445A8" w:rsidRDefault="000D030E" w:rsidP="00C41453">
            <w:pPr>
              <w:pStyle w:val="Sansinterligne"/>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445A8">
              <w:rPr>
                <w:rFonts w:ascii="Arial Narrow" w:hAnsi="Arial Narrow"/>
              </w:rPr>
              <w:t>01 d’études réalisées</w:t>
            </w:r>
          </w:p>
        </w:tc>
        <w:tc>
          <w:tcPr>
            <w:tcW w:w="1419" w:type="pct"/>
          </w:tcPr>
          <w:p w:rsidR="000D030E" w:rsidRPr="00A445A8" w:rsidRDefault="000D030E" w:rsidP="00C41453">
            <w:pPr>
              <w:pStyle w:val="Sansinterligne"/>
              <w:jc w:val="center"/>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445A8">
              <w:rPr>
                <w:rFonts w:ascii="Arial Narrow" w:hAnsi="Arial Narrow"/>
              </w:rPr>
              <w:t>-</w:t>
            </w:r>
          </w:p>
        </w:tc>
      </w:tr>
      <w:tr w:rsidR="000D030E" w:rsidRPr="00A445A8" w:rsidTr="00267668">
        <w:trPr>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outlineLvl w:val="0"/>
              <w:rPr>
                <w:rFonts w:ascii="Arial Narrow" w:hAnsi="Arial Narrow"/>
                <w:b w:val="0"/>
              </w:rPr>
            </w:pPr>
            <w:r w:rsidRPr="00A445A8">
              <w:rPr>
                <w:rFonts w:ascii="Arial Narrow" w:hAnsi="Arial Narrow"/>
                <w:b w:val="0"/>
              </w:rPr>
              <w:t xml:space="preserve"> </w:t>
            </w:r>
            <w:r w:rsidRPr="00A445A8">
              <w:rPr>
                <w:rFonts w:ascii="Arial Narrow" w:hAnsi="Arial Narrow"/>
              </w:rPr>
              <w:t xml:space="preserve">01 </w:t>
            </w:r>
            <w:r w:rsidRPr="00A445A8">
              <w:rPr>
                <w:rFonts w:ascii="Arial Narrow" w:hAnsi="Arial Narrow"/>
                <w:b w:val="0"/>
              </w:rPr>
              <w:t>fora tenus</w:t>
            </w:r>
          </w:p>
        </w:tc>
        <w:tc>
          <w:tcPr>
            <w:tcW w:w="1528" w:type="pct"/>
          </w:tcPr>
          <w:p w:rsidR="000D030E" w:rsidRPr="00A445A8" w:rsidRDefault="000D030E"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 xml:space="preserve"> 01 fora tenus</w:t>
            </w:r>
          </w:p>
        </w:tc>
        <w:tc>
          <w:tcPr>
            <w:tcW w:w="1419" w:type="pct"/>
          </w:tcPr>
          <w:p w:rsidR="000D030E" w:rsidRPr="00A445A8" w:rsidRDefault="000D030E" w:rsidP="00C41453">
            <w:pPr>
              <w:pStyle w:val="Sansinterligne"/>
              <w:jc w:val="center"/>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w:t>
            </w:r>
          </w:p>
        </w:tc>
      </w:tr>
      <w:tr w:rsidR="000D030E" w:rsidRPr="00A445A8" w:rsidTr="002676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outlineLvl w:val="0"/>
              <w:rPr>
                <w:rFonts w:ascii="Arial Narrow" w:hAnsi="Arial Narrow"/>
                <w:b w:val="0"/>
              </w:rPr>
            </w:pPr>
            <w:r w:rsidRPr="00A445A8">
              <w:rPr>
                <w:rFonts w:ascii="Arial Narrow" w:hAnsi="Arial Narrow"/>
                <w:b w:val="0"/>
              </w:rPr>
              <w:t xml:space="preserve"> </w:t>
            </w:r>
            <w:r w:rsidRPr="00A445A8">
              <w:rPr>
                <w:rFonts w:ascii="Arial Narrow" w:hAnsi="Arial Narrow"/>
              </w:rPr>
              <w:t xml:space="preserve">02 </w:t>
            </w:r>
            <w:r w:rsidRPr="00A445A8">
              <w:rPr>
                <w:rFonts w:ascii="Arial Narrow" w:hAnsi="Arial Narrow"/>
                <w:b w:val="0"/>
              </w:rPr>
              <w:t xml:space="preserve">sessions de formation </w:t>
            </w:r>
          </w:p>
        </w:tc>
        <w:tc>
          <w:tcPr>
            <w:tcW w:w="1528" w:type="pct"/>
          </w:tcPr>
          <w:p w:rsidR="000D030E" w:rsidRPr="00A445A8" w:rsidRDefault="000D030E" w:rsidP="00C41453">
            <w:pPr>
              <w:pStyle w:val="Sansinterligne"/>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445A8">
              <w:rPr>
                <w:rFonts w:ascii="Arial Narrow" w:hAnsi="Arial Narrow"/>
              </w:rPr>
              <w:t xml:space="preserve"> 02 sessions de formation </w:t>
            </w:r>
          </w:p>
        </w:tc>
        <w:tc>
          <w:tcPr>
            <w:tcW w:w="1419" w:type="pct"/>
          </w:tcPr>
          <w:p w:rsidR="000D030E" w:rsidRPr="00A445A8" w:rsidRDefault="000D030E" w:rsidP="00C41453">
            <w:pPr>
              <w:pStyle w:val="Sansinterligne"/>
              <w:jc w:val="center"/>
              <w:outlineLvl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445A8">
              <w:rPr>
                <w:rFonts w:ascii="Arial Narrow" w:hAnsi="Arial Narrow"/>
              </w:rPr>
              <w:t>-</w:t>
            </w:r>
          </w:p>
        </w:tc>
      </w:tr>
      <w:tr w:rsidR="000D030E" w:rsidRPr="00A445A8" w:rsidTr="00267668">
        <w:trPr>
          <w:jc w:val="center"/>
        </w:trPr>
        <w:tc>
          <w:tcPr>
            <w:cnfStyle w:val="001000000000" w:firstRow="0" w:lastRow="0" w:firstColumn="1" w:lastColumn="0" w:oddVBand="0" w:evenVBand="0" w:oddHBand="0" w:evenHBand="0" w:firstRowFirstColumn="0" w:firstRowLastColumn="0" w:lastRowFirstColumn="0" w:lastRowLastColumn="0"/>
            <w:tcW w:w="2053" w:type="pct"/>
          </w:tcPr>
          <w:p w:rsidR="000D030E" w:rsidRPr="00A445A8" w:rsidRDefault="000D030E" w:rsidP="00C41453">
            <w:pPr>
              <w:pStyle w:val="Sansinterligne"/>
              <w:outlineLvl w:val="0"/>
              <w:rPr>
                <w:rFonts w:ascii="Arial Narrow" w:hAnsi="Arial Narrow"/>
                <w:b w:val="0"/>
              </w:rPr>
            </w:pPr>
            <w:r w:rsidRPr="00A445A8">
              <w:rPr>
                <w:rFonts w:ascii="Arial Narrow" w:hAnsi="Arial Narrow"/>
                <w:b w:val="0"/>
              </w:rPr>
              <w:t xml:space="preserve"> </w:t>
            </w:r>
            <w:r w:rsidRPr="00A445A8">
              <w:rPr>
                <w:rFonts w:ascii="Arial Narrow" w:hAnsi="Arial Narrow"/>
              </w:rPr>
              <w:t xml:space="preserve">04 </w:t>
            </w:r>
            <w:r w:rsidRPr="00A445A8">
              <w:rPr>
                <w:rFonts w:ascii="Arial Narrow" w:hAnsi="Arial Narrow"/>
                <w:b w:val="0"/>
              </w:rPr>
              <w:t>rencontres avec les autorités des sites du projet</w:t>
            </w:r>
          </w:p>
        </w:tc>
        <w:tc>
          <w:tcPr>
            <w:tcW w:w="1528" w:type="pct"/>
          </w:tcPr>
          <w:p w:rsidR="000D030E" w:rsidRPr="00A445A8" w:rsidRDefault="000D030E" w:rsidP="00C41453">
            <w:pPr>
              <w:pStyle w:val="Sansinterligne"/>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 xml:space="preserve"> 04 rencontres avec les autorités des sites du projet</w:t>
            </w:r>
          </w:p>
        </w:tc>
        <w:tc>
          <w:tcPr>
            <w:tcW w:w="1419" w:type="pct"/>
          </w:tcPr>
          <w:p w:rsidR="000D030E" w:rsidRPr="00A445A8" w:rsidRDefault="000D030E" w:rsidP="00C41453">
            <w:pPr>
              <w:pStyle w:val="Sansinterligne"/>
              <w:jc w:val="center"/>
              <w:outlineLvl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445A8">
              <w:rPr>
                <w:rFonts w:ascii="Arial Narrow" w:hAnsi="Arial Narrow"/>
              </w:rPr>
              <w:t>-</w:t>
            </w:r>
          </w:p>
        </w:tc>
      </w:tr>
    </w:tbl>
    <w:p w:rsidR="000D030E" w:rsidRDefault="000D030E" w:rsidP="00C41453">
      <w:pPr>
        <w:spacing w:after="0" w:line="240" w:lineRule="auto"/>
        <w:outlineLvl w:val="0"/>
        <w:rPr>
          <w:rFonts w:ascii="Arial Narrow" w:eastAsia="Arial Unicode MS" w:hAnsi="Arial Narrow" w:cs="Arial"/>
          <w:sz w:val="24"/>
          <w:szCs w:val="24"/>
          <w:lang w:eastAsia="fr-FR"/>
        </w:rPr>
      </w:pPr>
    </w:p>
    <w:p w:rsidR="000D030E" w:rsidRDefault="000D030E" w:rsidP="00C41453">
      <w:pPr>
        <w:spacing w:after="0" w:line="240" w:lineRule="auto"/>
        <w:ind w:left="142"/>
        <w:outlineLvl w:val="0"/>
        <w:rPr>
          <w:rFonts w:ascii="Arial Narrow" w:eastAsia="Arial Unicode MS" w:hAnsi="Arial Narrow" w:cs="Arial"/>
          <w:sz w:val="24"/>
          <w:szCs w:val="24"/>
          <w:lang w:eastAsia="fr-FR"/>
        </w:rPr>
      </w:pPr>
    </w:p>
    <w:p w:rsidR="000D030E" w:rsidRDefault="000D030E" w:rsidP="00C41453">
      <w:pPr>
        <w:pBdr>
          <w:bottom w:val="single" w:sz="4" w:space="1" w:color="auto"/>
        </w:pBdr>
        <w:shd w:val="clear" w:color="auto" w:fill="CFDFEA" w:themeFill="text2" w:themeFillTint="33"/>
        <w:spacing w:after="0" w:line="240" w:lineRule="auto"/>
        <w:ind w:left="142"/>
        <w:outlineLvl w:val="0"/>
        <w:rPr>
          <w:rFonts w:ascii="Arial Narrow" w:eastAsia="Arial Unicode MS" w:hAnsi="Arial Narrow" w:cs="Arial"/>
          <w:sz w:val="24"/>
          <w:szCs w:val="24"/>
          <w:lang w:eastAsia="fr-FR"/>
        </w:rPr>
      </w:pPr>
    </w:p>
    <w:p w:rsidR="000D030E" w:rsidRDefault="000D030E" w:rsidP="00C41453">
      <w:pPr>
        <w:spacing w:after="0" w:line="240" w:lineRule="auto"/>
        <w:ind w:left="142"/>
        <w:outlineLvl w:val="0"/>
        <w:rPr>
          <w:rFonts w:ascii="Arial Narrow" w:eastAsia="Arial Unicode MS" w:hAnsi="Arial Narrow" w:cs="Arial"/>
          <w:sz w:val="24"/>
          <w:szCs w:val="24"/>
          <w:lang w:eastAsia="fr-FR"/>
        </w:rPr>
      </w:pPr>
    </w:p>
    <w:p w:rsidR="00267668" w:rsidRPr="00267668" w:rsidRDefault="00267668" w:rsidP="00C41453">
      <w:pPr>
        <w:pStyle w:val="Listenumros"/>
        <w:shd w:val="clear" w:color="auto" w:fill="002060"/>
        <w:outlineLvl w:val="0"/>
        <w:rPr>
          <w:rFonts w:ascii="Arial" w:hAnsi="Arial" w:cs="Arial"/>
          <w:b/>
          <w:color w:val="auto"/>
          <w:sz w:val="22"/>
          <w:lang w:val="fr-FR"/>
        </w:rPr>
      </w:pPr>
      <w:r w:rsidRPr="00267668">
        <w:rPr>
          <w:rFonts w:ascii="Arial" w:hAnsi="Arial" w:cs="Arial"/>
          <w:b/>
          <w:color w:val="auto"/>
          <w:sz w:val="22"/>
          <w:lang w:val="fr-FR"/>
        </w:rPr>
        <w:t xml:space="preserve">TITRE: </w:t>
      </w:r>
      <w:r w:rsidR="009B38BA" w:rsidRPr="00267668">
        <w:rPr>
          <w:rFonts w:ascii="Arial" w:hAnsi="Arial" w:cs="Arial"/>
          <w:b/>
          <w:color w:val="auto"/>
          <w:sz w:val="22"/>
          <w:lang w:val="fr-FR"/>
        </w:rPr>
        <w:t>AUTONOMISATION  ECONOMIQUE ET SOCIALE DES FEMMES DE LA REGION DE SIKASSO (MALI), A PARTIR DE LA TRANSFORMATION ET DE LA COMMERCIALISATION DES ANACARDES</w:t>
      </w:r>
      <w:r w:rsidRPr="00267668">
        <w:rPr>
          <w:rFonts w:ascii="Arial" w:hAnsi="Arial" w:cs="Arial"/>
          <w:b/>
          <w:color w:val="auto"/>
          <w:sz w:val="22"/>
          <w:lang w:val="fr-FR"/>
        </w:rPr>
        <w:t>»</w:t>
      </w:r>
    </w:p>
    <w:p w:rsidR="009B38BA" w:rsidRPr="009B38BA" w:rsidRDefault="00267668" w:rsidP="00C41453">
      <w:pPr>
        <w:spacing w:after="0" w:line="240" w:lineRule="auto"/>
        <w:jc w:val="both"/>
        <w:outlineLvl w:val="0"/>
        <w:rPr>
          <w:rFonts w:ascii="Perpetua Titling MT" w:hAnsi="Perpetua Titling MT" w:cstheme="minorHAnsi"/>
          <w:b/>
          <w:color w:val="000000" w:themeColor="text1"/>
          <w:szCs w:val="24"/>
          <w:lang w:val="fr-FR"/>
        </w:rPr>
      </w:pPr>
      <w:r w:rsidRPr="009B38BA">
        <w:rPr>
          <w:rFonts w:ascii="Perpetua Titling MT" w:hAnsi="Perpetua Titling MT" w:cstheme="minorHAnsi"/>
          <w:b/>
          <w:color w:val="auto"/>
          <w:szCs w:val="24"/>
          <w:lang w:val="fr-FR"/>
        </w:rPr>
        <w:t>Partenaire Technique et Financier </w:t>
      </w:r>
      <w:r>
        <w:rPr>
          <w:rFonts w:ascii="Perpetua Titling MT" w:hAnsi="Perpetua Titling MT" w:cstheme="minorHAnsi"/>
          <w:b/>
          <w:szCs w:val="24"/>
          <w:lang w:val="fr-FR"/>
        </w:rPr>
        <w:t>:</w:t>
      </w:r>
      <w:r w:rsidR="009B38BA">
        <w:rPr>
          <w:rFonts w:ascii="Perpetua Titling MT" w:hAnsi="Perpetua Titling MT" w:cstheme="minorHAnsi"/>
          <w:b/>
          <w:szCs w:val="24"/>
          <w:lang w:val="fr-FR"/>
        </w:rPr>
        <w:t xml:space="preserve"> </w:t>
      </w:r>
      <w:r w:rsidR="009B38BA" w:rsidRPr="009B38BA">
        <w:rPr>
          <w:rFonts w:ascii="Perpetua Titling MT" w:hAnsi="Perpetua Titling MT" w:cstheme="minorHAnsi"/>
          <w:b/>
          <w:color w:val="000000" w:themeColor="text1"/>
          <w:szCs w:val="24"/>
          <w:lang w:val="fr-FR"/>
        </w:rPr>
        <w:t xml:space="preserve">Agence Espagnole de Coopération Internationale pour  le  développement </w:t>
      </w:r>
    </w:p>
    <w:p w:rsidR="00267668" w:rsidRDefault="00267668" w:rsidP="00C41453">
      <w:pPr>
        <w:spacing w:after="0" w:line="240" w:lineRule="auto"/>
        <w:ind w:left="142"/>
        <w:outlineLvl w:val="0"/>
        <w:rPr>
          <w:rFonts w:ascii="Arial Narrow" w:eastAsia="Arial Unicode MS" w:hAnsi="Arial Narrow" w:cs="Arial"/>
          <w:sz w:val="24"/>
          <w:szCs w:val="24"/>
          <w:lang w:val="fr-FR" w:eastAsia="fr-FR"/>
        </w:rPr>
      </w:pPr>
    </w:p>
    <w:p w:rsidR="009B38BA" w:rsidRDefault="009B38BA" w:rsidP="00C41453">
      <w:pPr>
        <w:pStyle w:val="Listenumros2"/>
        <w:outlineLvl w:val="0"/>
        <w:rPr>
          <w:rFonts w:ascii="Arial" w:hAnsi="Arial" w:cs="Arial"/>
          <w:b/>
          <w:color w:val="auto"/>
          <w:lang w:val="fr-FR" w:eastAsia="fr-FR"/>
        </w:rPr>
      </w:pPr>
      <w:r w:rsidRPr="009B38BA">
        <w:rPr>
          <w:rFonts w:ascii="Arial" w:hAnsi="Arial" w:cs="Arial"/>
          <w:b/>
          <w:color w:val="auto"/>
          <w:lang w:val="fr-FR" w:eastAsia="fr-FR"/>
        </w:rPr>
        <w:t>Description/Localisation du projet :</w:t>
      </w:r>
    </w:p>
    <w:p w:rsidR="009B38BA" w:rsidRDefault="009B38BA" w:rsidP="00C41453">
      <w:pPr>
        <w:pStyle w:val="Listenumros2"/>
        <w:numPr>
          <w:ilvl w:val="0"/>
          <w:numId w:val="0"/>
        </w:numPr>
        <w:ind w:left="360"/>
        <w:outlineLvl w:val="0"/>
        <w:rPr>
          <w:rFonts w:ascii="Arial" w:hAnsi="Arial" w:cs="Arial"/>
          <w:b/>
          <w:color w:val="auto"/>
          <w:sz w:val="16"/>
          <w:lang w:val="fr-FR" w:eastAsia="fr-FR"/>
        </w:rPr>
      </w:pPr>
      <w:r>
        <w:rPr>
          <w:rFonts w:ascii="Arial" w:eastAsia="Times New Roman" w:hAnsi="Arial" w:cs="Arial"/>
          <w:color w:val="auto"/>
          <w:szCs w:val="24"/>
          <w:lang w:val="fr-FR" w:eastAsia="fr-FR"/>
        </w:rPr>
        <w:t>Le projet vise l’a</w:t>
      </w:r>
      <w:r w:rsidRPr="009B38BA">
        <w:rPr>
          <w:rFonts w:ascii="Arial" w:eastAsia="Times New Roman" w:hAnsi="Arial" w:cs="Arial"/>
          <w:color w:val="auto"/>
          <w:szCs w:val="24"/>
          <w:lang w:val="fr-FR" w:eastAsia="fr-FR"/>
        </w:rPr>
        <w:t>mélioration de la planification familiale, de l’éducation sexuelle et reproductive, dans 24 communes rurales de 4 cercles de la Région de Sikasso</w:t>
      </w:r>
      <w:r>
        <w:rPr>
          <w:rFonts w:ascii="Arial" w:eastAsia="Times New Roman" w:hAnsi="Arial" w:cs="Arial"/>
          <w:color w:val="auto"/>
          <w:szCs w:val="24"/>
          <w:lang w:val="fr-FR" w:eastAsia="fr-FR"/>
        </w:rPr>
        <w:t xml:space="preserve"> pour une durée de 03 ans </w:t>
      </w:r>
      <w:r w:rsidRPr="009B38BA">
        <w:rPr>
          <w:rFonts w:ascii="Arial" w:eastAsia="Times New Roman" w:hAnsi="Arial" w:cs="Arial"/>
          <w:b/>
          <w:color w:val="auto"/>
          <w:szCs w:val="24"/>
          <w:lang w:val="fr-FR" w:eastAsia="fr-FR"/>
        </w:rPr>
        <w:t> </w:t>
      </w:r>
    </w:p>
    <w:tbl>
      <w:tblPr>
        <w:tblStyle w:val="TableauGrille4-Accentuation61"/>
        <w:tblW w:w="0" w:type="auto"/>
        <w:tblLook w:val="04A0" w:firstRow="1" w:lastRow="0" w:firstColumn="1" w:lastColumn="0" w:noHBand="0" w:noVBand="1"/>
      </w:tblPr>
      <w:tblGrid>
        <w:gridCol w:w="3494"/>
        <w:gridCol w:w="3494"/>
        <w:gridCol w:w="3468"/>
      </w:tblGrid>
      <w:tr w:rsidR="009B38BA" w:rsidRPr="009B38BA" w:rsidTr="00A07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9B38BA" w:rsidRPr="009B38BA" w:rsidRDefault="009B38BA" w:rsidP="00C41453">
            <w:pPr>
              <w:jc w:val="center"/>
              <w:outlineLvl w:val="0"/>
              <w:rPr>
                <w:rFonts w:ascii="Arial" w:hAnsi="Arial" w:cs="Arial"/>
                <w:lang w:eastAsia="fr-FR"/>
              </w:rPr>
            </w:pPr>
            <w:r w:rsidRPr="009B38BA">
              <w:rPr>
                <w:rFonts w:ascii="Arial" w:hAnsi="Arial" w:cs="Arial"/>
                <w:lang w:eastAsia="fr-FR"/>
              </w:rPr>
              <w:t>Résultats attendus</w:t>
            </w:r>
          </w:p>
        </w:tc>
        <w:tc>
          <w:tcPr>
            <w:tcW w:w="3597" w:type="dxa"/>
          </w:tcPr>
          <w:p w:rsidR="009B38BA" w:rsidRPr="009B38BA" w:rsidRDefault="009B38BA"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lang w:eastAsia="fr-FR"/>
              </w:rPr>
            </w:pPr>
            <w:r w:rsidRPr="009B38BA">
              <w:rPr>
                <w:rFonts w:ascii="Arial" w:hAnsi="Arial" w:cs="Arial"/>
                <w:lang w:eastAsia="fr-FR"/>
              </w:rPr>
              <w:t>Résultats atteints</w:t>
            </w:r>
          </w:p>
        </w:tc>
        <w:tc>
          <w:tcPr>
            <w:tcW w:w="3596" w:type="dxa"/>
          </w:tcPr>
          <w:p w:rsidR="009B38BA" w:rsidRPr="009B38BA" w:rsidRDefault="009B38BA"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lang w:eastAsia="fr-FR"/>
              </w:rPr>
            </w:pPr>
            <w:r w:rsidRPr="009B38BA">
              <w:rPr>
                <w:rFonts w:ascii="Arial" w:hAnsi="Arial" w:cs="Arial"/>
                <w:lang w:eastAsia="fr-FR"/>
              </w:rPr>
              <w:t>Ecarts</w:t>
            </w:r>
          </w:p>
        </w:tc>
      </w:tr>
      <w:tr w:rsidR="00A07E4A" w:rsidRPr="009B38BA" w:rsidTr="00A0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A07E4A" w:rsidRPr="009B38BA" w:rsidRDefault="00A07E4A" w:rsidP="00C41453">
            <w:pPr>
              <w:outlineLvl w:val="0"/>
              <w:rPr>
                <w:rFonts w:ascii="Arial" w:hAnsi="Arial" w:cs="Arial"/>
                <w:b w:val="0"/>
                <w:lang w:eastAsia="fr-FR"/>
              </w:rPr>
            </w:pPr>
            <w:r>
              <w:rPr>
                <w:rFonts w:ascii="Arial" w:hAnsi="Arial" w:cs="Arial"/>
                <w:b w:val="0"/>
                <w:lang w:eastAsia="fr-FR"/>
              </w:rPr>
              <w:t xml:space="preserve">01 région couverte </w:t>
            </w:r>
          </w:p>
        </w:tc>
        <w:tc>
          <w:tcPr>
            <w:tcW w:w="3597" w:type="dxa"/>
          </w:tcPr>
          <w:p w:rsidR="00A07E4A" w:rsidRP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r w:rsidRPr="00A07E4A">
              <w:rPr>
                <w:rFonts w:ascii="Arial" w:hAnsi="Arial" w:cs="Arial"/>
                <w:lang w:eastAsia="fr-FR"/>
              </w:rPr>
              <w:t xml:space="preserve">01 région couverte </w:t>
            </w:r>
          </w:p>
        </w:tc>
        <w:tc>
          <w:tcPr>
            <w:tcW w:w="3596" w:type="dxa"/>
          </w:tcPr>
          <w:p w:rsidR="00A07E4A" w:rsidRPr="009B38BA" w:rsidRDefault="00A0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lang w:eastAsia="fr-FR"/>
              </w:rPr>
            </w:pPr>
          </w:p>
        </w:tc>
      </w:tr>
      <w:tr w:rsidR="00A07E4A" w:rsidTr="00A07E4A">
        <w:tc>
          <w:tcPr>
            <w:cnfStyle w:val="001000000000" w:firstRow="0" w:lastRow="0" w:firstColumn="1" w:lastColumn="0" w:oddVBand="0" w:evenVBand="0" w:oddHBand="0" w:evenHBand="0" w:firstRowFirstColumn="0" w:firstRowLastColumn="0" w:lastRowFirstColumn="0" w:lastRowLastColumn="0"/>
            <w:tcW w:w="3597" w:type="dxa"/>
          </w:tcPr>
          <w:p w:rsidR="00A07E4A" w:rsidRPr="009B38BA" w:rsidRDefault="00A07E4A" w:rsidP="00C41453">
            <w:pPr>
              <w:outlineLvl w:val="0"/>
              <w:rPr>
                <w:b w:val="0"/>
                <w:lang w:eastAsia="fr-FR"/>
              </w:rPr>
            </w:pPr>
            <w:r w:rsidRPr="009B38BA">
              <w:rPr>
                <w:b w:val="0"/>
                <w:lang w:eastAsia="fr-FR"/>
              </w:rPr>
              <w:t>Intervenir dans 04 cercles</w:t>
            </w:r>
          </w:p>
        </w:tc>
        <w:tc>
          <w:tcPr>
            <w:tcW w:w="3597" w:type="dxa"/>
          </w:tcPr>
          <w:p w:rsidR="00A07E4A" w:rsidRP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r w:rsidRPr="00A07E4A">
              <w:rPr>
                <w:lang w:eastAsia="fr-FR"/>
              </w:rPr>
              <w:t>Intervenir dans 04 cercles</w:t>
            </w:r>
          </w:p>
        </w:tc>
        <w:tc>
          <w:tcPr>
            <w:tcW w:w="3596" w:type="dxa"/>
          </w:tcPr>
          <w:p w:rsid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p>
        </w:tc>
      </w:tr>
      <w:tr w:rsidR="00A07E4A" w:rsidRPr="003E4854" w:rsidTr="00A0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A07E4A" w:rsidRPr="009B38BA" w:rsidRDefault="00A07E4A" w:rsidP="00C41453">
            <w:pPr>
              <w:outlineLvl w:val="0"/>
              <w:rPr>
                <w:b w:val="0"/>
                <w:lang w:eastAsia="fr-FR"/>
              </w:rPr>
            </w:pPr>
            <w:r w:rsidRPr="009B38BA">
              <w:rPr>
                <w:b w:val="0"/>
                <w:lang w:eastAsia="fr-FR"/>
              </w:rPr>
              <w:t>24 communes couvertes par le projet</w:t>
            </w:r>
          </w:p>
        </w:tc>
        <w:tc>
          <w:tcPr>
            <w:tcW w:w="3597" w:type="dxa"/>
          </w:tcPr>
          <w:p w:rsidR="00A07E4A" w:rsidRP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lang w:eastAsia="fr-FR"/>
              </w:rPr>
            </w:pPr>
            <w:r w:rsidRPr="00A07E4A">
              <w:rPr>
                <w:lang w:eastAsia="fr-FR"/>
              </w:rPr>
              <w:t>24 communes couvertes par le projet</w:t>
            </w:r>
          </w:p>
        </w:tc>
        <w:tc>
          <w:tcPr>
            <w:tcW w:w="3596" w:type="dxa"/>
          </w:tcPr>
          <w:p w:rsid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lang w:eastAsia="fr-FR"/>
              </w:rPr>
            </w:pPr>
          </w:p>
        </w:tc>
      </w:tr>
      <w:tr w:rsidR="00A07E4A" w:rsidRPr="003E4854" w:rsidTr="00A07E4A">
        <w:tc>
          <w:tcPr>
            <w:cnfStyle w:val="001000000000" w:firstRow="0" w:lastRow="0" w:firstColumn="1" w:lastColumn="0" w:oddVBand="0" w:evenVBand="0" w:oddHBand="0" w:evenHBand="0" w:firstRowFirstColumn="0" w:firstRowLastColumn="0" w:lastRowFirstColumn="0" w:lastRowLastColumn="0"/>
            <w:tcW w:w="3597" w:type="dxa"/>
          </w:tcPr>
          <w:p w:rsidR="00A07E4A" w:rsidRPr="00A07E4A" w:rsidRDefault="00A07E4A" w:rsidP="00C41453">
            <w:pPr>
              <w:outlineLvl w:val="0"/>
              <w:rPr>
                <w:b w:val="0"/>
                <w:lang w:eastAsia="fr-FR"/>
              </w:rPr>
            </w:pPr>
            <w:r w:rsidRPr="00A07E4A">
              <w:rPr>
                <w:b w:val="0"/>
                <w:lang w:eastAsia="fr-FR"/>
              </w:rPr>
              <w:lastRenderedPageBreak/>
              <w:t>01 étude de base est réalisée dans 24 communes</w:t>
            </w:r>
          </w:p>
        </w:tc>
        <w:tc>
          <w:tcPr>
            <w:tcW w:w="3597" w:type="dxa"/>
          </w:tcPr>
          <w:p w:rsidR="00A07E4A" w:rsidRP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r w:rsidRPr="00A07E4A">
              <w:rPr>
                <w:lang w:eastAsia="fr-FR"/>
              </w:rPr>
              <w:t>01 étude de base est réalisée dans 24 communes</w:t>
            </w:r>
          </w:p>
        </w:tc>
        <w:tc>
          <w:tcPr>
            <w:tcW w:w="3596" w:type="dxa"/>
          </w:tcPr>
          <w:p w:rsid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p>
        </w:tc>
      </w:tr>
      <w:tr w:rsidR="00A07E4A" w:rsidTr="00A0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A07E4A" w:rsidRPr="00A07E4A" w:rsidRDefault="00A07E4A" w:rsidP="00C41453">
            <w:pPr>
              <w:outlineLvl w:val="0"/>
              <w:rPr>
                <w:b w:val="0"/>
                <w:lang w:eastAsia="fr-FR"/>
              </w:rPr>
            </w:pPr>
            <w:r w:rsidRPr="00A07E4A">
              <w:rPr>
                <w:b w:val="0"/>
                <w:lang w:eastAsia="fr-FR"/>
              </w:rPr>
              <w:t>Encadrer 32 coopératives</w:t>
            </w:r>
          </w:p>
        </w:tc>
        <w:tc>
          <w:tcPr>
            <w:tcW w:w="3597" w:type="dxa"/>
          </w:tcPr>
          <w:p w:rsidR="00A07E4A" w:rsidRP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lang w:eastAsia="fr-FR"/>
              </w:rPr>
            </w:pPr>
            <w:r w:rsidRPr="00A07E4A">
              <w:rPr>
                <w:lang w:eastAsia="fr-FR"/>
              </w:rPr>
              <w:t>Encadrer 32 coopératives</w:t>
            </w:r>
          </w:p>
        </w:tc>
        <w:tc>
          <w:tcPr>
            <w:tcW w:w="3596" w:type="dxa"/>
          </w:tcPr>
          <w:p w:rsid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lang w:eastAsia="fr-FR"/>
              </w:rPr>
            </w:pPr>
          </w:p>
        </w:tc>
      </w:tr>
      <w:tr w:rsidR="00A07E4A" w:rsidRPr="003E4854" w:rsidTr="00A07E4A">
        <w:tc>
          <w:tcPr>
            <w:cnfStyle w:val="001000000000" w:firstRow="0" w:lastRow="0" w:firstColumn="1" w:lastColumn="0" w:oddVBand="0" w:evenVBand="0" w:oddHBand="0" w:evenHBand="0" w:firstRowFirstColumn="0" w:firstRowLastColumn="0" w:lastRowFirstColumn="0" w:lastRowLastColumn="0"/>
            <w:tcW w:w="3597" w:type="dxa"/>
          </w:tcPr>
          <w:p w:rsidR="00A07E4A" w:rsidRPr="00A07E4A" w:rsidRDefault="00A07E4A" w:rsidP="00C41453">
            <w:pPr>
              <w:outlineLvl w:val="0"/>
              <w:rPr>
                <w:b w:val="0"/>
                <w:lang w:eastAsia="fr-FR"/>
              </w:rPr>
            </w:pPr>
            <w:r w:rsidRPr="00A07E4A">
              <w:rPr>
                <w:b w:val="0"/>
                <w:lang w:eastAsia="fr-FR"/>
              </w:rPr>
              <w:t>03 modules de formation sont élaborés sur SR/PF</w:t>
            </w:r>
          </w:p>
        </w:tc>
        <w:tc>
          <w:tcPr>
            <w:tcW w:w="3597" w:type="dxa"/>
          </w:tcPr>
          <w:p w:rsidR="00A07E4A" w:rsidRP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r w:rsidRPr="00A07E4A">
              <w:rPr>
                <w:lang w:eastAsia="fr-FR"/>
              </w:rPr>
              <w:t>03 modules de formation sont élaborés sur SR/PF</w:t>
            </w:r>
          </w:p>
        </w:tc>
        <w:tc>
          <w:tcPr>
            <w:tcW w:w="3596" w:type="dxa"/>
          </w:tcPr>
          <w:p w:rsid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p>
        </w:tc>
      </w:tr>
      <w:tr w:rsidR="00A07E4A" w:rsidRPr="003E4854" w:rsidTr="00A07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A07E4A" w:rsidRPr="00A07E4A" w:rsidRDefault="00A07E4A" w:rsidP="00C41453">
            <w:pPr>
              <w:outlineLvl w:val="0"/>
              <w:rPr>
                <w:b w:val="0"/>
                <w:lang w:eastAsia="fr-FR"/>
              </w:rPr>
            </w:pPr>
            <w:r>
              <w:rPr>
                <w:b w:val="0"/>
                <w:lang w:eastAsia="fr-FR"/>
              </w:rPr>
              <w:t>16 agents de santé recyclés sur SR/PF</w:t>
            </w:r>
          </w:p>
        </w:tc>
        <w:tc>
          <w:tcPr>
            <w:tcW w:w="3597" w:type="dxa"/>
          </w:tcPr>
          <w:p w:rsidR="00A07E4A" w:rsidRP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lang w:eastAsia="fr-FR"/>
              </w:rPr>
            </w:pPr>
            <w:r w:rsidRPr="00A07E4A">
              <w:rPr>
                <w:lang w:eastAsia="fr-FR"/>
              </w:rPr>
              <w:t>16 agents de santé recyclé</w:t>
            </w:r>
            <w:r>
              <w:rPr>
                <w:lang w:eastAsia="fr-FR"/>
              </w:rPr>
              <w:t>s</w:t>
            </w:r>
            <w:r w:rsidRPr="00A07E4A">
              <w:rPr>
                <w:lang w:eastAsia="fr-FR"/>
              </w:rPr>
              <w:t xml:space="preserve"> sur SR/PF</w:t>
            </w:r>
          </w:p>
        </w:tc>
        <w:tc>
          <w:tcPr>
            <w:tcW w:w="3596" w:type="dxa"/>
          </w:tcPr>
          <w:p w:rsidR="00A07E4A" w:rsidRDefault="00A07E4A" w:rsidP="00C41453">
            <w:pPr>
              <w:outlineLvl w:val="0"/>
              <w:cnfStyle w:val="000000100000" w:firstRow="0" w:lastRow="0" w:firstColumn="0" w:lastColumn="0" w:oddVBand="0" w:evenVBand="0" w:oddHBand="1" w:evenHBand="0" w:firstRowFirstColumn="0" w:firstRowLastColumn="0" w:lastRowFirstColumn="0" w:lastRowLastColumn="0"/>
              <w:rPr>
                <w:lang w:eastAsia="fr-FR"/>
              </w:rPr>
            </w:pPr>
          </w:p>
        </w:tc>
      </w:tr>
      <w:tr w:rsidR="00A07E4A" w:rsidTr="00A07E4A">
        <w:tc>
          <w:tcPr>
            <w:cnfStyle w:val="001000000000" w:firstRow="0" w:lastRow="0" w:firstColumn="1" w:lastColumn="0" w:oddVBand="0" w:evenVBand="0" w:oddHBand="0" w:evenHBand="0" w:firstRowFirstColumn="0" w:firstRowLastColumn="0" w:lastRowFirstColumn="0" w:lastRowLastColumn="0"/>
            <w:tcW w:w="3597" w:type="dxa"/>
          </w:tcPr>
          <w:p w:rsidR="00A07E4A" w:rsidRPr="00A07E4A" w:rsidRDefault="00A07E4A" w:rsidP="00C41453">
            <w:pPr>
              <w:outlineLvl w:val="0"/>
              <w:rPr>
                <w:b w:val="0"/>
                <w:lang w:eastAsia="fr-FR"/>
              </w:rPr>
            </w:pPr>
            <w:r w:rsidRPr="00A07E4A">
              <w:rPr>
                <w:rFonts w:asciiTheme="majorHAnsi" w:eastAsia="Times New Roman" w:hAnsiTheme="majorHAnsi" w:cs="Arial"/>
                <w:b w:val="0"/>
                <w:sz w:val="24"/>
                <w:szCs w:val="24"/>
                <w:lang w:eastAsia="es-ES"/>
              </w:rPr>
              <w:t>13461 personnes soit 8017 Femmes 5444</w:t>
            </w:r>
          </w:p>
        </w:tc>
        <w:tc>
          <w:tcPr>
            <w:tcW w:w="3597" w:type="dxa"/>
          </w:tcPr>
          <w:p w:rsid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r w:rsidRPr="00E06586">
              <w:rPr>
                <w:rFonts w:asciiTheme="majorHAnsi" w:eastAsia="Times New Roman" w:hAnsiTheme="majorHAnsi" w:cs="Arial"/>
                <w:sz w:val="24"/>
                <w:szCs w:val="24"/>
                <w:lang w:eastAsia="es-ES"/>
              </w:rPr>
              <w:t>13461 personnes soit 8017 Femmes 5444</w:t>
            </w:r>
          </w:p>
        </w:tc>
        <w:tc>
          <w:tcPr>
            <w:tcW w:w="3596" w:type="dxa"/>
          </w:tcPr>
          <w:p w:rsidR="00A07E4A" w:rsidRDefault="00A07E4A" w:rsidP="00C41453">
            <w:pPr>
              <w:outlineLvl w:val="0"/>
              <w:cnfStyle w:val="000000000000" w:firstRow="0" w:lastRow="0" w:firstColumn="0" w:lastColumn="0" w:oddVBand="0" w:evenVBand="0" w:oddHBand="0" w:evenHBand="0" w:firstRowFirstColumn="0" w:firstRowLastColumn="0" w:lastRowFirstColumn="0" w:lastRowLastColumn="0"/>
              <w:rPr>
                <w:lang w:eastAsia="fr-FR"/>
              </w:rPr>
            </w:pPr>
          </w:p>
        </w:tc>
      </w:tr>
    </w:tbl>
    <w:p w:rsidR="000D030E" w:rsidRPr="00267668" w:rsidRDefault="000D030E" w:rsidP="00C41453">
      <w:pPr>
        <w:spacing w:after="0" w:line="240" w:lineRule="auto"/>
        <w:ind w:left="142"/>
        <w:outlineLvl w:val="0"/>
        <w:rPr>
          <w:rFonts w:ascii="Arial Narrow" w:eastAsia="Arial Unicode MS" w:hAnsi="Arial Narrow" w:cs="Arial"/>
          <w:sz w:val="24"/>
          <w:szCs w:val="24"/>
          <w:lang w:val="fr-FR" w:eastAsia="fr-FR"/>
        </w:rPr>
      </w:pPr>
    </w:p>
    <w:p w:rsidR="000D030E" w:rsidRPr="000D030E" w:rsidRDefault="000D030E" w:rsidP="00C41453">
      <w:pPr>
        <w:pBdr>
          <w:bottom w:val="single" w:sz="4" w:space="1" w:color="auto"/>
        </w:pBdr>
        <w:shd w:val="clear" w:color="auto" w:fill="CFDFEA" w:themeFill="text2" w:themeFillTint="33"/>
        <w:spacing w:after="0" w:line="240" w:lineRule="auto"/>
        <w:ind w:left="142"/>
        <w:outlineLvl w:val="0"/>
        <w:rPr>
          <w:rFonts w:ascii="Arial Narrow" w:eastAsia="Arial Unicode MS" w:hAnsi="Arial Narrow" w:cs="Arial"/>
          <w:sz w:val="24"/>
          <w:szCs w:val="24"/>
          <w:lang w:val="fr-FR" w:eastAsia="fr-FR"/>
        </w:rPr>
      </w:pPr>
    </w:p>
    <w:p w:rsidR="000D030E" w:rsidRPr="000D030E" w:rsidRDefault="000D030E" w:rsidP="00C41453">
      <w:pPr>
        <w:spacing w:after="0" w:line="240" w:lineRule="auto"/>
        <w:ind w:left="142"/>
        <w:outlineLvl w:val="0"/>
        <w:rPr>
          <w:rFonts w:ascii="Arial Narrow" w:eastAsia="Arial Unicode MS" w:hAnsi="Arial Narrow" w:cs="Arial"/>
          <w:sz w:val="24"/>
          <w:szCs w:val="24"/>
          <w:lang w:val="fr-FR" w:eastAsia="fr-FR"/>
        </w:rPr>
      </w:pPr>
    </w:p>
    <w:p w:rsidR="00A07E4A" w:rsidRPr="00A07E4A" w:rsidRDefault="00A07E4A" w:rsidP="00C41453">
      <w:pPr>
        <w:pStyle w:val="En-ttedetableau"/>
        <w:outlineLvl w:val="0"/>
        <w:rPr>
          <w:rFonts w:eastAsia="Arial Unicode MS"/>
          <w:b/>
          <w:sz w:val="28"/>
          <w:lang w:val="fr-FR" w:eastAsia="fr-FR"/>
        </w:rPr>
      </w:pPr>
      <w:r w:rsidRPr="00A07E4A">
        <w:rPr>
          <w:rFonts w:eastAsia="Arial Unicode MS"/>
          <w:b/>
          <w:sz w:val="28"/>
          <w:lang w:val="fr-FR" w:eastAsia="fr-FR"/>
        </w:rPr>
        <w:t>E. SERVICE ESSENTIELS</w:t>
      </w:r>
    </w:p>
    <w:p w:rsidR="00A07E4A" w:rsidRDefault="00A07E4A" w:rsidP="00C41453">
      <w:pPr>
        <w:spacing w:after="0" w:line="240" w:lineRule="auto"/>
        <w:ind w:left="142"/>
        <w:outlineLvl w:val="0"/>
        <w:rPr>
          <w:rFonts w:ascii="Arial Narrow" w:eastAsia="Arial Unicode MS" w:hAnsi="Arial Narrow" w:cs="Arial"/>
          <w:sz w:val="24"/>
          <w:szCs w:val="24"/>
          <w:lang w:val="fr-FR" w:eastAsia="fr-FR"/>
        </w:rPr>
      </w:pPr>
    </w:p>
    <w:p w:rsidR="00A07E4A" w:rsidRPr="00A07E4A" w:rsidRDefault="00A07E4A" w:rsidP="00C41453">
      <w:pPr>
        <w:pStyle w:val="Listenumros"/>
        <w:shd w:val="clear" w:color="auto" w:fill="002060"/>
        <w:outlineLvl w:val="0"/>
        <w:rPr>
          <w:rFonts w:ascii="Arial" w:hAnsi="Arial" w:cs="Arial"/>
          <w:b/>
          <w:color w:val="auto"/>
          <w:sz w:val="22"/>
          <w:lang w:val="fr-FR"/>
        </w:rPr>
      </w:pPr>
      <w:r>
        <w:rPr>
          <w:rFonts w:ascii="Arial" w:hAnsi="Arial" w:cs="Arial"/>
          <w:b/>
          <w:color w:val="auto"/>
          <w:sz w:val="22"/>
          <w:lang w:val="fr-FR"/>
        </w:rPr>
        <w:t xml:space="preserve"> TITRE</w:t>
      </w:r>
      <w:r w:rsidRPr="00A07E4A">
        <w:rPr>
          <w:rFonts w:ascii="Arial" w:hAnsi="Arial" w:cs="Arial"/>
          <w:b/>
          <w:color w:val="auto"/>
          <w:sz w:val="22"/>
          <w:lang w:val="fr-FR"/>
        </w:rPr>
        <w:t xml:space="preserve"> du projet : Projet d’Accès aux Services d’Energies Renouvelables de Kita (PASER-K)</w:t>
      </w:r>
    </w:p>
    <w:p w:rsidR="00A07E4A" w:rsidRPr="003E2AAC" w:rsidRDefault="00A07E4A" w:rsidP="00C41453">
      <w:pPr>
        <w:outlineLvl w:val="0"/>
        <w:rPr>
          <w:rFonts w:ascii="Perpetua Titling MT" w:hAnsi="Perpetua Titling MT"/>
          <w:b/>
          <w:color w:val="auto"/>
          <w:szCs w:val="24"/>
          <w:lang w:val="fr-FR" w:eastAsia="nl-NL"/>
        </w:rPr>
      </w:pPr>
      <w:r w:rsidRPr="003E2AAC">
        <w:rPr>
          <w:rFonts w:ascii="Perpetua Titling MT" w:hAnsi="Perpetua Titling MT"/>
          <w:b/>
          <w:color w:val="auto"/>
          <w:szCs w:val="24"/>
          <w:lang w:val="fr-FR" w:eastAsia="nl-NL"/>
        </w:rPr>
        <w:t>Partenaire technique et financier : Plan International</w:t>
      </w:r>
    </w:p>
    <w:p w:rsidR="003E2AAC" w:rsidRPr="003E2AAC" w:rsidRDefault="00A07E4A" w:rsidP="00C41453">
      <w:pPr>
        <w:pStyle w:val="Listenumros2"/>
        <w:outlineLvl w:val="0"/>
        <w:rPr>
          <w:b/>
          <w:lang w:val="fr-FR" w:eastAsia="nl-NL"/>
        </w:rPr>
      </w:pPr>
      <w:r w:rsidRPr="003E2AAC">
        <w:rPr>
          <w:rFonts w:ascii="Arial" w:hAnsi="Arial" w:cs="Arial"/>
          <w:b/>
          <w:color w:val="auto"/>
          <w:lang w:val="fr-FR" w:eastAsia="nl-NL"/>
        </w:rPr>
        <w:t>Description/localisation du projet</w:t>
      </w:r>
      <w:r w:rsidRPr="003E2AAC">
        <w:rPr>
          <w:b/>
          <w:color w:val="auto"/>
          <w:lang w:val="fr-FR" w:eastAsia="nl-NL"/>
        </w:rPr>
        <w:t> </w:t>
      </w:r>
      <w:r w:rsidRPr="003E2AAC">
        <w:rPr>
          <w:b/>
          <w:lang w:val="fr-FR" w:eastAsia="nl-NL"/>
        </w:rPr>
        <w:t>:</w:t>
      </w:r>
    </w:p>
    <w:p w:rsidR="00A07E4A" w:rsidRPr="009A0149" w:rsidRDefault="00A07E4A" w:rsidP="00C41453">
      <w:pPr>
        <w:jc w:val="both"/>
        <w:outlineLvl w:val="0"/>
        <w:rPr>
          <w:rFonts w:ascii="Arial" w:hAnsi="Arial" w:cs="Arial"/>
          <w:lang w:val="fr-FR"/>
        </w:rPr>
      </w:pPr>
      <w:r w:rsidRPr="00A07E4A">
        <w:rPr>
          <w:rFonts w:ascii="Times New Roman" w:hAnsi="Times New Roman"/>
          <w:b/>
          <w:lang w:val="fr-FR" w:eastAsia="nl-NL"/>
        </w:rPr>
        <w:t xml:space="preserve"> </w:t>
      </w:r>
      <w:r w:rsidRPr="009A0149">
        <w:rPr>
          <w:rFonts w:ascii="Arial" w:hAnsi="Arial" w:cs="Arial"/>
          <w:color w:val="auto"/>
          <w:lang w:val="fr-FR"/>
        </w:rPr>
        <w:t>Démarré e</w:t>
      </w:r>
      <w:r w:rsidR="003E2AAC" w:rsidRPr="009A0149">
        <w:rPr>
          <w:rFonts w:ascii="Arial" w:hAnsi="Arial" w:cs="Arial"/>
          <w:color w:val="auto"/>
          <w:lang w:val="fr-FR"/>
        </w:rPr>
        <w:t xml:space="preserve">n mars 2015 pour une durée de 04, </w:t>
      </w:r>
      <w:r w:rsidRPr="009A0149">
        <w:rPr>
          <w:rFonts w:ascii="Arial" w:hAnsi="Arial" w:cs="Arial"/>
          <w:color w:val="auto"/>
          <w:lang w:val="fr-FR"/>
        </w:rPr>
        <w:t xml:space="preserve"> le projet</w:t>
      </w:r>
      <w:r w:rsidR="003E2AAC" w:rsidRPr="009A0149">
        <w:rPr>
          <w:rFonts w:ascii="Arial" w:hAnsi="Arial" w:cs="Arial"/>
          <w:color w:val="auto"/>
          <w:lang w:val="fr-FR"/>
        </w:rPr>
        <w:t xml:space="preserve"> a bénéficié d’un avenant d’une année du PTF (décembre 2020). Il </w:t>
      </w:r>
      <w:r w:rsidRPr="009A0149">
        <w:rPr>
          <w:rFonts w:ascii="Arial" w:hAnsi="Arial" w:cs="Arial"/>
          <w:color w:val="auto"/>
          <w:lang w:val="fr-FR"/>
        </w:rPr>
        <w:t xml:space="preserve"> vise  l’atteinte des objectifs des OMD sur la réduction de la pauvreté, aux objectifs du sommet mondial pour le développement durable (SMDD) sur l’énergie renouvelable tout en luttant contre le changement climatique dans la zone rurale de Kita. Le projet est mis en œuvre dans 30 villages des communes de </w:t>
      </w:r>
      <w:proofErr w:type="spellStart"/>
      <w:r w:rsidRPr="009A0149">
        <w:rPr>
          <w:rFonts w:ascii="Arial" w:hAnsi="Arial" w:cs="Arial"/>
          <w:color w:val="auto"/>
          <w:lang w:val="fr-FR"/>
        </w:rPr>
        <w:t>Bendougouba</w:t>
      </w:r>
      <w:proofErr w:type="spellEnd"/>
      <w:r w:rsidRPr="009A0149">
        <w:rPr>
          <w:rFonts w:ascii="Arial" w:hAnsi="Arial" w:cs="Arial"/>
          <w:color w:val="auto"/>
          <w:lang w:val="fr-FR"/>
        </w:rPr>
        <w:t xml:space="preserve">, </w:t>
      </w:r>
      <w:proofErr w:type="spellStart"/>
      <w:r w:rsidRPr="009A0149">
        <w:rPr>
          <w:rFonts w:ascii="Arial" w:hAnsi="Arial" w:cs="Arial"/>
          <w:color w:val="auto"/>
          <w:lang w:val="fr-FR"/>
        </w:rPr>
        <w:t>Boudofo</w:t>
      </w:r>
      <w:proofErr w:type="spellEnd"/>
      <w:r w:rsidRPr="009A0149">
        <w:rPr>
          <w:rFonts w:ascii="Arial" w:hAnsi="Arial" w:cs="Arial"/>
          <w:color w:val="auto"/>
          <w:lang w:val="fr-FR"/>
        </w:rPr>
        <w:t xml:space="preserve">, </w:t>
      </w:r>
      <w:proofErr w:type="spellStart"/>
      <w:r w:rsidRPr="009A0149">
        <w:rPr>
          <w:rFonts w:ascii="Arial" w:hAnsi="Arial" w:cs="Arial"/>
          <w:color w:val="auto"/>
          <w:lang w:val="fr-FR"/>
        </w:rPr>
        <w:t>Sébékoro</w:t>
      </w:r>
      <w:proofErr w:type="spellEnd"/>
      <w:r w:rsidRPr="009A0149">
        <w:rPr>
          <w:rFonts w:ascii="Arial" w:hAnsi="Arial" w:cs="Arial"/>
          <w:color w:val="auto"/>
          <w:lang w:val="fr-FR"/>
        </w:rPr>
        <w:t xml:space="preserve"> et </w:t>
      </w:r>
      <w:proofErr w:type="spellStart"/>
      <w:r w:rsidRPr="009A0149">
        <w:rPr>
          <w:rFonts w:ascii="Arial" w:hAnsi="Arial" w:cs="Arial"/>
          <w:color w:val="auto"/>
          <w:lang w:val="fr-FR"/>
        </w:rPr>
        <w:t>Badia</w:t>
      </w:r>
      <w:proofErr w:type="spellEnd"/>
      <w:r w:rsidRPr="009A0149">
        <w:rPr>
          <w:rFonts w:ascii="Arial" w:hAnsi="Arial" w:cs="Arial"/>
          <w:lang w:val="fr-FR"/>
        </w:rPr>
        <w:t xml:space="preserve">. </w:t>
      </w:r>
    </w:p>
    <w:p w:rsidR="00A07E4A" w:rsidRPr="003E2AAC" w:rsidRDefault="00A07E4A" w:rsidP="00C41453">
      <w:pPr>
        <w:pStyle w:val="Listenumros2"/>
        <w:outlineLvl w:val="0"/>
        <w:rPr>
          <w:rFonts w:ascii="Arial" w:hAnsi="Arial" w:cs="Arial"/>
          <w:b/>
          <w:color w:val="auto"/>
        </w:rPr>
      </w:pPr>
      <w:r w:rsidRPr="003E2AAC">
        <w:rPr>
          <w:rFonts w:ascii="Arial" w:hAnsi="Arial" w:cs="Arial"/>
          <w:b/>
          <w:color w:val="auto"/>
        </w:rPr>
        <w:t xml:space="preserve">Situation des </w:t>
      </w:r>
      <w:proofErr w:type="spellStart"/>
      <w:r w:rsidRPr="003E2AAC">
        <w:rPr>
          <w:rFonts w:ascii="Arial" w:hAnsi="Arial" w:cs="Arial"/>
          <w:b/>
          <w:color w:val="auto"/>
        </w:rPr>
        <w:t>Résultats</w:t>
      </w:r>
      <w:proofErr w:type="spellEnd"/>
      <w:r w:rsidRPr="003E2AAC">
        <w:rPr>
          <w:rFonts w:ascii="Arial" w:hAnsi="Arial" w:cs="Arial"/>
          <w:b/>
          <w:color w:val="auto"/>
        </w:rPr>
        <w:t xml:space="preserve"> : </w:t>
      </w:r>
    </w:p>
    <w:tbl>
      <w:tblPr>
        <w:tblStyle w:val="TableauGrille4-Accentuation61"/>
        <w:tblW w:w="10060" w:type="dxa"/>
        <w:jc w:val="center"/>
        <w:tblLook w:val="04A0" w:firstRow="1" w:lastRow="0" w:firstColumn="1" w:lastColumn="0" w:noHBand="0" w:noVBand="1"/>
      </w:tblPr>
      <w:tblGrid>
        <w:gridCol w:w="2552"/>
        <w:gridCol w:w="4819"/>
        <w:gridCol w:w="2689"/>
      </w:tblGrid>
      <w:tr w:rsidR="00A07E4A" w:rsidRPr="003E2AAC" w:rsidTr="003E2A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A07E4A" w:rsidRPr="003E2AAC" w:rsidRDefault="00A07E4A" w:rsidP="00C41453">
            <w:pPr>
              <w:jc w:val="center"/>
              <w:outlineLvl w:val="0"/>
              <w:rPr>
                <w:rFonts w:ascii="Arial" w:hAnsi="Arial" w:cs="Arial"/>
                <w:b w:val="0"/>
                <w:sz w:val="20"/>
              </w:rPr>
            </w:pPr>
            <w:r w:rsidRPr="003E2AAC">
              <w:rPr>
                <w:rFonts w:ascii="Arial" w:hAnsi="Arial" w:cs="Arial"/>
                <w:sz w:val="20"/>
              </w:rPr>
              <w:t>Résultats attendus</w:t>
            </w:r>
          </w:p>
        </w:tc>
        <w:tc>
          <w:tcPr>
            <w:tcW w:w="4819" w:type="dxa"/>
          </w:tcPr>
          <w:p w:rsidR="00A07E4A" w:rsidRPr="003E2AAC" w:rsidRDefault="00A0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3E2AAC">
              <w:rPr>
                <w:rFonts w:ascii="Arial" w:hAnsi="Arial" w:cs="Arial"/>
                <w:sz w:val="20"/>
              </w:rPr>
              <w:t>Résultats atteints</w:t>
            </w:r>
          </w:p>
        </w:tc>
        <w:tc>
          <w:tcPr>
            <w:tcW w:w="2689" w:type="dxa"/>
          </w:tcPr>
          <w:p w:rsidR="00A07E4A" w:rsidRPr="003E2AAC" w:rsidRDefault="00A07E4A" w:rsidP="00C41453">
            <w:pPr>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3E2AAC">
              <w:rPr>
                <w:rFonts w:ascii="Arial" w:hAnsi="Arial" w:cs="Arial"/>
                <w:sz w:val="20"/>
              </w:rPr>
              <w:t>Ecarts</w:t>
            </w:r>
          </w:p>
        </w:tc>
      </w:tr>
      <w:tr w:rsidR="00A07E4A" w:rsidRPr="003E4854" w:rsidTr="003E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A07E4A" w:rsidRPr="003E2AAC" w:rsidRDefault="00A07E4A" w:rsidP="00C41453">
            <w:pPr>
              <w:outlineLvl w:val="0"/>
              <w:rPr>
                <w:rFonts w:ascii="Arial" w:hAnsi="Arial" w:cs="Arial"/>
                <w:sz w:val="20"/>
              </w:rPr>
            </w:pPr>
            <w:r w:rsidRPr="003E2AAC">
              <w:rPr>
                <w:rFonts w:ascii="Arial" w:hAnsi="Arial" w:cs="Arial"/>
                <w:sz w:val="20"/>
              </w:rPr>
              <w:t>Les ménages ruraux, particulièrement ceux d’une extrême pauvreté, ont accès à des foyers améliorés dans les 30 communautés</w:t>
            </w:r>
          </w:p>
        </w:tc>
        <w:tc>
          <w:tcPr>
            <w:tcW w:w="4819" w:type="dxa"/>
          </w:tcPr>
          <w:p w:rsidR="00A07E4A" w:rsidRPr="003E2AAC" w:rsidRDefault="00A07E4A" w:rsidP="003F7E7A">
            <w:pPr>
              <w:pStyle w:val="Paragraphedeliste"/>
              <w:numPr>
                <w:ilvl w:val="0"/>
                <w:numId w:val="24"/>
              </w:num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Campagne de sensibilisation  sur l’utilisation des foyers améliorés  avec des séances de démonstrations comparées             (11 176 personnes touchées) ;</w:t>
            </w:r>
          </w:p>
          <w:p w:rsidR="00A07E4A" w:rsidRPr="003E2AAC" w:rsidRDefault="00A07E4A" w:rsidP="003F7E7A">
            <w:pPr>
              <w:pStyle w:val="Paragraphedeliste"/>
              <w:numPr>
                <w:ilvl w:val="0"/>
                <w:numId w:val="24"/>
              </w:num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Création de 05 micros entreprises de production et de commercialisation de foyers améliorés ;</w:t>
            </w:r>
          </w:p>
          <w:p w:rsidR="00A07E4A" w:rsidRPr="003E2AAC" w:rsidRDefault="00A07E4A" w:rsidP="003F7E7A">
            <w:pPr>
              <w:pStyle w:val="Paragraphedeliste"/>
              <w:numPr>
                <w:ilvl w:val="0"/>
                <w:numId w:val="24"/>
              </w:num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Formation de 15 artisans locaux ;</w:t>
            </w:r>
          </w:p>
          <w:p w:rsidR="00A07E4A" w:rsidRPr="003E2AAC" w:rsidRDefault="00A07E4A" w:rsidP="003F7E7A">
            <w:pPr>
              <w:pStyle w:val="Paragraphedeliste"/>
              <w:numPr>
                <w:ilvl w:val="0"/>
                <w:numId w:val="24"/>
              </w:num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Fabrication et diffusion de 1969 foyers améliorés ;</w:t>
            </w:r>
          </w:p>
          <w:p w:rsidR="00A07E4A" w:rsidRPr="003E2AAC" w:rsidRDefault="00A07E4A" w:rsidP="003F7E7A">
            <w:pPr>
              <w:pStyle w:val="Paragraphedeliste"/>
              <w:numPr>
                <w:ilvl w:val="0"/>
                <w:numId w:val="24"/>
              </w:num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Organisation de deux (2) visites d’échanges d’expériences avec d’autres micros entreprises.</w:t>
            </w:r>
          </w:p>
        </w:tc>
        <w:tc>
          <w:tcPr>
            <w:tcW w:w="2689" w:type="dxa"/>
          </w:tcPr>
          <w:p w:rsidR="00A07E4A" w:rsidRPr="003E2AAC" w:rsidRDefault="00A07E4A"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07E4A" w:rsidRPr="003E4854" w:rsidTr="003E2AAC">
        <w:trPr>
          <w:trHeight w:val="2875"/>
          <w:jc w:val="center"/>
        </w:trPr>
        <w:tc>
          <w:tcPr>
            <w:cnfStyle w:val="001000000000" w:firstRow="0" w:lastRow="0" w:firstColumn="1" w:lastColumn="0" w:oddVBand="0" w:evenVBand="0" w:oddHBand="0" w:evenHBand="0" w:firstRowFirstColumn="0" w:firstRowLastColumn="0" w:lastRowFirstColumn="0" w:lastRowLastColumn="0"/>
            <w:tcW w:w="2552" w:type="dxa"/>
          </w:tcPr>
          <w:p w:rsidR="00A07E4A" w:rsidRPr="003E2AAC" w:rsidRDefault="00A07E4A" w:rsidP="00C41453">
            <w:pPr>
              <w:outlineLvl w:val="0"/>
              <w:rPr>
                <w:rFonts w:ascii="Arial" w:hAnsi="Arial" w:cs="Arial"/>
                <w:sz w:val="20"/>
              </w:rPr>
            </w:pPr>
            <w:r w:rsidRPr="003E2AAC">
              <w:rPr>
                <w:rFonts w:ascii="Arial" w:hAnsi="Arial" w:cs="Arial"/>
                <w:sz w:val="20"/>
              </w:rPr>
              <w:t>Les familles, particulièrement les femmes et les enfants, ont accès à des services d’éducation et de santé de meilleure qualité, incluant la nuit</w:t>
            </w:r>
          </w:p>
          <w:p w:rsidR="00A07E4A" w:rsidRPr="003E2AAC" w:rsidRDefault="00A07E4A" w:rsidP="00C41453">
            <w:pPr>
              <w:outlineLvl w:val="0"/>
              <w:rPr>
                <w:rFonts w:ascii="Arial" w:hAnsi="Arial" w:cs="Arial"/>
                <w:sz w:val="20"/>
              </w:rPr>
            </w:pPr>
          </w:p>
          <w:p w:rsidR="00A07E4A" w:rsidRPr="003E2AAC" w:rsidRDefault="00A07E4A" w:rsidP="00C41453">
            <w:pPr>
              <w:outlineLvl w:val="0"/>
              <w:rPr>
                <w:rFonts w:ascii="Arial" w:hAnsi="Arial" w:cs="Arial"/>
                <w:sz w:val="20"/>
              </w:rPr>
            </w:pPr>
          </w:p>
        </w:tc>
        <w:tc>
          <w:tcPr>
            <w:tcW w:w="4819" w:type="dxa"/>
          </w:tcPr>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Réalisation d’éclairage photovoltaïque dans 24 écoles primaires (1</w:t>
            </w:r>
            <w:r w:rsidRPr="003E2AAC">
              <w:rPr>
                <w:rFonts w:ascii="Arial" w:hAnsi="Arial" w:cs="Arial"/>
                <w:sz w:val="20"/>
                <w:vertAlign w:val="superscript"/>
              </w:rPr>
              <w:t>er</w:t>
            </w:r>
            <w:r w:rsidRPr="003E2AAC">
              <w:rPr>
                <w:rFonts w:ascii="Arial" w:hAnsi="Arial" w:cs="Arial"/>
                <w:sz w:val="20"/>
              </w:rPr>
              <w:t xml:space="preserve"> et 2</w:t>
            </w:r>
            <w:r w:rsidRPr="003E2AAC">
              <w:rPr>
                <w:rFonts w:ascii="Arial" w:hAnsi="Arial" w:cs="Arial"/>
                <w:sz w:val="20"/>
                <w:vertAlign w:val="superscript"/>
              </w:rPr>
              <w:t>ème</w:t>
            </w:r>
            <w:r w:rsidRPr="003E2AAC">
              <w:rPr>
                <w:rFonts w:ascii="Arial" w:hAnsi="Arial" w:cs="Arial"/>
                <w:sz w:val="20"/>
              </w:rPr>
              <w:t xml:space="preserve"> cycle) pour les révisions de nuit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Réalisation d’éclairage photovoltaïque dans 08 maternités  rurales pour faciliter le travail des matrones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Dotation de chauffe-eau solaire à 05 maternités rurales pour la production de l’eau chaude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Dotation de réfrigérateur solaire à 04 CSCOM pour la conservation des vaccins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 xml:space="preserve">Installation de 60 lampadaires solaires (2 /villages) dans les 30 villages. </w:t>
            </w:r>
          </w:p>
        </w:tc>
        <w:tc>
          <w:tcPr>
            <w:tcW w:w="2689" w:type="dxa"/>
          </w:tcPr>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07E4A" w:rsidRPr="003E4854" w:rsidTr="003E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A07E4A" w:rsidRPr="003E2AAC" w:rsidRDefault="00A07E4A" w:rsidP="00C41453">
            <w:pPr>
              <w:outlineLvl w:val="0"/>
              <w:rPr>
                <w:rFonts w:ascii="Arial" w:hAnsi="Arial" w:cs="Arial"/>
                <w:sz w:val="20"/>
              </w:rPr>
            </w:pPr>
            <w:r w:rsidRPr="003E2AAC">
              <w:rPr>
                <w:rFonts w:ascii="Arial" w:hAnsi="Arial" w:cs="Arial"/>
                <w:sz w:val="20"/>
              </w:rPr>
              <w:t xml:space="preserve">L’accès à des services énergétiques modernes et productifs est </w:t>
            </w:r>
            <w:r w:rsidRPr="003E2AAC">
              <w:rPr>
                <w:rFonts w:ascii="Arial" w:hAnsi="Arial" w:cs="Arial"/>
                <w:sz w:val="20"/>
              </w:rPr>
              <w:lastRenderedPageBreak/>
              <w:t>amélioré dans les 30 communautés</w:t>
            </w:r>
          </w:p>
        </w:tc>
        <w:tc>
          <w:tcPr>
            <w:tcW w:w="4819" w:type="dxa"/>
          </w:tcPr>
          <w:p w:rsidR="00A07E4A" w:rsidRPr="003E2AAC" w:rsidRDefault="00A07E4A" w:rsidP="003F7E7A">
            <w:pPr>
              <w:pStyle w:val="Paragraphedeliste"/>
              <w:numPr>
                <w:ilvl w:val="0"/>
                <w:numId w:val="24"/>
              </w:numPr>
              <w:ind w:left="357"/>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lastRenderedPageBreak/>
              <w:t>Réalisation de 30 moulins solaires pour la mouture des céréales ;</w:t>
            </w:r>
          </w:p>
          <w:p w:rsidR="00A07E4A" w:rsidRPr="003E2AAC" w:rsidRDefault="00A07E4A" w:rsidP="003F7E7A">
            <w:pPr>
              <w:pStyle w:val="Paragraphedeliste"/>
              <w:numPr>
                <w:ilvl w:val="0"/>
                <w:numId w:val="24"/>
              </w:numPr>
              <w:ind w:left="357"/>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lastRenderedPageBreak/>
              <w:t>Réalisation de 30  kiosques solaires pour la recharge batteries et la vente des petits matériels électriques et électroniques ;</w:t>
            </w:r>
          </w:p>
          <w:p w:rsidR="00A07E4A" w:rsidRPr="003E2AAC" w:rsidRDefault="00A07E4A" w:rsidP="003F7E7A">
            <w:pPr>
              <w:pStyle w:val="Paragraphedeliste"/>
              <w:numPr>
                <w:ilvl w:val="0"/>
                <w:numId w:val="24"/>
              </w:numPr>
              <w:ind w:left="357"/>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Dotation de 60 séchoirs solaires aux groupes EPC des 30 villages ;</w:t>
            </w:r>
          </w:p>
          <w:p w:rsidR="00A07E4A" w:rsidRPr="003E2AAC" w:rsidRDefault="00A07E4A" w:rsidP="003F7E7A">
            <w:pPr>
              <w:pStyle w:val="Paragraphedeliste"/>
              <w:numPr>
                <w:ilvl w:val="0"/>
                <w:numId w:val="24"/>
              </w:numPr>
              <w:ind w:left="357"/>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t>Réalisation de 26 systèmes de pompages solaire avec réseau d’adduction d’eau pour la consommation et l’eau agricole dans 26 villages.</w:t>
            </w:r>
          </w:p>
        </w:tc>
        <w:tc>
          <w:tcPr>
            <w:tcW w:w="2689" w:type="dxa"/>
          </w:tcPr>
          <w:p w:rsidR="00A07E4A" w:rsidRPr="003E2AAC" w:rsidRDefault="00A07E4A"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2AAC">
              <w:rPr>
                <w:rFonts w:ascii="Arial" w:hAnsi="Arial" w:cs="Arial"/>
                <w:sz w:val="20"/>
              </w:rPr>
              <w:lastRenderedPageBreak/>
              <w:t xml:space="preserve">Système de pompage 26 sur 30 villages. L’écart s’explique par l’insuffisance de fonds et du débit de </w:t>
            </w:r>
            <w:r w:rsidRPr="003E2AAC">
              <w:rPr>
                <w:rFonts w:ascii="Arial" w:hAnsi="Arial" w:cs="Arial"/>
                <w:sz w:val="20"/>
              </w:rPr>
              <w:lastRenderedPageBreak/>
              <w:t>l’eau (faible) dans les 4 villages restants (</w:t>
            </w:r>
            <w:proofErr w:type="spellStart"/>
            <w:r w:rsidRPr="003E2AAC">
              <w:rPr>
                <w:rFonts w:ascii="Arial" w:hAnsi="Arial" w:cs="Arial"/>
                <w:sz w:val="20"/>
              </w:rPr>
              <w:t>Gontan</w:t>
            </w:r>
            <w:proofErr w:type="spellEnd"/>
            <w:r w:rsidRPr="003E2AAC">
              <w:rPr>
                <w:rFonts w:ascii="Arial" w:hAnsi="Arial" w:cs="Arial"/>
                <w:sz w:val="20"/>
              </w:rPr>
              <w:t xml:space="preserve">, </w:t>
            </w:r>
            <w:proofErr w:type="spellStart"/>
            <w:r w:rsidRPr="003E2AAC">
              <w:rPr>
                <w:rFonts w:ascii="Arial" w:hAnsi="Arial" w:cs="Arial"/>
                <w:sz w:val="20"/>
              </w:rPr>
              <w:t>Makana</w:t>
            </w:r>
            <w:proofErr w:type="spellEnd"/>
            <w:r w:rsidRPr="003E2AAC">
              <w:rPr>
                <w:rFonts w:ascii="Arial" w:hAnsi="Arial" w:cs="Arial"/>
                <w:sz w:val="20"/>
              </w:rPr>
              <w:t xml:space="preserve"> </w:t>
            </w:r>
            <w:proofErr w:type="spellStart"/>
            <w:r w:rsidRPr="003E2AAC">
              <w:rPr>
                <w:rFonts w:ascii="Arial" w:hAnsi="Arial" w:cs="Arial"/>
                <w:sz w:val="20"/>
              </w:rPr>
              <w:t>Bamana</w:t>
            </w:r>
            <w:proofErr w:type="spellEnd"/>
            <w:r w:rsidRPr="003E2AAC">
              <w:rPr>
                <w:rFonts w:ascii="Arial" w:hAnsi="Arial" w:cs="Arial"/>
                <w:sz w:val="20"/>
              </w:rPr>
              <w:t xml:space="preserve">, </w:t>
            </w:r>
            <w:proofErr w:type="spellStart"/>
            <w:r w:rsidRPr="003E2AAC">
              <w:rPr>
                <w:rFonts w:ascii="Arial" w:hAnsi="Arial" w:cs="Arial"/>
                <w:sz w:val="20"/>
              </w:rPr>
              <w:t>Toumbougouni</w:t>
            </w:r>
            <w:proofErr w:type="spellEnd"/>
            <w:r w:rsidRPr="003E2AAC">
              <w:rPr>
                <w:rFonts w:ascii="Arial" w:hAnsi="Arial" w:cs="Arial"/>
                <w:sz w:val="20"/>
              </w:rPr>
              <w:t xml:space="preserve"> et </w:t>
            </w:r>
            <w:proofErr w:type="spellStart"/>
            <w:r w:rsidRPr="003E2AAC">
              <w:rPr>
                <w:rFonts w:ascii="Arial" w:hAnsi="Arial" w:cs="Arial"/>
                <w:sz w:val="20"/>
              </w:rPr>
              <w:t>Boro</w:t>
            </w:r>
            <w:proofErr w:type="spellEnd"/>
            <w:r w:rsidRPr="003E2AAC">
              <w:rPr>
                <w:rFonts w:ascii="Arial" w:hAnsi="Arial" w:cs="Arial"/>
                <w:sz w:val="20"/>
              </w:rPr>
              <w:t>).</w:t>
            </w:r>
          </w:p>
        </w:tc>
      </w:tr>
      <w:tr w:rsidR="00A07E4A" w:rsidRPr="003E4854" w:rsidTr="003E2AAC">
        <w:trPr>
          <w:jc w:val="center"/>
        </w:trPr>
        <w:tc>
          <w:tcPr>
            <w:cnfStyle w:val="001000000000" w:firstRow="0" w:lastRow="0" w:firstColumn="1" w:lastColumn="0" w:oddVBand="0" w:evenVBand="0" w:oddHBand="0" w:evenHBand="0" w:firstRowFirstColumn="0" w:firstRowLastColumn="0" w:lastRowFirstColumn="0" w:lastRowLastColumn="0"/>
            <w:tcW w:w="2552" w:type="dxa"/>
          </w:tcPr>
          <w:p w:rsidR="00A07E4A" w:rsidRPr="003E2AAC" w:rsidRDefault="00A07E4A" w:rsidP="00C41453">
            <w:pPr>
              <w:outlineLvl w:val="0"/>
              <w:rPr>
                <w:rFonts w:ascii="Arial" w:hAnsi="Arial" w:cs="Arial"/>
                <w:sz w:val="20"/>
              </w:rPr>
            </w:pPr>
            <w:r w:rsidRPr="003E2AAC">
              <w:rPr>
                <w:rFonts w:ascii="Arial" w:hAnsi="Arial" w:cs="Arial"/>
                <w:sz w:val="20"/>
              </w:rPr>
              <w:lastRenderedPageBreak/>
              <w:t xml:space="preserve">Les capacités techniques et institutionnelles et la gestion des institutions nationales, régionales et locales sont renforcées </w:t>
            </w:r>
          </w:p>
        </w:tc>
        <w:tc>
          <w:tcPr>
            <w:tcW w:w="4819" w:type="dxa"/>
          </w:tcPr>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Réalisation de 02 études sur le secteur de l’énergie au Mali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Réalisation d’un atelier sur les énergies renouvelables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Formation de 90 personnes sur l’entretien et l’utilisation des séchoirs solaires et chauffe-eau solaires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Formation de 90 personnes sur la maintenance préventive des installations solaires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Formation de 46 artisans locaux sur la maintenance et l’entretien des foyers améliorés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Formation de 10 techniciens électriciens ;</w:t>
            </w:r>
          </w:p>
          <w:p w:rsidR="00A07E4A" w:rsidRPr="003E2AAC" w:rsidRDefault="00A07E4A" w:rsidP="003F7E7A">
            <w:pPr>
              <w:pStyle w:val="Paragraphedeliste"/>
              <w:numPr>
                <w:ilvl w:val="0"/>
                <w:numId w:val="24"/>
              </w:num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2AAC">
              <w:rPr>
                <w:rFonts w:ascii="Arial" w:hAnsi="Arial" w:cs="Arial"/>
                <w:sz w:val="20"/>
              </w:rPr>
              <w:t xml:space="preserve">Formation de 52 plombiers/réparateurs </w:t>
            </w:r>
            <w:proofErr w:type="spellStart"/>
            <w:r w:rsidRPr="003E2AAC">
              <w:rPr>
                <w:rFonts w:ascii="Arial" w:hAnsi="Arial" w:cs="Arial"/>
                <w:sz w:val="20"/>
              </w:rPr>
              <w:t>maintenanciers</w:t>
            </w:r>
            <w:proofErr w:type="spellEnd"/>
            <w:r w:rsidRPr="003E2AAC">
              <w:rPr>
                <w:rFonts w:ascii="Arial" w:hAnsi="Arial" w:cs="Arial"/>
                <w:sz w:val="20"/>
              </w:rPr>
              <w:t xml:space="preserve"> dans les 26 villages pour la réparation des pannes.</w:t>
            </w:r>
          </w:p>
        </w:tc>
        <w:tc>
          <w:tcPr>
            <w:tcW w:w="2689" w:type="dxa"/>
          </w:tcPr>
          <w:p w:rsidR="00A07E4A" w:rsidRPr="003E2AAC" w:rsidRDefault="00A07E4A"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A07E4A" w:rsidRPr="00A07E4A" w:rsidRDefault="00A07E4A" w:rsidP="00C41453">
      <w:pPr>
        <w:jc w:val="both"/>
        <w:outlineLvl w:val="0"/>
        <w:rPr>
          <w:rFonts w:ascii="Arial Narrow" w:hAnsi="Arial Narrow"/>
          <w:b/>
          <w:lang w:val="fr-FR"/>
        </w:rPr>
      </w:pPr>
    </w:p>
    <w:p w:rsidR="000C516A" w:rsidRPr="000C516A" w:rsidRDefault="000C516A" w:rsidP="00815B0E">
      <w:pPr>
        <w:pBdr>
          <w:bottom w:val="single" w:sz="4" w:space="1" w:color="auto"/>
        </w:pBdr>
        <w:shd w:val="clear" w:color="auto" w:fill="A0ACB2" w:themeFill="background2" w:themeFillShade="BF"/>
        <w:autoSpaceDE w:val="0"/>
        <w:autoSpaceDN w:val="0"/>
        <w:spacing w:after="0" w:line="240" w:lineRule="auto"/>
        <w:outlineLvl w:val="0"/>
        <w:rPr>
          <w:rFonts w:ascii="Times New Roman" w:eastAsia="Arial Unicode MS" w:hAnsi="Times New Roman"/>
          <w:b/>
          <w:bCs/>
          <w:sz w:val="24"/>
          <w:szCs w:val="32"/>
          <w:lang w:val="fr-FR" w:eastAsia="fr-FR"/>
        </w:rPr>
      </w:pPr>
    </w:p>
    <w:p w:rsidR="000C516A" w:rsidRPr="000C516A" w:rsidRDefault="000C516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0C516A" w:rsidRPr="000C516A" w:rsidRDefault="000C516A" w:rsidP="00C41453">
      <w:pPr>
        <w:autoSpaceDE w:val="0"/>
        <w:autoSpaceDN w:val="0"/>
        <w:spacing w:after="0" w:line="240" w:lineRule="auto"/>
        <w:outlineLvl w:val="0"/>
        <w:rPr>
          <w:rFonts w:ascii="Times New Roman" w:eastAsia="Arial Unicode MS" w:hAnsi="Times New Roman"/>
          <w:b/>
          <w:bCs/>
          <w:sz w:val="24"/>
          <w:szCs w:val="32"/>
          <w:lang w:val="fr-FR" w:eastAsia="fr-FR"/>
        </w:rPr>
      </w:pPr>
    </w:p>
    <w:p w:rsidR="00352FCE" w:rsidRPr="006623E4" w:rsidRDefault="00E35F86" w:rsidP="00C41453">
      <w:pPr>
        <w:pStyle w:val="En-ttedetableau"/>
        <w:outlineLvl w:val="0"/>
        <w:rPr>
          <w:rFonts w:ascii="Arial" w:hAnsi="Arial" w:cs="Arial"/>
          <w:b/>
          <w:lang w:val="fr-FR"/>
        </w:rPr>
      </w:pPr>
      <w:r w:rsidRPr="006623E4">
        <w:rPr>
          <w:rFonts w:ascii="Arial" w:hAnsi="Arial" w:cs="Arial"/>
          <w:b/>
          <w:lang w:val="fr-FR"/>
        </w:rPr>
        <w:t>I</w:t>
      </w:r>
      <w:r w:rsidR="00352FCE" w:rsidRPr="006623E4">
        <w:rPr>
          <w:rFonts w:ascii="Arial" w:hAnsi="Arial" w:cs="Arial"/>
          <w:b/>
          <w:lang w:val="fr-FR"/>
        </w:rPr>
        <w:t xml:space="preserve">V-   Vie associative de </w:t>
      </w:r>
      <w:r w:rsidRPr="006623E4">
        <w:rPr>
          <w:rFonts w:ascii="Arial" w:hAnsi="Arial" w:cs="Arial"/>
          <w:b/>
          <w:lang w:val="fr-FR"/>
        </w:rPr>
        <w:t>CAEB 2020</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t>La vie institutionnelle et associative de  l’ONG CAEB  est animée  par trois organes qui sont:</w:t>
      </w:r>
    </w:p>
    <w:p w:rsidR="00483165" w:rsidRPr="00483165" w:rsidRDefault="00483165" w:rsidP="00C41453">
      <w:pPr>
        <w:spacing w:after="0" w:line="240" w:lineRule="auto"/>
        <w:jc w:val="both"/>
        <w:outlineLvl w:val="0"/>
        <w:rPr>
          <w:rFonts w:ascii="Arial" w:eastAsia="Arial Unicode MS" w:hAnsi="Arial" w:cs="Arial"/>
          <w:lang w:val="fr-FR"/>
        </w:rPr>
      </w:pP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
          <w:bCs/>
          <w:lang w:val="fr-FR"/>
        </w:rPr>
        <w:t xml:space="preserve">Le comité exécutif : </w:t>
      </w:r>
      <w:r w:rsidRPr="00483165">
        <w:rPr>
          <w:rFonts w:ascii="Arial" w:eastAsia="Arial Unicode MS" w:hAnsi="Arial" w:cs="Arial"/>
          <w:bCs/>
          <w:lang w:val="fr-FR"/>
        </w:rPr>
        <w:t>Il est</w:t>
      </w:r>
      <w:r w:rsidRPr="00483165">
        <w:rPr>
          <w:rFonts w:ascii="Arial" w:eastAsia="Arial Unicode MS" w:hAnsi="Arial" w:cs="Arial"/>
          <w:b/>
          <w:bCs/>
          <w:lang w:val="fr-FR"/>
        </w:rPr>
        <w:t xml:space="preserve"> </w:t>
      </w:r>
      <w:r w:rsidRPr="00483165">
        <w:rPr>
          <w:rFonts w:ascii="Arial" w:eastAsia="Arial Unicode MS" w:hAnsi="Arial" w:cs="Arial"/>
          <w:bCs/>
          <w:lang w:val="fr-FR"/>
        </w:rPr>
        <w:t xml:space="preserve">composé de 05 membres a  organisé courant </w:t>
      </w:r>
      <w:r>
        <w:rPr>
          <w:rFonts w:ascii="Arial" w:eastAsia="Arial Unicode MS" w:hAnsi="Arial" w:cs="Arial"/>
          <w:lang w:val="fr-FR"/>
        </w:rPr>
        <w:t>l’année 2020</w:t>
      </w:r>
      <w:r w:rsidRPr="00483165">
        <w:rPr>
          <w:rFonts w:ascii="Arial" w:eastAsia="Arial Unicode MS" w:hAnsi="Arial" w:cs="Arial"/>
          <w:lang w:val="fr-FR"/>
        </w:rPr>
        <w:t>, trois (03) réunions dont 01 élargie à la comité technique de mobilisation de ressources et au Comité de Management Administratif  qui a représenté  le personnel de la Direction exécutive pour faire le point de l’exécution des activités planifiées, de l’atteinte des résultats, de la gestion et de la mobilisation des ressources.</w:t>
      </w:r>
    </w:p>
    <w:p w:rsidR="00483165" w:rsidRPr="00483165" w:rsidRDefault="00483165" w:rsidP="00C41453">
      <w:pPr>
        <w:spacing w:after="0" w:line="240" w:lineRule="auto"/>
        <w:jc w:val="both"/>
        <w:outlineLvl w:val="0"/>
        <w:rPr>
          <w:rFonts w:ascii="Arial" w:eastAsia="Arial Unicode MS" w:hAnsi="Arial" w:cs="Arial"/>
          <w:lang w:val="fr-FR"/>
        </w:rPr>
      </w:pP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
          <w:lang w:val="fr-FR"/>
        </w:rPr>
        <w:t>L’assemblée générale :</w:t>
      </w:r>
      <w:r w:rsidRPr="00483165">
        <w:rPr>
          <w:rFonts w:ascii="Arial" w:eastAsia="Arial Unicode MS" w:hAnsi="Arial" w:cs="Arial"/>
          <w:lang w:val="fr-FR"/>
        </w:rPr>
        <w:t xml:space="preserve"> En plus des réunions du comité, une (01) assemblée générale </w:t>
      </w:r>
      <w:r>
        <w:rPr>
          <w:rFonts w:ascii="Arial" w:eastAsia="Arial Unicode MS" w:hAnsi="Arial" w:cs="Arial"/>
          <w:lang w:val="fr-FR"/>
        </w:rPr>
        <w:t>a  été tenue le 19 décembre 2020</w:t>
      </w:r>
      <w:r w:rsidRPr="00483165">
        <w:rPr>
          <w:rFonts w:ascii="Arial" w:eastAsia="Arial Unicode MS" w:hAnsi="Arial" w:cs="Arial"/>
          <w:lang w:val="fr-FR"/>
        </w:rPr>
        <w:t xml:space="preserve"> au siège de l’ONG. Elle a été consacrée à la présentation du bilan des actions</w:t>
      </w:r>
      <w:r>
        <w:rPr>
          <w:rFonts w:ascii="Arial" w:eastAsia="Arial Unicode MS" w:hAnsi="Arial" w:cs="Arial"/>
          <w:lang w:val="fr-FR"/>
        </w:rPr>
        <w:t xml:space="preserve"> menées au cours de l’année 2020</w:t>
      </w:r>
      <w:r w:rsidRPr="00483165">
        <w:rPr>
          <w:rFonts w:ascii="Arial" w:eastAsia="Arial Unicode MS" w:hAnsi="Arial" w:cs="Arial"/>
          <w:lang w:val="fr-FR"/>
        </w:rPr>
        <w:t xml:space="preserve"> et la détermination des grandes  orientations de l’ONG pour 2020. </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t xml:space="preserve">Les membres du comité exécutif ont réalisé 04 missions de suivi et d’appui technique à certains projets en cours d’exécution au niveau des différentes zones d’intervention de l’ONG. </w:t>
      </w:r>
    </w:p>
    <w:p w:rsidR="00483165" w:rsidRPr="00483165" w:rsidRDefault="00483165" w:rsidP="00C41453">
      <w:pPr>
        <w:spacing w:after="0" w:line="240" w:lineRule="auto"/>
        <w:jc w:val="both"/>
        <w:outlineLvl w:val="0"/>
        <w:rPr>
          <w:rFonts w:ascii="Arial" w:eastAsia="Arial Unicode MS" w:hAnsi="Arial" w:cs="Arial"/>
          <w:lang w:val="fr-FR"/>
        </w:rPr>
      </w:pP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
          <w:lang w:val="fr-FR"/>
        </w:rPr>
        <w:t>Le secrétariat permanent/Direction exécutive</w:t>
      </w:r>
      <w:r w:rsidRPr="00483165">
        <w:rPr>
          <w:rFonts w:ascii="Arial" w:eastAsia="Arial Unicode MS" w:hAnsi="Arial" w:cs="Arial"/>
          <w:lang w:val="fr-FR"/>
        </w:rPr>
        <w:t> : Au total,</w:t>
      </w:r>
      <w:r w:rsidR="00C256DC">
        <w:rPr>
          <w:rFonts w:ascii="Arial" w:eastAsia="Arial Unicode MS" w:hAnsi="Arial" w:cs="Arial"/>
          <w:lang w:val="fr-FR"/>
        </w:rPr>
        <w:t xml:space="preserve">  trois (03)</w:t>
      </w:r>
      <w:r w:rsidRPr="00483165">
        <w:rPr>
          <w:rFonts w:ascii="Arial" w:eastAsia="Arial Unicode MS" w:hAnsi="Arial" w:cs="Arial"/>
          <w:lang w:val="fr-FR"/>
        </w:rPr>
        <w:t xml:space="preserve">  réunions sur trois (03) de la coordination des progra</w:t>
      </w:r>
      <w:r>
        <w:rPr>
          <w:rFonts w:ascii="Arial" w:eastAsia="Arial Unicode MS" w:hAnsi="Arial" w:cs="Arial"/>
          <w:lang w:val="fr-FR"/>
        </w:rPr>
        <w:t>mmes ont été tenues courant 2020</w:t>
      </w:r>
      <w:r w:rsidRPr="00483165">
        <w:rPr>
          <w:rFonts w:ascii="Arial" w:eastAsia="Arial Unicode MS" w:hAnsi="Arial" w:cs="Arial"/>
          <w:lang w:val="fr-FR"/>
        </w:rPr>
        <w:t xml:space="preserve"> auxquelles les responsables/coordinateurs de projets et certains membres du comité technique de mobilisation des ressources ont  présenté les réalisations, les contraintes/difficultés et les solutions apportées conformément à leurs plans d’actions annuels, </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t xml:space="preserve">Il faut noter que des réunions de coordination c'est-à-dire des réunions qui sont régulièrement tenues par projet dans les différentes zones d’intervention auxquelles le secrétaire permanent, le coordinateur des programmes, le chargé de suivi/évaluation ou les membres de la cellule technique participent pour apporter leurs expertises techniques dans le développement du domaine d’activité ciblé. </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t>Des sessions de formation ont été organisées pour renforcer les capacités du personnel de management administratif, financière  et programmatique en matière de gestion des ressources,  de démarche méthodologique de mise en œuvre de projets, planification des activités, gestion des ressources et le suivi/évaluation. Ces formations dans la plupart des cas ont été réalisées avec l’appui technique et financier des partenaires de CAEB.</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t xml:space="preserve">Le secrétariat permanent dans sa stratégie de fonctionnement pour la réussite de sa mission </w:t>
      </w:r>
      <w:r w:rsidR="00C256DC">
        <w:rPr>
          <w:rFonts w:ascii="Arial" w:eastAsia="Arial Unicode MS" w:hAnsi="Arial" w:cs="Arial"/>
          <w:lang w:val="fr-FR"/>
        </w:rPr>
        <w:t>a nommé trois responsables des thématiques de l’agriculture, la Santé et l’éducation et</w:t>
      </w:r>
      <w:r w:rsidRPr="00483165">
        <w:rPr>
          <w:rFonts w:ascii="Arial" w:eastAsia="Arial Unicode MS" w:hAnsi="Arial" w:cs="Arial"/>
          <w:lang w:val="fr-FR"/>
        </w:rPr>
        <w:t xml:space="preserve"> </w:t>
      </w:r>
      <w:r w:rsidR="00C256DC">
        <w:rPr>
          <w:rFonts w:ascii="Arial" w:eastAsia="Arial Unicode MS" w:hAnsi="Arial" w:cs="Arial"/>
          <w:lang w:val="fr-FR"/>
        </w:rPr>
        <w:t xml:space="preserve">a aussi </w:t>
      </w:r>
      <w:r w:rsidRPr="00483165">
        <w:rPr>
          <w:rFonts w:ascii="Arial" w:eastAsia="Arial Unicode MS" w:hAnsi="Arial" w:cs="Arial"/>
          <w:lang w:val="fr-FR"/>
        </w:rPr>
        <w:t>mis en place  deux  comités dont les compositions et les tâches sont ci-dessous  mentionnées.</w:t>
      </w:r>
    </w:p>
    <w:p w:rsidR="00483165" w:rsidRPr="00483165" w:rsidRDefault="00483165" w:rsidP="00C41453">
      <w:pPr>
        <w:spacing w:after="0" w:line="240" w:lineRule="auto"/>
        <w:jc w:val="both"/>
        <w:outlineLvl w:val="0"/>
        <w:rPr>
          <w:rFonts w:ascii="Arial" w:eastAsia="Arial Unicode MS" w:hAnsi="Arial" w:cs="Arial"/>
          <w:lang w:val="fr-FR"/>
        </w:rPr>
      </w:pPr>
    </w:p>
    <w:p w:rsidR="00483165" w:rsidRPr="00483165" w:rsidRDefault="00483165" w:rsidP="00C41453">
      <w:pPr>
        <w:pStyle w:val="Paragraphedeliste"/>
        <w:numPr>
          <w:ilvl w:val="0"/>
          <w:numId w:val="17"/>
        </w:numPr>
        <w:spacing w:before="0" w:after="0" w:line="240" w:lineRule="auto"/>
        <w:jc w:val="both"/>
        <w:outlineLvl w:val="0"/>
        <w:rPr>
          <w:rFonts w:ascii="Arial" w:eastAsia="Arial Unicode MS" w:hAnsi="Arial" w:cs="Arial"/>
          <w:b/>
          <w:lang w:val="fr-FR"/>
        </w:rPr>
      </w:pPr>
      <w:r w:rsidRPr="00483165">
        <w:rPr>
          <w:rFonts w:ascii="Arial" w:eastAsia="Arial Unicode MS" w:hAnsi="Arial" w:cs="Arial"/>
          <w:b/>
          <w:lang w:val="fr-FR"/>
        </w:rPr>
        <w:t xml:space="preserve">Le Comité de Management Administratif (CMA) : </w:t>
      </w:r>
      <w:r w:rsidRPr="00483165">
        <w:rPr>
          <w:rFonts w:ascii="Arial" w:eastAsia="Arial Unicode MS" w:hAnsi="Arial" w:cs="Arial"/>
          <w:lang w:val="fr-FR"/>
        </w:rPr>
        <w:t>L’organe de suivi de la gestion des actions de la direction et des programmes, le comité de management administratif est composé de quatre (04) membres (secrétaire général, la gestionnaire administrative et financière, le coordinateur des programmes et le chargé de suivi/évaluation) se réuni  hebdomadairement(en début de semaine)  afin d’échanger sur  les planifications de l’ONG  et suivre l’application des recommandations internes (Missions) et externes (évaluations et audits externes.)</w:t>
      </w:r>
    </w:p>
    <w:p w:rsidR="00483165" w:rsidRPr="00483165" w:rsidRDefault="00483165" w:rsidP="00C41453">
      <w:pPr>
        <w:spacing w:after="0" w:line="240" w:lineRule="auto"/>
        <w:jc w:val="both"/>
        <w:outlineLvl w:val="0"/>
        <w:rPr>
          <w:rFonts w:ascii="Arial" w:eastAsia="Arial Unicode MS" w:hAnsi="Arial" w:cs="Arial"/>
          <w:b/>
          <w:bCs/>
          <w:lang w:val="fr-FR"/>
        </w:rPr>
      </w:pPr>
    </w:p>
    <w:p w:rsidR="00483165" w:rsidRPr="00483165" w:rsidRDefault="00483165" w:rsidP="00C41453">
      <w:pPr>
        <w:pStyle w:val="Paragraphedeliste"/>
        <w:numPr>
          <w:ilvl w:val="0"/>
          <w:numId w:val="17"/>
        </w:numPr>
        <w:spacing w:before="0" w:after="0" w:line="240" w:lineRule="auto"/>
        <w:jc w:val="both"/>
        <w:outlineLvl w:val="0"/>
        <w:rPr>
          <w:rFonts w:ascii="Arial" w:eastAsia="Arial Unicode MS" w:hAnsi="Arial" w:cs="Arial"/>
          <w:bCs/>
          <w:lang w:val="fr-FR"/>
        </w:rPr>
      </w:pPr>
      <w:r w:rsidRPr="00483165">
        <w:rPr>
          <w:rFonts w:ascii="Arial" w:eastAsia="Arial Unicode MS" w:hAnsi="Arial" w:cs="Arial"/>
          <w:b/>
          <w:bCs/>
          <w:lang w:val="fr-FR"/>
        </w:rPr>
        <w:t xml:space="preserve">Le Comité  Technique de Mobilisation des Ressources (CTMR) : </w:t>
      </w:r>
      <w:r w:rsidRPr="00483165">
        <w:rPr>
          <w:rFonts w:ascii="Arial" w:eastAsia="Arial Unicode MS" w:hAnsi="Arial" w:cs="Arial"/>
          <w:bCs/>
          <w:lang w:val="fr-FR"/>
        </w:rPr>
        <w:t>Il est composé de coordinateurs de projet, des personnes ressources réunis autour du secrétaire général et le coordinateur des programmes</w:t>
      </w:r>
      <w:r w:rsidRPr="00483165">
        <w:rPr>
          <w:rFonts w:ascii="Arial" w:eastAsia="Arial Unicode MS" w:hAnsi="Arial" w:cs="Arial"/>
          <w:b/>
          <w:bCs/>
          <w:lang w:val="fr-FR"/>
        </w:rPr>
        <w:t xml:space="preserve">. </w:t>
      </w:r>
      <w:r w:rsidRPr="00483165">
        <w:rPr>
          <w:rFonts w:ascii="Arial" w:eastAsia="Arial Unicode MS" w:hAnsi="Arial" w:cs="Arial"/>
          <w:bCs/>
          <w:lang w:val="fr-FR"/>
        </w:rPr>
        <w:t>Le comité technique de mobilisation des ressources se réunit sur convocation du SEGAL et ou du coordinateur des programme pour analyser et ou répondre aux appels à proposition.</w:t>
      </w:r>
    </w:p>
    <w:p w:rsidR="00483165" w:rsidRPr="00483165" w:rsidRDefault="00483165" w:rsidP="00C41453">
      <w:pPr>
        <w:spacing w:after="0" w:line="240" w:lineRule="auto"/>
        <w:jc w:val="both"/>
        <w:outlineLvl w:val="0"/>
        <w:rPr>
          <w:rFonts w:ascii="Arial" w:eastAsia="Arial Unicode MS" w:hAnsi="Arial" w:cs="Arial"/>
          <w:bCs/>
          <w:lang w:val="fr-FR"/>
        </w:rPr>
      </w:pPr>
    </w:p>
    <w:p w:rsidR="00483165" w:rsidRPr="00483165" w:rsidRDefault="00483165" w:rsidP="00C41453">
      <w:pPr>
        <w:spacing w:after="0" w:line="240" w:lineRule="auto"/>
        <w:jc w:val="both"/>
        <w:outlineLvl w:val="0"/>
        <w:rPr>
          <w:rFonts w:ascii="Arial" w:eastAsia="Arial Unicode MS" w:hAnsi="Arial" w:cs="Arial"/>
          <w:color w:val="FF0000"/>
          <w:lang w:val="fr-FR"/>
        </w:rPr>
      </w:pPr>
      <w:r w:rsidRPr="00483165">
        <w:rPr>
          <w:rFonts w:ascii="Arial" w:eastAsia="Arial Unicode MS" w:hAnsi="Arial" w:cs="Arial"/>
          <w:bCs/>
          <w:lang w:val="fr-FR"/>
        </w:rPr>
        <w:t xml:space="preserve">En matière des ressources </w:t>
      </w:r>
      <w:r w:rsidR="00C256DC">
        <w:rPr>
          <w:rFonts w:ascii="Arial" w:eastAsia="Arial Unicode MS" w:hAnsi="Arial" w:cs="Arial"/>
          <w:bCs/>
          <w:lang w:val="fr-FR"/>
        </w:rPr>
        <w:t>disponibles, au 31 décembre 2020</w:t>
      </w:r>
      <w:r w:rsidRPr="00483165">
        <w:rPr>
          <w:rFonts w:ascii="Arial" w:eastAsia="Arial Unicode MS" w:hAnsi="Arial" w:cs="Arial"/>
          <w:bCs/>
          <w:lang w:val="fr-FR"/>
        </w:rPr>
        <w:t>, CAEB dispose :</w:t>
      </w:r>
    </w:p>
    <w:p w:rsidR="00483165" w:rsidRPr="00483165" w:rsidRDefault="00483165" w:rsidP="003F7E7A">
      <w:pPr>
        <w:pStyle w:val="Paragraphedeliste"/>
        <w:numPr>
          <w:ilvl w:val="0"/>
          <w:numId w:val="25"/>
        </w:numPr>
        <w:spacing w:before="0" w:after="0" w:line="240" w:lineRule="auto"/>
        <w:jc w:val="both"/>
        <w:outlineLvl w:val="0"/>
        <w:rPr>
          <w:rFonts w:ascii="Arial" w:eastAsia="Arial Unicode MS" w:hAnsi="Arial" w:cs="Arial"/>
        </w:rPr>
      </w:pPr>
      <w:r w:rsidRPr="00483165">
        <w:rPr>
          <w:rFonts w:ascii="Arial" w:eastAsia="Arial Unicode MS" w:hAnsi="Arial" w:cs="Arial"/>
          <w:b/>
          <w:bCs/>
        </w:rPr>
        <w:t xml:space="preserve">Les </w:t>
      </w:r>
      <w:r w:rsidR="00E35F86" w:rsidRPr="00483165">
        <w:rPr>
          <w:rFonts w:ascii="Arial" w:eastAsia="Arial Unicode MS" w:hAnsi="Arial" w:cs="Arial"/>
          <w:b/>
          <w:bCs/>
        </w:rPr>
        <w:t>resources</w:t>
      </w:r>
      <w:r w:rsidRPr="00483165">
        <w:rPr>
          <w:rFonts w:ascii="Arial" w:eastAsia="Arial Unicode MS" w:hAnsi="Arial" w:cs="Arial"/>
          <w:b/>
          <w:bCs/>
        </w:rPr>
        <w:t xml:space="preserve"> </w:t>
      </w:r>
      <w:r w:rsidRPr="00E35F86">
        <w:rPr>
          <w:rFonts w:ascii="Arial" w:eastAsia="Arial Unicode MS" w:hAnsi="Arial" w:cs="Arial"/>
          <w:b/>
          <w:bCs/>
          <w:lang w:val="fr-FR"/>
        </w:rPr>
        <w:t>humaines</w:t>
      </w:r>
      <w:r w:rsidRPr="00483165">
        <w:rPr>
          <w:rFonts w:ascii="Arial" w:eastAsia="Arial Unicode MS" w:hAnsi="Arial" w:cs="Arial"/>
          <w:b/>
          <w:bCs/>
        </w:rPr>
        <w:t xml:space="preserve"> : </w:t>
      </w:r>
      <w:r w:rsidRPr="00483165">
        <w:rPr>
          <w:rFonts w:ascii="Arial" w:eastAsia="Arial Unicode MS" w:hAnsi="Arial" w:cs="Arial"/>
        </w:rPr>
        <w:t xml:space="preserve">Au </w:t>
      </w:r>
      <w:proofErr w:type="spellStart"/>
      <w:r w:rsidRPr="00483165">
        <w:rPr>
          <w:rFonts w:ascii="Arial" w:eastAsia="Arial Unicode MS" w:hAnsi="Arial" w:cs="Arial"/>
        </w:rPr>
        <w:t>niveau</w:t>
      </w:r>
      <w:proofErr w:type="spellEnd"/>
      <w:r w:rsidRPr="00483165">
        <w:rPr>
          <w:rFonts w:ascii="Arial" w:eastAsia="Arial Unicode MS" w:hAnsi="Arial" w:cs="Arial"/>
        </w:rPr>
        <w:t xml:space="preserve"> </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
          <w:lang w:val="fr-FR"/>
        </w:rPr>
        <w:t>Du siège à Bamako </w:t>
      </w:r>
      <w:r w:rsidRPr="00483165">
        <w:rPr>
          <w:rFonts w:ascii="Arial" w:eastAsia="Arial Unicode MS" w:hAnsi="Arial" w:cs="Arial"/>
          <w:lang w:val="fr-FR"/>
        </w:rPr>
        <w:t>: Le personnel administratif assure la coordination technique et financière de l’ensemble des projets et programmes de l’ONG, la finalisation et la transmission aux PTF (Partenaires techniques et financiers) des différents rapports.</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t xml:space="preserve"> </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
          <w:lang w:val="fr-FR"/>
        </w:rPr>
        <w:t xml:space="preserve">Des représentations locales : </w:t>
      </w:r>
      <w:r w:rsidRPr="00483165">
        <w:rPr>
          <w:rFonts w:ascii="Arial" w:eastAsia="Arial Unicode MS" w:hAnsi="Arial" w:cs="Arial"/>
          <w:lang w:val="fr-FR"/>
        </w:rPr>
        <w:t>Considérées comme le niveau opérationnel, CAEB dispose d’un personnel pluridisciplinaire composé de coordinateurs, de superviseurs et d’animateurs pour l’exécution des différents projets et programmes.</w:t>
      </w:r>
    </w:p>
    <w:p w:rsidR="00483165" w:rsidRPr="00483165" w:rsidRDefault="00483165" w:rsidP="00C41453">
      <w:pPr>
        <w:spacing w:after="0" w:line="240" w:lineRule="auto"/>
        <w:jc w:val="both"/>
        <w:outlineLvl w:val="0"/>
        <w:rPr>
          <w:rFonts w:ascii="Arial" w:eastAsia="Arial Unicode MS" w:hAnsi="Arial" w:cs="Arial"/>
          <w:b/>
          <w:bCs/>
          <w:lang w:val="fr-FR"/>
        </w:rPr>
      </w:pPr>
      <w:r w:rsidRPr="00483165">
        <w:rPr>
          <w:rFonts w:ascii="Arial" w:eastAsia="Arial Unicode MS" w:hAnsi="Arial" w:cs="Arial"/>
          <w:b/>
          <w:bCs/>
          <w:lang w:val="fr-FR"/>
        </w:rPr>
        <w:t>Effectif du personnel dans les différentes localités</w:t>
      </w:r>
    </w:p>
    <w:p w:rsidR="00483165" w:rsidRPr="00483165" w:rsidRDefault="00483165" w:rsidP="00C41453">
      <w:pPr>
        <w:spacing w:after="0" w:line="240" w:lineRule="auto"/>
        <w:jc w:val="both"/>
        <w:outlineLvl w:val="0"/>
        <w:rPr>
          <w:rFonts w:ascii="Arial" w:eastAsia="Arial Unicode MS" w:hAnsi="Arial" w:cs="Arial"/>
          <w:b/>
          <w:bCs/>
          <w:lang w:val="fr-FR"/>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00"/>
        <w:gridCol w:w="851"/>
        <w:gridCol w:w="1275"/>
        <w:gridCol w:w="993"/>
        <w:gridCol w:w="855"/>
        <w:gridCol w:w="992"/>
        <w:gridCol w:w="851"/>
        <w:gridCol w:w="992"/>
      </w:tblGrid>
      <w:tr w:rsidR="00483165" w:rsidRPr="00E35F86" w:rsidTr="006623E4">
        <w:trPr>
          <w:jc w:val="center"/>
        </w:trPr>
        <w:tc>
          <w:tcPr>
            <w:tcW w:w="2439" w:type="dxa"/>
            <w:vMerge w:val="restart"/>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proofErr w:type="spellStart"/>
            <w:r w:rsidRPr="00E35F86">
              <w:rPr>
                <w:rFonts w:ascii="Arial" w:eastAsia="Arial Unicode MS" w:hAnsi="Arial" w:cs="Arial"/>
                <w:b/>
              </w:rPr>
              <w:t>Postes</w:t>
            </w:r>
            <w:proofErr w:type="spellEnd"/>
          </w:p>
        </w:tc>
        <w:tc>
          <w:tcPr>
            <w:tcW w:w="6917" w:type="dxa"/>
            <w:gridSpan w:val="7"/>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Zones</w:t>
            </w:r>
          </w:p>
        </w:tc>
        <w:tc>
          <w:tcPr>
            <w:tcW w:w="992" w:type="dxa"/>
            <w:vMerge w:val="restart"/>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Total</w:t>
            </w:r>
          </w:p>
        </w:tc>
      </w:tr>
      <w:tr w:rsidR="00E35F86" w:rsidRPr="00E35F86" w:rsidTr="00E35F86">
        <w:trPr>
          <w:jc w:val="center"/>
        </w:trPr>
        <w:tc>
          <w:tcPr>
            <w:tcW w:w="2439" w:type="dxa"/>
            <w:vMerge/>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p>
        </w:tc>
        <w:tc>
          <w:tcPr>
            <w:tcW w:w="1100"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Bamako</w:t>
            </w:r>
          </w:p>
        </w:tc>
        <w:tc>
          <w:tcPr>
            <w:tcW w:w="851"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proofErr w:type="spellStart"/>
            <w:r w:rsidRPr="00E35F86">
              <w:rPr>
                <w:rFonts w:ascii="Arial" w:eastAsia="Arial Unicode MS" w:hAnsi="Arial" w:cs="Arial"/>
                <w:b/>
              </w:rPr>
              <w:t>Kayes</w:t>
            </w:r>
            <w:proofErr w:type="spellEnd"/>
          </w:p>
        </w:tc>
        <w:tc>
          <w:tcPr>
            <w:tcW w:w="1275"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proofErr w:type="spellStart"/>
            <w:r w:rsidRPr="00E35F86">
              <w:rPr>
                <w:rFonts w:ascii="Arial" w:eastAsia="Arial Unicode MS" w:hAnsi="Arial" w:cs="Arial"/>
                <w:b/>
              </w:rPr>
              <w:t>Koulikoro</w:t>
            </w:r>
            <w:proofErr w:type="spellEnd"/>
          </w:p>
        </w:tc>
        <w:tc>
          <w:tcPr>
            <w:tcW w:w="993"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proofErr w:type="spellStart"/>
            <w:r w:rsidRPr="00E35F86">
              <w:rPr>
                <w:rFonts w:ascii="Arial" w:eastAsia="Arial Unicode MS" w:hAnsi="Arial" w:cs="Arial"/>
                <w:b/>
              </w:rPr>
              <w:t>Sikasso</w:t>
            </w:r>
            <w:proofErr w:type="spellEnd"/>
          </w:p>
        </w:tc>
        <w:tc>
          <w:tcPr>
            <w:tcW w:w="855"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Ségou</w:t>
            </w:r>
          </w:p>
        </w:tc>
        <w:tc>
          <w:tcPr>
            <w:tcW w:w="992"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Mopti</w:t>
            </w:r>
          </w:p>
        </w:tc>
        <w:tc>
          <w:tcPr>
            <w:tcW w:w="851" w:type="dxa"/>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Gao</w:t>
            </w:r>
          </w:p>
        </w:tc>
        <w:tc>
          <w:tcPr>
            <w:tcW w:w="992" w:type="dxa"/>
            <w:vMerge/>
            <w:shd w:val="clear" w:color="auto" w:fill="8DB3E2"/>
            <w:vAlign w:val="center"/>
          </w:tcPr>
          <w:p w:rsidR="00483165" w:rsidRPr="00E35F86" w:rsidRDefault="00483165" w:rsidP="00C41453">
            <w:pPr>
              <w:spacing w:after="0" w:line="240" w:lineRule="auto"/>
              <w:jc w:val="center"/>
              <w:outlineLvl w:val="0"/>
              <w:rPr>
                <w:rFonts w:ascii="Arial" w:eastAsia="Arial Unicode MS" w:hAnsi="Arial" w:cs="Arial"/>
                <w:b/>
              </w:rPr>
            </w:pP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Secrétaire</w:t>
            </w:r>
            <w:proofErr w:type="spellEnd"/>
            <w:r w:rsidRPr="00E35F86">
              <w:rPr>
                <w:rFonts w:ascii="Arial" w:eastAsia="Arial Unicode MS" w:hAnsi="Arial" w:cs="Arial"/>
              </w:rPr>
              <w:t xml:space="preserve"> permanent</w:t>
            </w:r>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Coordinateur</w:t>
            </w:r>
            <w:proofErr w:type="spellEnd"/>
            <w:r w:rsidRPr="00E35F86">
              <w:rPr>
                <w:rFonts w:ascii="Arial" w:eastAsia="Arial Unicode MS" w:hAnsi="Arial" w:cs="Arial"/>
              </w:rPr>
              <w:t xml:space="preserve"> des </w:t>
            </w:r>
            <w:proofErr w:type="spellStart"/>
            <w:r w:rsidRPr="00E35F86">
              <w:rPr>
                <w:rFonts w:ascii="Arial" w:eastAsia="Arial Unicode MS" w:hAnsi="Arial" w:cs="Arial"/>
              </w:rPr>
              <w:t>programmes</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Gestionnaire</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r w:rsidRPr="00E35F86">
              <w:rPr>
                <w:rFonts w:ascii="Arial" w:eastAsia="Arial Unicode MS" w:hAnsi="Arial" w:cs="Arial"/>
              </w:rPr>
              <w:t xml:space="preserve">Chargé de </w:t>
            </w:r>
            <w:proofErr w:type="spellStart"/>
            <w:r w:rsidRPr="00E35F86">
              <w:rPr>
                <w:rFonts w:ascii="Arial" w:eastAsia="Arial Unicode MS" w:hAnsi="Arial" w:cs="Arial"/>
              </w:rPr>
              <w:t>suivi</w:t>
            </w:r>
            <w:proofErr w:type="spellEnd"/>
            <w:r w:rsidRPr="00E35F86">
              <w:rPr>
                <w:rFonts w:ascii="Arial" w:eastAsia="Arial Unicode MS" w:hAnsi="Arial" w:cs="Arial"/>
              </w:rPr>
              <w:t>/</w:t>
            </w:r>
            <w:proofErr w:type="spellStart"/>
            <w:r w:rsidRPr="00E35F86">
              <w:rPr>
                <w:rFonts w:ascii="Arial" w:eastAsia="Arial Unicode MS" w:hAnsi="Arial" w:cs="Arial"/>
              </w:rPr>
              <w:t>évaluation</w:t>
            </w:r>
            <w:proofErr w:type="spellEnd"/>
          </w:p>
        </w:tc>
        <w:tc>
          <w:tcPr>
            <w:tcW w:w="1100"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c>
          <w:tcPr>
            <w:tcW w:w="851"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1</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1</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05</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r w:rsidRPr="00E35F86">
              <w:rPr>
                <w:rFonts w:ascii="Arial" w:eastAsia="Arial Unicode MS" w:hAnsi="Arial" w:cs="Arial"/>
              </w:rPr>
              <w:t xml:space="preserve">Chargé à la communication </w:t>
            </w:r>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lang w:val="fr-FR"/>
              </w:rPr>
            </w:pPr>
            <w:r w:rsidRPr="00E35F86">
              <w:rPr>
                <w:rFonts w:ascii="Arial" w:eastAsia="Arial Unicode MS" w:hAnsi="Arial" w:cs="Arial"/>
                <w:lang w:val="fr-FR"/>
              </w:rPr>
              <w:t>Gestionnaire de bases de données</w:t>
            </w:r>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Comptables</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07</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5"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11</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r w:rsidRPr="00E35F86">
              <w:rPr>
                <w:rFonts w:ascii="Arial" w:eastAsia="Arial Unicode MS" w:hAnsi="Arial" w:cs="Arial"/>
              </w:rPr>
              <w:t xml:space="preserve">Assistants </w:t>
            </w:r>
            <w:proofErr w:type="spellStart"/>
            <w:r w:rsidRPr="00E35F86">
              <w:rPr>
                <w:rFonts w:ascii="Arial" w:eastAsia="Arial Unicode MS" w:hAnsi="Arial" w:cs="Arial"/>
              </w:rPr>
              <w:t>administratif</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5"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1</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04</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Logisticien</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Coordinateurs</w:t>
            </w:r>
            <w:proofErr w:type="spellEnd"/>
            <w:r w:rsidRPr="00E35F86">
              <w:rPr>
                <w:rFonts w:ascii="Arial" w:eastAsia="Arial Unicode MS" w:hAnsi="Arial" w:cs="Arial"/>
              </w:rPr>
              <w:t xml:space="preserve">/chef de </w:t>
            </w:r>
            <w:proofErr w:type="spellStart"/>
            <w:r w:rsidRPr="00E35F86">
              <w:rPr>
                <w:rFonts w:ascii="Arial" w:eastAsia="Arial Unicode MS" w:hAnsi="Arial" w:cs="Arial"/>
              </w:rPr>
              <w:t>projet</w:t>
            </w:r>
            <w:proofErr w:type="spellEnd"/>
          </w:p>
        </w:tc>
        <w:tc>
          <w:tcPr>
            <w:tcW w:w="1100"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03</w:t>
            </w:r>
          </w:p>
        </w:tc>
        <w:tc>
          <w:tcPr>
            <w:tcW w:w="851"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04</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03</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highlight w:val="yellow"/>
              </w:rPr>
            </w:pPr>
            <w:r w:rsidRPr="00E35F86">
              <w:rPr>
                <w:rFonts w:ascii="Arial" w:eastAsia="Arial Unicode MS" w:hAnsi="Arial" w:cs="Arial"/>
              </w:rPr>
              <w:t>03</w:t>
            </w:r>
          </w:p>
        </w:tc>
        <w:tc>
          <w:tcPr>
            <w:tcW w:w="855"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17</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Superviseurs</w:t>
            </w:r>
            <w:proofErr w:type="spellEnd"/>
            <w:r w:rsidRPr="00E35F86">
              <w:rPr>
                <w:rFonts w:ascii="Arial" w:eastAsia="Arial Unicode MS" w:hAnsi="Arial" w:cs="Arial"/>
              </w:rPr>
              <w:t>/experts</w:t>
            </w:r>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08</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03</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highlight w:val="yellow"/>
              </w:rPr>
            </w:pPr>
            <w:r w:rsidRPr="00E35F86">
              <w:rPr>
                <w:rFonts w:ascii="Arial" w:eastAsia="Arial Unicode MS" w:hAnsi="Arial" w:cs="Arial"/>
              </w:rPr>
              <w:t>-</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03</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08</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22</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Animateurs</w:t>
            </w:r>
            <w:proofErr w:type="spellEnd"/>
            <w:r w:rsidR="000A2ABF" w:rsidRPr="00E35F86">
              <w:rPr>
                <w:rFonts w:ascii="Arial" w:eastAsia="Arial Unicode MS" w:hAnsi="Arial" w:cs="Arial"/>
              </w:rPr>
              <w:t>/ADC</w:t>
            </w:r>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p w:rsidR="00483165" w:rsidRPr="00E35F86" w:rsidRDefault="00483165" w:rsidP="00C41453">
            <w:pPr>
              <w:spacing w:after="0" w:line="240" w:lineRule="auto"/>
              <w:jc w:val="center"/>
              <w:outlineLvl w:val="0"/>
              <w:rPr>
                <w:rFonts w:ascii="Arial" w:eastAsia="Arial Unicode MS" w:hAnsi="Arial" w:cs="Arial"/>
              </w:rPr>
            </w:pP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05</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06</w:t>
            </w:r>
          </w:p>
        </w:tc>
        <w:tc>
          <w:tcPr>
            <w:tcW w:w="993"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highlight w:val="yellow"/>
              </w:rPr>
            </w:pPr>
            <w:r w:rsidRPr="00E35F86">
              <w:rPr>
                <w:rFonts w:ascii="Arial" w:eastAsia="Arial Unicode MS" w:hAnsi="Arial" w:cs="Arial"/>
              </w:rPr>
              <w:t>05</w:t>
            </w:r>
          </w:p>
        </w:tc>
        <w:tc>
          <w:tcPr>
            <w:tcW w:w="855"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04</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03</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23</w:t>
            </w:r>
          </w:p>
        </w:tc>
      </w:tr>
      <w:tr w:rsidR="00483165" w:rsidRPr="00E35F86" w:rsidTr="00E35F86">
        <w:trPr>
          <w:trHeight w:val="431"/>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Animateurs</w:t>
            </w:r>
            <w:proofErr w:type="spellEnd"/>
            <w:r w:rsidRPr="00E35F86">
              <w:rPr>
                <w:rFonts w:ascii="Arial" w:eastAsia="Arial Unicode MS" w:hAnsi="Arial" w:cs="Arial"/>
              </w:rPr>
              <w:t xml:space="preserve"> de </w:t>
            </w:r>
            <w:proofErr w:type="spellStart"/>
            <w:r w:rsidRPr="00E35F86">
              <w:rPr>
                <w:rFonts w:ascii="Arial" w:eastAsia="Arial Unicode MS" w:hAnsi="Arial" w:cs="Arial"/>
              </w:rPr>
              <w:t>centres</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90</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64</w:t>
            </w:r>
          </w:p>
        </w:tc>
        <w:tc>
          <w:tcPr>
            <w:tcW w:w="993"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30</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12</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w:t>
            </w:r>
          </w:p>
        </w:tc>
        <w:tc>
          <w:tcPr>
            <w:tcW w:w="992" w:type="dxa"/>
            <w:shd w:val="clear" w:color="auto" w:fill="auto"/>
            <w:vAlign w:val="center"/>
          </w:tcPr>
          <w:p w:rsidR="00483165" w:rsidRPr="00E35F86" w:rsidRDefault="000A2ABF" w:rsidP="00C41453">
            <w:pPr>
              <w:spacing w:after="0" w:line="240" w:lineRule="auto"/>
              <w:jc w:val="center"/>
              <w:outlineLvl w:val="0"/>
              <w:rPr>
                <w:rFonts w:ascii="Arial" w:eastAsia="Arial Unicode MS" w:hAnsi="Arial" w:cs="Arial"/>
              </w:rPr>
            </w:pPr>
            <w:r w:rsidRPr="00E35F86">
              <w:rPr>
                <w:rFonts w:ascii="Arial" w:eastAsia="Arial Unicode MS" w:hAnsi="Arial" w:cs="Arial"/>
              </w:rPr>
              <w:t>196</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r w:rsidRPr="00E35F86">
              <w:rPr>
                <w:rFonts w:ascii="Arial" w:eastAsia="Arial Unicode MS" w:hAnsi="Arial" w:cs="Arial"/>
              </w:rPr>
              <w:t>Chauffeurs</w:t>
            </w:r>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03</w:t>
            </w:r>
          </w:p>
          <w:p w:rsidR="00483165" w:rsidRPr="00E35F86" w:rsidRDefault="00483165" w:rsidP="00C41453">
            <w:pPr>
              <w:spacing w:after="0" w:line="240" w:lineRule="auto"/>
              <w:jc w:val="center"/>
              <w:outlineLvl w:val="0"/>
              <w:rPr>
                <w:rFonts w:ascii="Arial" w:eastAsia="Arial Unicode MS" w:hAnsi="Arial" w:cs="Arial"/>
              </w:rPr>
            </w:pP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02</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09</w:t>
            </w:r>
          </w:p>
        </w:tc>
      </w:tr>
      <w:tr w:rsidR="00483165" w:rsidRPr="00E35F86" w:rsidTr="00E35F86">
        <w:trPr>
          <w:jc w:val="center"/>
        </w:trPr>
        <w:tc>
          <w:tcPr>
            <w:tcW w:w="2439" w:type="dxa"/>
            <w:shd w:val="clear" w:color="auto" w:fill="auto"/>
            <w:vAlign w:val="center"/>
          </w:tcPr>
          <w:p w:rsidR="00483165" w:rsidRPr="00E35F86" w:rsidRDefault="00483165" w:rsidP="00C41453">
            <w:pPr>
              <w:spacing w:after="0" w:line="240" w:lineRule="auto"/>
              <w:outlineLvl w:val="0"/>
              <w:rPr>
                <w:rFonts w:ascii="Arial" w:eastAsia="Arial Unicode MS" w:hAnsi="Arial" w:cs="Arial"/>
              </w:rPr>
            </w:pPr>
            <w:proofErr w:type="spellStart"/>
            <w:r w:rsidRPr="00E35F86">
              <w:rPr>
                <w:rFonts w:ascii="Arial" w:eastAsia="Arial Unicode MS" w:hAnsi="Arial" w:cs="Arial"/>
              </w:rPr>
              <w:t>Gardiens</w:t>
            </w:r>
            <w:proofErr w:type="spellEnd"/>
          </w:p>
        </w:tc>
        <w:tc>
          <w:tcPr>
            <w:tcW w:w="1100"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p w:rsidR="00483165" w:rsidRPr="00E35F86" w:rsidRDefault="00483165" w:rsidP="00C41453">
            <w:pPr>
              <w:spacing w:after="0" w:line="240" w:lineRule="auto"/>
              <w:jc w:val="center"/>
              <w:outlineLvl w:val="0"/>
              <w:rPr>
                <w:rFonts w:ascii="Arial" w:eastAsia="Arial Unicode MS" w:hAnsi="Arial" w:cs="Arial"/>
              </w:rPr>
            </w:pPr>
          </w:p>
        </w:tc>
        <w:tc>
          <w:tcPr>
            <w:tcW w:w="851"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1</w:t>
            </w:r>
          </w:p>
        </w:tc>
        <w:tc>
          <w:tcPr>
            <w:tcW w:w="127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993"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00</w:t>
            </w:r>
          </w:p>
        </w:tc>
        <w:tc>
          <w:tcPr>
            <w:tcW w:w="855"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992" w:type="dxa"/>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01</w:t>
            </w:r>
          </w:p>
        </w:tc>
        <w:tc>
          <w:tcPr>
            <w:tcW w:w="851" w:type="dxa"/>
            <w:vAlign w:val="center"/>
          </w:tcPr>
          <w:p w:rsidR="00483165" w:rsidRPr="00E35F86" w:rsidRDefault="00483165" w:rsidP="00C41453">
            <w:pPr>
              <w:spacing w:after="0" w:line="240" w:lineRule="auto"/>
              <w:jc w:val="center"/>
              <w:outlineLvl w:val="0"/>
              <w:rPr>
                <w:rFonts w:ascii="Arial" w:eastAsia="Arial Unicode MS" w:hAnsi="Arial" w:cs="Arial"/>
              </w:rPr>
            </w:pPr>
          </w:p>
        </w:tc>
        <w:tc>
          <w:tcPr>
            <w:tcW w:w="992" w:type="dxa"/>
            <w:shd w:val="clear" w:color="auto" w:fill="auto"/>
            <w:vAlign w:val="center"/>
          </w:tcPr>
          <w:p w:rsidR="00483165" w:rsidRPr="00E35F86" w:rsidRDefault="00483165" w:rsidP="00C41453">
            <w:pPr>
              <w:spacing w:after="0" w:line="240" w:lineRule="auto"/>
              <w:jc w:val="center"/>
              <w:outlineLvl w:val="0"/>
              <w:rPr>
                <w:rFonts w:ascii="Arial" w:eastAsia="Arial Unicode MS" w:hAnsi="Arial" w:cs="Arial"/>
              </w:rPr>
            </w:pPr>
            <w:r w:rsidRPr="00E35F86">
              <w:rPr>
                <w:rFonts w:ascii="Arial" w:eastAsia="Arial Unicode MS" w:hAnsi="Arial" w:cs="Arial"/>
              </w:rPr>
              <w:t>05</w:t>
            </w:r>
          </w:p>
        </w:tc>
      </w:tr>
      <w:tr w:rsidR="00E35F86" w:rsidRPr="00E35F86" w:rsidTr="00E35F86">
        <w:trPr>
          <w:jc w:val="center"/>
        </w:trPr>
        <w:tc>
          <w:tcPr>
            <w:tcW w:w="2439" w:type="dxa"/>
            <w:shd w:val="clear" w:color="auto" w:fill="D1EEF9" w:themeFill="accent1" w:themeFillTint="33"/>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Total</w:t>
            </w:r>
          </w:p>
        </w:tc>
        <w:tc>
          <w:tcPr>
            <w:tcW w:w="1100" w:type="dxa"/>
            <w:shd w:val="clear" w:color="auto" w:fill="D1EEF9" w:themeFill="accent1" w:themeFillTint="33"/>
            <w:vAlign w:val="center"/>
          </w:tcPr>
          <w:p w:rsidR="00483165" w:rsidRPr="00E35F86" w:rsidRDefault="000A2ABF"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23</w:t>
            </w:r>
          </w:p>
        </w:tc>
        <w:tc>
          <w:tcPr>
            <w:tcW w:w="851" w:type="dxa"/>
            <w:shd w:val="clear" w:color="auto" w:fill="D1EEF9" w:themeFill="accent1" w:themeFillTint="33"/>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111</w:t>
            </w:r>
          </w:p>
        </w:tc>
        <w:tc>
          <w:tcPr>
            <w:tcW w:w="1275" w:type="dxa"/>
            <w:shd w:val="clear" w:color="auto" w:fill="D1EEF9" w:themeFill="accent1" w:themeFillTint="33"/>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78</w:t>
            </w:r>
          </w:p>
        </w:tc>
        <w:tc>
          <w:tcPr>
            <w:tcW w:w="993" w:type="dxa"/>
            <w:shd w:val="clear" w:color="auto" w:fill="D1EEF9" w:themeFill="accent1" w:themeFillTint="33"/>
            <w:vAlign w:val="center"/>
          </w:tcPr>
          <w:p w:rsidR="00483165" w:rsidRPr="00E35F86" w:rsidRDefault="000A2ABF"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40</w:t>
            </w:r>
          </w:p>
        </w:tc>
        <w:tc>
          <w:tcPr>
            <w:tcW w:w="855" w:type="dxa"/>
            <w:shd w:val="clear" w:color="auto" w:fill="D1EEF9" w:themeFill="accent1" w:themeFillTint="33"/>
            <w:vAlign w:val="center"/>
          </w:tcPr>
          <w:p w:rsidR="00483165" w:rsidRPr="00E35F86" w:rsidRDefault="000A2ABF"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25</w:t>
            </w:r>
          </w:p>
        </w:tc>
        <w:tc>
          <w:tcPr>
            <w:tcW w:w="992" w:type="dxa"/>
            <w:shd w:val="clear" w:color="auto" w:fill="D1EEF9" w:themeFill="accent1" w:themeFillTint="33"/>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21</w:t>
            </w:r>
          </w:p>
        </w:tc>
        <w:tc>
          <w:tcPr>
            <w:tcW w:w="851" w:type="dxa"/>
            <w:shd w:val="clear" w:color="auto" w:fill="D1EEF9" w:themeFill="accent1" w:themeFillTint="33"/>
            <w:vAlign w:val="center"/>
          </w:tcPr>
          <w:p w:rsidR="00483165" w:rsidRPr="00E35F86" w:rsidRDefault="00483165"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w:t>
            </w:r>
          </w:p>
        </w:tc>
        <w:tc>
          <w:tcPr>
            <w:tcW w:w="992" w:type="dxa"/>
            <w:shd w:val="clear" w:color="auto" w:fill="D1EEF9" w:themeFill="accent1" w:themeFillTint="33"/>
            <w:vAlign w:val="center"/>
          </w:tcPr>
          <w:p w:rsidR="00483165" w:rsidRPr="00E35F86" w:rsidRDefault="0097372D" w:rsidP="00C41453">
            <w:pPr>
              <w:spacing w:after="0" w:line="240" w:lineRule="auto"/>
              <w:jc w:val="center"/>
              <w:outlineLvl w:val="0"/>
              <w:rPr>
                <w:rFonts w:ascii="Arial" w:eastAsia="Arial Unicode MS" w:hAnsi="Arial" w:cs="Arial"/>
                <w:b/>
              </w:rPr>
            </w:pPr>
            <w:r w:rsidRPr="00E35F86">
              <w:rPr>
                <w:rFonts w:ascii="Arial" w:eastAsia="Arial Unicode MS" w:hAnsi="Arial" w:cs="Arial"/>
                <w:b/>
              </w:rPr>
              <w:t>299</w:t>
            </w:r>
          </w:p>
        </w:tc>
      </w:tr>
    </w:tbl>
    <w:p w:rsidR="00483165" w:rsidRPr="00483165" w:rsidRDefault="00483165" w:rsidP="00C41453">
      <w:pPr>
        <w:spacing w:after="0" w:line="240" w:lineRule="auto"/>
        <w:jc w:val="both"/>
        <w:outlineLvl w:val="0"/>
        <w:rPr>
          <w:rFonts w:ascii="Arial" w:eastAsia="Arial Unicode MS" w:hAnsi="Arial" w:cs="Arial"/>
          <w:b/>
        </w:rPr>
      </w:pP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
          <w:lang w:val="fr-FR"/>
        </w:rPr>
        <w:t xml:space="preserve">b. Les ressources matérielles : </w:t>
      </w:r>
      <w:r w:rsidRPr="00483165">
        <w:rPr>
          <w:rFonts w:ascii="Arial" w:eastAsia="Arial Unicode MS" w:hAnsi="Arial" w:cs="Arial"/>
          <w:lang w:val="fr-FR"/>
        </w:rPr>
        <w:t xml:space="preserve">CAEB dispose des bureaux dans les villes de Bamako (Bureau principal R+2 avec 13 bureaux, 02 salles de réunion et  02 salles de conférence),  </w:t>
      </w:r>
      <w:proofErr w:type="spellStart"/>
      <w:r w:rsidRPr="00483165">
        <w:rPr>
          <w:rFonts w:ascii="Arial" w:eastAsia="Arial Unicode MS" w:hAnsi="Arial" w:cs="Arial"/>
          <w:lang w:val="fr-FR"/>
        </w:rPr>
        <w:t>Kolokani</w:t>
      </w:r>
      <w:proofErr w:type="spellEnd"/>
      <w:r w:rsidRPr="00483165">
        <w:rPr>
          <w:rFonts w:ascii="Arial" w:eastAsia="Arial Unicode MS" w:hAnsi="Arial" w:cs="Arial"/>
          <w:lang w:val="fr-FR"/>
        </w:rPr>
        <w:t xml:space="preserve"> (09 bureaux, 01 salle de conférence, 01 hanga</w:t>
      </w:r>
      <w:r w:rsidR="00E35F86">
        <w:rPr>
          <w:rFonts w:ascii="Arial" w:eastAsia="Arial Unicode MS" w:hAnsi="Arial" w:cs="Arial"/>
          <w:lang w:val="fr-FR"/>
        </w:rPr>
        <w:t xml:space="preserve">r aménagé pour les rencontres). </w:t>
      </w:r>
      <w:r w:rsidR="009527E1">
        <w:rPr>
          <w:rFonts w:ascii="Arial" w:eastAsia="Arial Unicode MS" w:hAnsi="Arial" w:cs="Arial"/>
          <w:lang w:val="fr-FR"/>
        </w:rPr>
        <w:t xml:space="preserve"> Mopti (Bâtiment R+2 avec 15 bureaux 02 salles de réunion et 01 salle de conférence) </w:t>
      </w:r>
      <w:r w:rsidRPr="00483165">
        <w:rPr>
          <w:rFonts w:ascii="Arial" w:eastAsia="Arial Unicode MS" w:hAnsi="Arial" w:cs="Arial"/>
          <w:lang w:val="fr-FR"/>
        </w:rPr>
        <w:t xml:space="preserve"> Bougouni,  et Nioro.  Des sous bureaux à </w:t>
      </w:r>
      <w:proofErr w:type="spellStart"/>
      <w:r w:rsidRPr="00483165">
        <w:rPr>
          <w:rFonts w:ascii="Arial" w:eastAsia="Arial Unicode MS" w:hAnsi="Arial" w:cs="Arial"/>
          <w:lang w:val="fr-FR"/>
        </w:rPr>
        <w:t>Dioïla</w:t>
      </w:r>
      <w:proofErr w:type="spellEnd"/>
      <w:r w:rsidRPr="00483165">
        <w:rPr>
          <w:rFonts w:ascii="Arial" w:eastAsia="Arial Unicode MS" w:hAnsi="Arial" w:cs="Arial"/>
          <w:lang w:val="fr-FR"/>
        </w:rPr>
        <w:t xml:space="preserve">,  </w:t>
      </w:r>
      <w:proofErr w:type="spellStart"/>
      <w:r w:rsidRPr="00483165">
        <w:rPr>
          <w:rFonts w:ascii="Arial" w:eastAsia="Arial Unicode MS" w:hAnsi="Arial" w:cs="Arial"/>
          <w:lang w:val="fr-FR"/>
        </w:rPr>
        <w:t>Kangaba</w:t>
      </w:r>
      <w:proofErr w:type="spellEnd"/>
      <w:r w:rsidRPr="00483165">
        <w:rPr>
          <w:rFonts w:ascii="Arial" w:eastAsia="Arial Unicode MS" w:hAnsi="Arial" w:cs="Arial"/>
          <w:lang w:val="fr-FR"/>
        </w:rPr>
        <w:t xml:space="preserve">, Nara et Kita. Tous ces bureaux sont équipés de mobiliers, d’équipements informatiques et bureautiques. Tout le personnel programmatique basé dans les différentes localités est doté d’un moyen de déplacement pour assurer l’exécution des programmes. </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lang w:val="fr-FR"/>
        </w:rPr>
        <w:lastRenderedPageBreak/>
        <w:t>En plus, CAEB dispose de 06 véhicules pour le suivi et la supervision des activités sur le terrain et la liaison avec les partenaires techniques et financiers.</w:t>
      </w:r>
    </w:p>
    <w:p w:rsidR="00483165" w:rsidRPr="00483165" w:rsidRDefault="00483165" w:rsidP="00C41453">
      <w:pPr>
        <w:spacing w:after="0" w:line="240" w:lineRule="auto"/>
        <w:jc w:val="both"/>
        <w:outlineLvl w:val="0"/>
        <w:rPr>
          <w:rFonts w:ascii="Arial" w:eastAsia="Times New Roman" w:hAnsi="Arial" w:cs="Arial"/>
          <w:b/>
          <w:bCs/>
          <w:lang w:val="fr-FR" w:eastAsia="fr-FR"/>
        </w:rPr>
      </w:pPr>
      <w:r w:rsidRPr="00483165">
        <w:rPr>
          <w:rFonts w:ascii="Arial" w:eastAsia="Arial Unicode MS" w:hAnsi="Arial" w:cs="Arial"/>
          <w:b/>
          <w:bCs/>
          <w:lang w:val="fr-FR"/>
        </w:rPr>
        <w:t xml:space="preserve">c. Les ressources financières : </w:t>
      </w:r>
      <w:r w:rsidRPr="00483165">
        <w:rPr>
          <w:rFonts w:ascii="Arial" w:eastAsia="Arial Unicode MS" w:hAnsi="Arial" w:cs="Arial"/>
          <w:bCs/>
          <w:lang w:val="fr-FR"/>
        </w:rPr>
        <w:t>Le montant total des recettes au cours de cette année est de  </w:t>
      </w:r>
      <w:r w:rsidR="00E35F86">
        <w:rPr>
          <w:rFonts w:ascii="Arial" w:eastAsia="Times New Roman" w:hAnsi="Arial" w:cs="Arial"/>
          <w:b/>
          <w:bCs/>
          <w:lang w:val="fr-FR" w:eastAsia="fr-FR"/>
        </w:rPr>
        <w:t>3 2</w:t>
      </w:r>
      <w:r w:rsidRPr="00483165">
        <w:rPr>
          <w:rFonts w:ascii="Arial" w:eastAsia="Times New Roman" w:hAnsi="Arial" w:cs="Arial"/>
          <w:b/>
          <w:bCs/>
          <w:lang w:val="fr-FR" w:eastAsia="fr-FR"/>
        </w:rPr>
        <w:t xml:space="preserve">82 201 135 </w:t>
      </w:r>
      <w:r w:rsidRPr="00483165">
        <w:rPr>
          <w:rFonts w:ascii="Arial" w:eastAsia="Arial Unicode MS" w:hAnsi="Arial" w:cs="Arial"/>
          <w:bCs/>
          <w:lang w:val="fr-FR"/>
        </w:rPr>
        <w:t xml:space="preserve">CFA, le montant  des budgets des projets est de </w:t>
      </w:r>
      <w:r w:rsidR="00E35F86">
        <w:rPr>
          <w:rFonts w:ascii="Arial" w:eastAsia="Times New Roman" w:hAnsi="Arial" w:cs="Arial"/>
          <w:b/>
          <w:bCs/>
          <w:lang w:val="fr-FR" w:eastAsia="fr-FR"/>
        </w:rPr>
        <w:t>3 282</w:t>
      </w:r>
      <w:r w:rsidRPr="00483165">
        <w:rPr>
          <w:rFonts w:ascii="Arial" w:eastAsia="Times New Roman" w:hAnsi="Arial" w:cs="Arial"/>
          <w:b/>
          <w:bCs/>
          <w:lang w:val="fr-FR" w:eastAsia="fr-FR"/>
        </w:rPr>
        <w:t xml:space="preserve"> 188 943 </w:t>
      </w:r>
      <w:r w:rsidRPr="00483165">
        <w:rPr>
          <w:rFonts w:ascii="Arial" w:eastAsia="Arial Unicode MS" w:hAnsi="Arial" w:cs="Arial"/>
          <w:bCs/>
          <w:lang w:val="fr-FR"/>
        </w:rPr>
        <w:t xml:space="preserve">CFA, les dépenses effectuées s’élèvent à </w:t>
      </w:r>
      <w:r w:rsidR="00E35F86">
        <w:rPr>
          <w:rFonts w:ascii="Arial" w:eastAsia="Times New Roman" w:hAnsi="Arial" w:cs="Arial"/>
          <w:b/>
          <w:bCs/>
          <w:lang w:val="fr-FR" w:eastAsia="fr-FR"/>
        </w:rPr>
        <w:t>2</w:t>
      </w:r>
      <w:r w:rsidRPr="00483165">
        <w:rPr>
          <w:rFonts w:ascii="Arial" w:eastAsia="Times New Roman" w:hAnsi="Arial" w:cs="Arial"/>
          <w:b/>
          <w:bCs/>
          <w:lang w:val="fr-FR" w:eastAsia="fr-FR"/>
        </w:rPr>
        <w:t xml:space="preserve"> 438 463 117 </w:t>
      </w:r>
      <w:r w:rsidRPr="00483165">
        <w:rPr>
          <w:rFonts w:ascii="Arial" w:eastAsia="Arial Unicode MS" w:hAnsi="Arial" w:cs="Arial"/>
          <w:bCs/>
          <w:lang w:val="fr-FR"/>
        </w:rPr>
        <w:t xml:space="preserve">F CFA, les montants en solde disponibles au niveau de CAEB sont </w:t>
      </w:r>
      <w:r w:rsidRPr="00483165">
        <w:rPr>
          <w:rFonts w:ascii="Arial" w:eastAsia="Times New Roman" w:hAnsi="Arial" w:cs="Arial"/>
          <w:b/>
          <w:bCs/>
          <w:lang w:val="fr-FR" w:eastAsia="fr-FR"/>
        </w:rPr>
        <w:t>578 169 835</w:t>
      </w:r>
      <w:r w:rsidRPr="00483165">
        <w:rPr>
          <w:rFonts w:ascii="Arial" w:eastAsia="Arial Unicode MS" w:hAnsi="Arial" w:cs="Arial"/>
          <w:bCs/>
          <w:lang w:val="fr-FR"/>
        </w:rPr>
        <w:t xml:space="preserve"> FCFA et ceux au niveau des partenaires sont </w:t>
      </w:r>
      <w:r w:rsidRPr="00483165">
        <w:rPr>
          <w:rFonts w:ascii="Arial" w:eastAsia="Times New Roman" w:hAnsi="Arial" w:cs="Arial"/>
          <w:b/>
          <w:bCs/>
          <w:lang w:val="fr-FR" w:eastAsia="fr-FR"/>
        </w:rPr>
        <w:t xml:space="preserve">416 460 496 </w:t>
      </w:r>
      <w:r w:rsidRPr="00483165">
        <w:rPr>
          <w:rFonts w:ascii="Arial" w:eastAsia="Arial Unicode MS" w:hAnsi="Arial" w:cs="Arial"/>
          <w:b/>
          <w:bCs/>
          <w:lang w:val="fr-FR"/>
        </w:rPr>
        <w:t>F CFA.</w:t>
      </w:r>
    </w:p>
    <w:p w:rsidR="00483165" w:rsidRPr="00483165" w:rsidRDefault="00483165" w:rsidP="00C41453">
      <w:pPr>
        <w:spacing w:after="0" w:line="240" w:lineRule="auto"/>
        <w:jc w:val="both"/>
        <w:outlineLvl w:val="0"/>
        <w:rPr>
          <w:rFonts w:ascii="Arial" w:eastAsia="Arial Unicode MS" w:hAnsi="Arial" w:cs="Arial"/>
          <w:lang w:val="fr-FR"/>
        </w:rPr>
      </w:pPr>
      <w:r w:rsidRPr="00483165">
        <w:rPr>
          <w:rFonts w:ascii="Arial" w:eastAsia="Arial Unicode MS" w:hAnsi="Arial" w:cs="Arial"/>
          <w:bCs/>
          <w:lang w:val="fr-FR"/>
        </w:rPr>
        <w:t xml:space="preserve">Les ressources mobilisées </w:t>
      </w:r>
      <w:r w:rsidRPr="00483165">
        <w:rPr>
          <w:rFonts w:ascii="Arial" w:eastAsia="Arial Unicode MS" w:hAnsi="Arial" w:cs="Arial"/>
          <w:lang w:val="fr-FR"/>
        </w:rPr>
        <w:t xml:space="preserve">proviennent essentiellement des projets financés par les différents partenaires, des frais de gestion de projets et des frais de prestations de services. </w:t>
      </w:r>
    </w:p>
    <w:p w:rsidR="00483165" w:rsidRPr="00E35F86" w:rsidRDefault="00483165" w:rsidP="00C41453">
      <w:pPr>
        <w:pStyle w:val="En-ttedetableau"/>
        <w:outlineLvl w:val="0"/>
        <w:rPr>
          <w:rFonts w:ascii="Arial" w:hAnsi="Arial" w:cs="Arial"/>
          <w:b/>
        </w:rPr>
      </w:pPr>
      <w:r w:rsidRPr="00E35F86">
        <w:rPr>
          <w:rFonts w:ascii="Arial" w:hAnsi="Arial" w:cs="Arial"/>
          <w:b/>
        </w:rPr>
        <w:t xml:space="preserve">V </w:t>
      </w:r>
      <w:r w:rsidR="00E35F86" w:rsidRPr="00E35F86">
        <w:rPr>
          <w:rFonts w:ascii="Arial" w:hAnsi="Arial" w:cs="Arial"/>
          <w:b/>
        </w:rPr>
        <w:t xml:space="preserve"> Plan</w:t>
      </w:r>
      <w:r w:rsidR="00C41453">
        <w:rPr>
          <w:rFonts w:ascii="Arial" w:hAnsi="Arial" w:cs="Arial"/>
          <w:b/>
        </w:rPr>
        <w:t xml:space="preserve"> d’action 2021</w:t>
      </w:r>
    </w:p>
    <w:p w:rsidR="00483165" w:rsidRPr="00483165" w:rsidRDefault="00483165" w:rsidP="00C41453">
      <w:pPr>
        <w:spacing w:after="0" w:line="240" w:lineRule="auto"/>
        <w:outlineLvl w:val="0"/>
        <w:rPr>
          <w:rFonts w:ascii="Arial" w:hAnsi="Arial" w:cs="Arial"/>
        </w:rPr>
      </w:pPr>
    </w:p>
    <w:tbl>
      <w:tblPr>
        <w:tblStyle w:val="TableauGrille4-Accentuation11"/>
        <w:tblW w:w="5237" w:type="pct"/>
        <w:jc w:val="center"/>
        <w:tblLayout w:type="fixed"/>
        <w:tblLook w:val="0000" w:firstRow="0" w:lastRow="0" w:firstColumn="0" w:lastColumn="0" w:noHBand="0" w:noVBand="0"/>
      </w:tblPr>
      <w:tblGrid>
        <w:gridCol w:w="1766"/>
        <w:gridCol w:w="2136"/>
        <w:gridCol w:w="2144"/>
        <w:gridCol w:w="1794"/>
        <w:gridCol w:w="1211"/>
        <w:gridCol w:w="1901"/>
      </w:tblGrid>
      <w:tr w:rsidR="00483165" w:rsidRPr="003E4854" w:rsidTr="00E35F86">
        <w:trPr>
          <w:cnfStyle w:val="000000100000" w:firstRow="0" w:lastRow="0" w:firstColumn="0" w:lastColumn="0" w:oddVBand="0" w:evenVBand="0" w:oddHBand="1" w:evenHBand="0" w:firstRowFirstColumn="0" w:firstRowLastColumn="0" w:lastRowFirstColumn="0" w:lastRowLastColumn="0"/>
          <w:trHeight w:val="985"/>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E35F86" w:rsidRDefault="00483165" w:rsidP="00C41453">
            <w:pPr>
              <w:jc w:val="center"/>
              <w:outlineLvl w:val="0"/>
              <w:rPr>
                <w:rFonts w:ascii="Arial" w:hAnsi="Arial" w:cs="Arial"/>
                <w:b/>
                <w:bCs/>
                <w:sz w:val="20"/>
                <w:szCs w:val="20"/>
              </w:rPr>
            </w:pPr>
          </w:p>
          <w:p w:rsidR="00483165" w:rsidRPr="00E35F86" w:rsidRDefault="00483165" w:rsidP="00C41453">
            <w:pPr>
              <w:jc w:val="center"/>
              <w:outlineLvl w:val="0"/>
              <w:rPr>
                <w:rFonts w:ascii="Arial" w:hAnsi="Arial" w:cs="Arial"/>
                <w:b/>
                <w:bCs/>
                <w:sz w:val="20"/>
                <w:szCs w:val="20"/>
              </w:rPr>
            </w:pPr>
            <w:r w:rsidRPr="00E35F86">
              <w:rPr>
                <w:rFonts w:ascii="Arial" w:hAnsi="Arial" w:cs="Arial"/>
                <w:b/>
                <w:bCs/>
                <w:sz w:val="20"/>
                <w:szCs w:val="20"/>
              </w:rPr>
              <w:t>Objectifs</w:t>
            </w:r>
          </w:p>
        </w:tc>
        <w:tc>
          <w:tcPr>
            <w:tcW w:w="975" w:type="pct"/>
          </w:tcPr>
          <w:p w:rsidR="00483165" w:rsidRPr="00E35F86" w:rsidRDefault="00483165"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83165" w:rsidRPr="00E35F86" w:rsidRDefault="00483165" w:rsidP="00C41453">
            <w:pPr>
              <w:keepNext/>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fr-FR"/>
              </w:rPr>
            </w:pPr>
            <w:r w:rsidRPr="00E35F86">
              <w:rPr>
                <w:rFonts w:ascii="Arial" w:eastAsia="Times New Roman" w:hAnsi="Arial" w:cs="Arial"/>
                <w:b/>
                <w:bCs/>
                <w:sz w:val="20"/>
                <w:szCs w:val="20"/>
                <w:lang w:eastAsia="fr-FR"/>
              </w:rPr>
              <w:t>Activités</w:t>
            </w:r>
          </w:p>
        </w:tc>
        <w:tc>
          <w:tcPr>
            <w:cnfStyle w:val="000010000000" w:firstRow="0" w:lastRow="0" w:firstColumn="0" w:lastColumn="0" w:oddVBand="1" w:evenVBand="0" w:oddHBand="0" w:evenHBand="0" w:firstRowFirstColumn="0" w:firstRowLastColumn="0" w:lastRowFirstColumn="0" w:lastRowLastColumn="0"/>
            <w:tcW w:w="979" w:type="pct"/>
          </w:tcPr>
          <w:p w:rsidR="00483165" w:rsidRPr="00E35F86" w:rsidRDefault="00483165" w:rsidP="00C41453">
            <w:pPr>
              <w:jc w:val="center"/>
              <w:outlineLvl w:val="0"/>
              <w:rPr>
                <w:rFonts w:ascii="Arial" w:hAnsi="Arial" w:cs="Arial"/>
                <w:b/>
                <w:bCs/>
                <w:sz w:val="20"/>
                <w:szCs w:val="20"/>
              </w:rPr>
            </w:pPr>
          </w:p>
          <w:p w:rsidR="00483165" w:rsidRPr="00E35F86" w:rsidRDefault="00483165" w:rsidP="00C41453">
            <w:pPr>
              <w:jc w:val="center"/>
              <w:outlineLvl w:val="0"/>
              <w:rPr>
                <w:rFonts w:ascii="Arial" w:hAnsi="Arial" w:cs="Arial"/>
                <w:b/>
                <w:bCs/>
                <w:sz w:val="20"/>
                <w:szCs w:val="20"/>
              </w:rPr>
            </w:pPr>
            <w:r w:rsidRPr="00E35F86">
              <w:rPr>
                <w:rFonts w:ascii="Arial" w:hAnsi="Arial" w:cs="Arial"/>
                <w:b/>
                <w:bCs/>
                <w:sz w:val="20"/>
                <w:szCs w:val="20"/>
              </w:rPr>
              <w:t>Résultats attendus</w:t>
            </w:r>
          </w:p>
        </w:tc>
        <w:tc>
          <w:tcPr>
            <w:tcW w:w="819" w:type="pct"/>
          </w:tcPr>
          <w:p w:rsidR="00483165" w:rsidRPr="00E35F86" w:rsidRDefault="00483165" w:rsidP="00C41453">
            <w:pPr>
              <w:keepNext/>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fr-FR"/>
              </w:rPr>
            </w:pPr>
          </w:p>
          <w:p w:rsidR="00483165" w:rsidRPr="00E35F86" w:rsidRDefault="00483165" w:rsidP="00C41453">
            <w:pPr>
              <w:keepNext/>
              <w:autoSpaceDE w:val="0"/>
              <w:autoSpaceDN w:val="0"/>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fr-FR"/>
              </w:rPr>
            </w:pPr>
            <w:r w:rsidRPr="00E35F86">
              <w:rPr>
                <w:rFonts w:ascii="Arial" w:eastAsia="Times New Roman" w:hAnsi="Arial" w:cs="Arial"/>
                <w:b/>
                <w:bCs/>
                <w:sz w:val="20"/>
                <w:szCs w:val="20"/>
                <w:lang w:eastAsia="fr-FR"/>
              </w:rPr>
              <w:t>Stratégies</w:t>
            </w:r>
          </w:p>
        </w:tc>
        <w:tc>
          <w:tcPr>
            <w:cnfStyle w:val="000010000000" w:firstRow="0" w:lastRow="0" w:firstColumn="0" w:lastColumn="0" w:oddVBand="1" w:evenVBand="0" w:oddHBand="0" w:evenHBand="0" w:firstRowFirstColumn="0" w:firstRowLastColumn="0" w:lastRowFirstColumn="0" w:lastRowLastColumn="0"/>
            <w:tcW w:w="553" w:type="pct"/>
          </w:tcPr>
          <w:p w:rsidR="00483165" w:rsidRPr="00E35F86" w:rsidRDefault="00483165" w:rsidP="00C41453">
            <w:pPr>
              <w:jc w:val="center"/>
              <w:outlineLvl w:val="0"/>
              <w:rPr>
                <w:rFonts w:ascii="Arial" w:hAnsi="Arial" w:cs="Arial"/>
                <w:b/>
                <w:bCs/>
                <w:sz w:val="20"/>
                <w:szCs w:val="20"/>
              </w:rPr>
            </w:pPr>
          </w:p>
          <w:p w:rsidR="00483165" w:rsidRPr="00E35F86" w:rsidRDefault="00483165" w:rsidP="00C41453">
            <w:pPr>
              <w:jc w:val="center"/>
              <w:outlineLvl w:val="0"/>
              <w:rPr>
                <w:rFonts w:ascii="Arial" w:hAnsi="Arial" w:cs="Arial"/>
                <w:b/>
                <w:bCs/>
                <w:sz w:val="20"/>
                <w:szCs w:val="20"/>
              </w:rPr>
            </w:pPr>
            <w:r w:rsidRPr="00E35F86">
              <w:rPr>
                <w:rFonts w:ascii="Arial" w:hAnsi="Arial" w:cs="Arial"/>
                <w:b/>
                <w:bCs/>
                <w:sz w:val="20"/>
                <w:szCs w:val="20"/>
              </w:rPr>
              <w:t>Périodes</w:t>
            </w:r>
          </w:p>
        </w:tc>
        <w:tc>
          <w:tcPr>
            <w:tcW w:w="869" w:type="pct"/>
          </w:tcPr>
          <w:p w:rsidR="00483165" w:rsidRPr="00E35F86" w:rsidRDefault="00483165"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35F86">
              <w:rPr>
                <w:rFonts w:ascii="Arial" w:hAnsi="Arial" w:cs="Arial"/>
                <w:b/>
                <w:bCs/>
                <w:sz w:val="20"/>
                <w:szCs w:val="20"/>
              </w:rPr>
              <w:t>Responsable/</w:t>
            </w:r>
          </w:p>
          <w:p w:rsidR="00483165" w:rsidRPr="00E35F86" w:rsidRDefault="00483165" w:rsidP="00C41453">
            <w:pPr>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35F86">
              <w:rPr>
                <w:rFonts w:ascii="Arial" w:hAnsi="Arial" w:cs="Arial"/>
                <w:b/>
                <w:bCs/>
                <w:sz w:val="20"/>
                <w:szCs w:val="20"/>
              </w:rPr>
              <w:t>Personnes ou institutions impliquées</w:t>
            </w:r>
          </w:p>
        </w:tc>
      </w:tr>
      <w:tr w:rsidR="00483165" w:rsidRPr="00483165" w:rsidTr="00E35F86">
        <w:trPr>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483165" w:rsidRDefault="00483165" w:rsidP="00C41453">
            <w:pPr>
              <w:outlineLvl w:val="0"/>
              <w:rPr>
                <w:rFonts w:ascii="Arial" w:hAnsi="Arial" w:cs="Arial"/>
                <w:sz w:val="20"/>
                <w:szCs w:val="20"/>
              </w:rPr>
            </w:pPr>
          </w:p>
          <w:p w:rsidR="00483165" w:rsidRPr="00483165" w:rsidRDefault="00483165" w:rsidP="00C41453">
            <w:pPr>
              <w:outlineLvl w:val="0"/>
              <w:rPr>
                <w:rFonts w:ascii="Arial" w:hAnsi="Arial" w:cs="Arial"/>
                <w:b/>
                <w:bCs/>
                <w:sz w:val="20"/>
                <w:szCs w:val="20"/>
              </w:rPr>
            </w:pPr>
          </w:p>
          <w:p w:rsidR="00483165" w:rsidRPr="00483165" w:rsidRDefault="00483165" w:rsidP="00C41453">
            <w:pPr>
              <w:outlineLvl w:val="0"/>
              <w:rPr>
                <w:rFonts w:ascii="Arial" w:hAnsi="Arial" w:cs="Arial"/>
                <w:sz w:val="20"/>
                <w:szCs w:val="20"/>
              </w:rPr>
            </w:pPr>
            <w:r w:rsidRPr="00483165">
              <w:rPr>
                <w:rFonts w:ascii="Arial" w:hAnsi="Arial" w:cs="Arial"/>
                <w:b/>
                <w:bCs/>
                <w:sz w:val="20"/>
                <w:szCs w:val="20"/>
              </w:rPr>
              <w:t xml:space="preserve">1 </w:t>
            </w:r>
            <w:r w:rsidRPr="00483165">
              <w:rPr>
                <w:rFonts w:ascii="Arial" w:hAnsi="Arial" w:cs="Arial"/>
                <w:sz w:val="20"/>
                <w:szCs w:val="20"/>
              </w:rPr>
              <w:t>– Consolider les projets en cours</w:t>
            </w:r>
          </w:p>
        </w:tc>
        <w:tc>
          <w:tcPr>
            <w:tcW w:w="975"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xml:space="preserve">- Evaluation de l’état d’exécution de tous les projets </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Elaboration et mise en œuvre des plans d’amélioration ou de consolidation</w:t>
            </w:r>
          </w:p>
        </w:tc>
        <w:tc>
          <w:tcPr>
            <w:cnfStyle w:val="000010000000" w:firstRow="0" w:lastRow="0" w:firstColumn="0" w:lastColumn="0" w:oddVBand="1" w:evenVBand="0" w:oddHBand="0" w:evenHBand="0" w:firstRowFirstColumn="0" w:firstRowLastColumn="0" w:lastRowFirstColumn="0" w:lastRowLastColumn="0"/>
            <w:tcW w:w="979" w:type="pct"/>
          </w:tcPr>
          <w:p w:rsidR="00483165" w:rsidRPr="00483165" w:rsidRDefault="00483165" w:rsidP="00C41453">
            <w:pPr>
              <w:outlineLvl w:val="0"/>
              <w:rPr>
                <w:rFonts w:ascii="Arial" w:hAnsi="Arial" w:cs="Arial"/>
                <w:sz w:val="20"/>
                <w:szCs w:val="20"/>
              </w:rPr>
            </w:pPr>
            <w:r w:rsidRPr="00483165">
              <w:rPr>
                <w:rFonts w:ascii="Arial" w:hAnsi="Arial" w:cs="Arial"/>
                <w:sz w:val="20"/>
                <w:szCs w:val="20"/>
              </w:rPr>
              <w:t>- Les objectifs des projets en cours sont atteints à 100 %</w:t>
            </w:r>
          </w:p>
          <w:p w:rsidR="00483165" w:rsidRPr="00483165" w:rsidRDefault="00483165" w:rsidP="00C41453">
            <w:pPr>
              <w:outlineLvl w:val="0"/>
              <w:rPr>
                <w:rFonts w:ascii="Arial" w:hAnsi="Arial" w:cs="Arial"/>
                <w:sz w:val="20"/>
                <w:szCs w:val="20"/>
              </w:rPr>
            </w:pPr>
            <w:r w:rsidRPr="00483165">
              <w:rPr>
                <w:rFonts w:ascii="Arial" w:hAnsi="Arial" w:cs="Arial"/>
                <w:sz w:val="20"/>
                <w:szCs w:val="20"/>
              </w:rPr>
              <w:t>- Un plan d’amélioration ou de consolidation par projet est disponible et connu de tous</w:t>
            </w:r>
          </w:p>
        </w:tc>
        <w:tc>
          <w:tcPr>
            <w:tcW w:w="819"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83165" w:rsidRPr="00483165" w:rsidRDefault="00483165" w:rsidP="00C41453">
            <w:pPr>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Séances de travail</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553" w:type="pct"/>
          </w:tcPr>
          <w:p w:rsidR="00483165" w:rsidRPr="00483165" w:rsidRDefault="00483165" w:rsidP="00C41453">
            <w:pPr>
              <w:outlineLvl w:val="0"/>
              <w:rPr>
                <w:rFonts w:ascii="Arial" w:hAnsi="Arial" w:cs="Arial"/>
                <w:sz w:val="20"/>
                <w:szCs w:val="20"/>
              </w:rPr>
            </w:pPr>
          </w:p>
          <w:p w:rsidR="00483165" w:rsidRPr="00483165" w:rsidRDefault="00483165" w:rsidP="00C41453">
            <w:pPr>
              <w:outlineLvl w:val="0"/>
              <w:rPr>
                <w:rFonts w:ascii="Arial" w:hAnsi="Arial" w:cs="Arial"/>
                <w:sz w:val="20"/>
                <w:szCs w:val="20"/>
              </w:rPr>
            </w:pPr>
          </w:p>
          <w:p w:rsidR="00483165" w:rsidRPr="00483165" w:rsidRDefault="00483165" w:rsidP="00C41453">
            <w:pPr>
              <w:jc w:val="center"/>
              <w:outlineLvl w:val="0"/>
              <w:rPr>
                <w:rFonts w:ascii="Arial" w:hAnsi="Arial" w:cs="Arial"/>
                <w:sz w:val="20"/>
                <w:szCs w:val="20"/>
              </w:rPr>
            </w:pPr>
            <w:r w:rsidRPr="00483165">
              <w:rPr>
                <w:rFonts w:ascii="Arial" w:hAnsi="Arial" w:cs="Arial"/>
                <w:sz w:val="20"/>
                <w:szCs w:val="20"/>
              </w:rPr>
              <w:t>Janvier -mars</w:t>
            </w:r>
          </w:p>
          <w:p w:rsidR="00483165" w:rsidRPr="00483165" w:rsidRDefault="00C41453" w:rsidP="00C41453">
            <w:pPr>
              <w:jc w:val="center"/>
              <w:outlineLvl w:val="0"/>
              <w:rPr>
                <w:rFonts w:ascii="Arial" w:hAnsi="Arial" w:cs="Arial"/>
                <w:sz w:val="20"/>
                <w:szCs w:val="20"/>
              </w:rPr>
            </w:pPr>
            <w:r>
              <w:rPr>
                <w:rFonts w:ascii="Arial" w:hAnsi="Arial" w:cs="Arial"/>
                <w:sz w:val="20"/>
                <w:szCs w:val="20"/>
              </w:rPr>
              <w:t>2021</w:t>
            </w:r>
          </w:p>
        </w:tc>
        <w:tc>
          <w:tcPr>
            <w:tcW w:w="869"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Comité exécutif</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Secrétaire permanent</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xml:space="preserve">-  Coordinateur des programmes </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Chargé de suivi/évaluation</w:t>
            </w:r>
          </w:p>
        </w:tc>
      </w:tr>
      <w:tr w:rsidR="00483165" w:rsidRPr="00483165" w:rsidTr="00E35F86">
        <w:trPr>
          <w:cnfStyle w:val="000000100000" w:firstRow="0" w:lastRow="0" w:firstColumn="0" w:lastColumn="0" w:oddVBand="0" w:evenVBand="0" w:oddHBand="1" w:evenHBand="0" w:firstRowFirstColumn="0" w:firstRowLastColumn="0" w:lastRowFirstColumn="0" w:lastRowLastColumn="0"/>
          <w:trHeight w:val="978"/>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483165" w:rsidRDefault="00483165" w:rsidP="00C41453">
            <w:pPr>
              <w:outlineLvl w:val="0"/>
              <w:rPr>
                <w:rFonts w:ascii="Arial" w:hAnsi="Arial" w:cs="Arial"/>
                <w:b/>
                <w:bCs/>
                <w:sz w:val="20"/>
                <w:szCs w:val="20"/>
              </w:rPr>
            </w:pPr>
          </w:p>
          <w:p w:rsidR="00483165" w:rsidRPr="00483165" w:rsidRDefault="00483165" w:rsidP="00C41453">
            <w:pPr>
              <w:outlineLvl w:val="0"/>
              <w:rPr>
                <w:rFonts w:ascii="Arial" w:hAnsi="Arial" w:cs="Arial"/>
                <w:sz w:val="20"/>
                <w:szCs w:val="20"/>
              </w:rPr>
            </w:pPr>
            <w:r w:rsidRPr="00483165">
              <w:rPr>
                <w:rFonts w:ascii="Arial" w:hAnsi="Arial" w:cs="Arial"/>
                <w:b/>
                <w:bCs/>
                <w:sz w:val="20"/>
                <w:szCs w:val="20"/>
              </w:rPr>
              <w:t>2</w:t>
            </w:r>
            <w:r w:rsidRPr="00483165">
              <w:rPr>
                <w:rFonts w:ascii="Arial" w:hAnsi="Arial" w:cs="Arial"/>
                <w:sz w:val="20"/>
                <w:szCs w:val="20"/>
              </w:rPr>
              <w:t xml:space="preserve"> – Rechercher de nouveaux partenaires techniques et financiers</w:t>
            </w:r>
          </w:p>
        </w:tc>
        <w:tc>
          <w:tcPr>
            <w:tcW w:w="975"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Elaboration de dossiers de projets</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xml:space="preserve">- Recherche de nouveaux  partenaires </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Soumission des dossiers</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Soumission aux appels d’offres</w:t>
            </w:r>
          </w:p>
        </w:tc>
        <w:tc>
          <w:tcPr>
            <w:cnfStyle w:val="000010000000" w:firstRow="0" w:lastRow="0" w:firstColumn="0" w:lastColumn="0" w:oddVBand="1" w:evenVBand="0" w:oddHBand="0" w:evenHBand="0" w:firstRowFirstColumn="0" w:firstRowLastColumn="0" w:lastRowFirstColumn="0" w:lastRowLastColumn="0"/>
            <w:tcW w:w="979" w:type="pct"/>
          </w:tcPr>
          <w:p w:rsidR="00483165" w:rsidRPr="00483165" w:rsidRDefault="00483165" w:rsidP="00C41453">
            <w:pPr>
              <w:outlineLvl w:val="0"/>
              <w:rPr>
                <w:rFonts w:ascii="Arial" w:hAnsi="Arial" w:cs="Arial"/>
                <w:sz w:val="20"/>
                <w:szCs w:val="20"/>
              </w:rPr>
            </w:pPr>
          </w:p>
          <w:p w:rsidR="00483165" w:rsidRPr="00483165" w:rsidRDefault="00483165" w:rsidP="00C41453">
            <w:pPr>
              <w:outlineLvl w:val="0"/>
              <w:rPr>
                <w:rFonts w:ascii="Arial" w:hAnsi="Arial" w:cs="Arial"/>
                <w:sz w:val="20"/>
                <w:szCs w:val="20"/>
              </w:rPr>
            </w:pPr>
            <w:r w:rsidRPr="00483165">
              <w:rPr>
                <w:rFonts w:ascii="Arial" w:hAnsi="Arial" w:cs="Arial"/>
                <w:sz w:val="20"/>
                <w:szCs w:val="20"/>
              </w:rPr>
              <w:t>Avoir au moins 2 nouveaux partenaires techniques et financiers d’ici décembre 2020</w:t>
            </w:r>
          </w:p>
        </w:tc>
        <w:tc>
          <w:tcPr>
            <w:tcW w:w="819"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Séances de travail</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Recherche d’informations</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Elaboration de dossiers</w:t>
            </w:r>
          </w:p>
        </w:tc>
        <w:tc>
          <w:tcPr>
            <w:cnfStyle w:val="000010000000" w:firstRow="0" w:lastRow="0" w:firstColumn="0" w:lastColumn="0" w:oddVBand="1" w:evenVBand="0" w:oddHBand="0" w:evenHBand="0" w:firstRowFirstColumn="0" w:firstRowLastColumn="0" w:lastRowFirstColumn="0" w:lastRowLastColumn="0"/>
            <w:tcW w:w="553" w:type="pct"/>
          </w:tcPr>
          <w:p w:rsidR="00483165" w:rsidRPr="00483165" w:rsidRDefault="00483165" w:rsidP="00C41453">
            <w:pPr>
              <w:outlineLvl w:val="0"/>
              <w:rPr>
                <w:rFonts w:ascii="Arial" w:hAnsi="Arial" w:cs="Arial"/>
                <w:sz w:val="20"/>
                <w:szCs w:val="20"/>
              </w:rPr>
            </w:pPr>
          </w:p>
          <w:p w:rsidR="00483165" w:rsidRPr="00483165" w:rsidRDefault="00483165" w:rsidP="00C41453">
            <w:pPr>
              <w:outlineLvl w:val="0"/>
              <w:rPr>
                <w:rFonts w:ascii="Arial" w:hAnsi="Arial" w:cs="Arial"/>
                <w:sz w:val="20"/>
                <w:szCs w:val="20"/>
              </w:rPr>
            </w:pPr>
          </w:p>
          <w:p w:rsidR="00483165" w:rsidRPr="00483165" w:rsidRDefault="00483165" w:rsidP="00C41453">
            <w:pPr>
              <w:jc w:val="center"/>
              <w:outlineLvl w:val="0"/>
              <w:rPr>
                <w:rFonts w:ascii="Arial" w:hAnsi="Arial" w:cs="Arial"/>
                <w:sz w:val="20"/>
                <w:szCs w:val="20"/>
              </w:rPr>
            </w:pPr>
            <w:r w:rsidRPr="00483165">
              <w:rPr>
                <w:rFonts w:ascii="Arial" w:hAnsi="Arial" w:cs="Arial"/>
                <w:sz w:val="20"/>
                <w:szCs w:val="20"/>
              </w:rPr>
              <w:t>Janvier à Décembre</w:t>
            </w:r>
          </w:p>
          <w:p w:rsidR="00483165" w:rsidRPr="00483165" w:rsidRDefault="00C41453" w:rsidP="00C41453">
            <w:pPr>
              <w:jc w:val="center"/>
              <w:outlineLvl w:val="0"/>
              <w:rPr>
                <w:rFonts w:ascii="Arial" w:hAnsi="Arial" w:cs="Arial"/>
                <w:sz w:val="20"/>
                <w:szCs w:val="20"/>
              </w:rPr>
            </w:pPr>
            <w:r>
              <w:rPr>
                <w:rFonts w:ascii="Arial" w:hAnsi="Arial" w:cs="Arial"/>
                <w:sz w:val="20"/>
                <w:szCs w:val="20"/>
              </w:rPr>
              <w:t>2021</w:t>
            </w:r>
          </w:p>
        </w:tc>
        <w:tc>
          <w:tcPr>
            <w:tcW w:w="869"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Comité exécutif</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Secrétaire permanent</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Coordinateur des programmes</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Chargé de suivi/évaluation</w:t>
            </w:r>
          </w:p>
        </w:tc>
      </w:tr>
      <w:tr w:rsidR="00483165" w:rsidRPr="003E4854" w:rsidTr="00E35F86">
        <w:trPr>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483165" w:rsidRDefault="00483165" w:rsidP="00C41453">
            <w:pPr>
              <w:outlineLvl w:val="0"/>
              <w:rPr>
                <w:rFonts w:ascii="Arial" w:hAnsi="Arial" w:cs="Arial"/>
                <w:sz w:val="20"/>
                <w:szCs w:val="20"/>
              </w:rPr>
            </w:pPr>
            <w:r w:rsidRPr="00483165">
              <w:rPr>
                <w:rFonts w:ascii="Arial" w:hAnsi="Arial" w:cs="Arial"/>
                <w:b/>
                <w:bCs/>
                <w:sz w:val="20"/>
                <w:szCs w:val="20"/>
              </w:rPr>
              <w:t>3</w:t>
            </w:r>
            <w:r w:rsidRPr="00483165">
              <w:rPr>
                <w:rFonts w:ascii="Arial" w:hAnsi="Arial" w:cs="Arial"/>
                <w:sz w:val="20"/>
                <w:szCs w:val="20"/>
              </w:rPr>
              <w:t xml:space="preserve"> – Renforcer les capacités techniques du personnel administratif et programmatique</w:t>
            </w:r>
          </w:p>
        </w:tc>
        <w:tc>
          <w:tcPr>
            <w:tcW w:w="975"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Formation/recyclage</w:t>
            </w:r>
          </w:p>
        </w:tc>
        <w:tc>
          <w:tcPr>
            <w:cnfStyle w:val="000010000000" w:firstRow="0" w:lastRow="0" w:firstColumn="0" w:lastColumn="0" w:oddVBand="1" w:evenVBand="0" w:oddHBand="0" w:evenHBand="0" w:firstRowFirstColumn="0" w:firstRowLastColumn="0" w:lastRowFirstColumn="0" w:lastRowLastColumn="0"/>
            <w:tcW w:w="979" w:type="pct"/>
          </w:tcPr>
          <w:p w:rsidR="00483165" w:rsidRPr="00483165" w:rsidRDefault="00483165" w:rsidP="00C41453">
            <w:pPr>
              <w:outlineLvl w:val="0"/>
              <w:rPr>
                <w:rFonts w:ascii="Arial" w:hAnsi="Arial" w:cs="Arial"/>
                <w:sz w:val="20"/>
                <w:szCs w:val="20"/>
              </w:rPr>
            </w:pPr>
            <w:r w:rsidRPr="00483165">
              <w:rPr>
                <w:rFonts w:ascii="Arial" w:hAnsi="Arial" w:cs="Arial"/>
                <w:sz w:val="20"/>
                <w:szCs w:val="20"/>
              </w:rPr>
              <w:t>100 % du personnel ont reçu au moins une formation par rapport à leurs besoins</w:t>
            </w:r>
          </w:p>
        </w:tc>
        <w:tc>
          <w:tcPr>
            <w:tcW w:w="819"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sessions de recyclage/formation</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Séances de travail</w:t>
            </w:r>
          </w:p>
        </w:tc>
        <w:tc>
          <w:tcPr>
            <w:cnfStyle w:val="000010000000" w:firstRow="0" w:lastRow="0" w:firstColumn="0" w:lastColumn="0" w:oddVBand="1" w:evenVBand="0" w:oddHBand="0" w:evenHBand="0" w:firstRowFirstColumn="0" w:firstRowLastColumn="0" w:lastRowFirstColumn="0" w:lastRowLastColumn="0"/>
            <w:tcW w:w="553" w:type="pct"/>
          </w:tcPr>
          <w:p w:rsidR="00483165" w:rsidRPr="00483165" w:rsidRDefault="00483165" w:rsidP="00C41453">
            <w:pPr>
              <w:outlineLvl w:val="0"/>
              <w:rPr>
                <w:rFonts w:ascii="Arial" w:hAnsi="Arial" w:cs="Arial"/>
                <w:sz w:val="20"/>
                <w:szCs w:val="20"/>
              </w:rPr>
            </w:pPr>
          </w:p>
          <w:p w:rsidR="00483165" w:rsidRPr="00483165" w:rsidRDefault="00C41453" w:rsidP="00C41453">
            <w:pPr>
              <w:jc w:val="center"/>
              <w:outlineLvl w:val="0"/>
              <w:rPr>
                <w:rFonts w:ascii="Arial" w:hAnsi="Arial" w:cs="Arial"/>
                <w:sz w:val="20"/>
                <w:szCs w:val="20"/>
              </w:rPr>
            </w:pPr>
            <w:r>
              <w:rPr>
                <w:rFonts w:ascii="Arial" w:hAnsi="Arial" w:cs="Arial"/>
                <w:sz w:val="20"/>
                <w:szCs w:val="20"/>
              </w:rPr>
              <w:t>Janvier à Juillet 2021</w:t>
            </w:r>
          </w:p>
        </w:tc>
        <w:tc>
          <w:tcPr>
            <w:tcW w:w="869"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Secrétaire permanent</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coordinateur des programmes</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Consultants</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3165" w:rsidRPr="00483165" w:rsidTr="00E35F86">
        <w:trPr>
          <w:cnfStyle w:val="000000100000" w:firstRow="0" w:lastRow="0" w:firstColumn="0" w:lastColumn="0" w:oddVBand="0" w:evenVBand="0" w:oddHBand="1" w:evenHBand="0" w:firstRowFirstColumn="0" w:firstRowLastColumn="0" w:lastRowFirstColumn="0" w:lastRowLastColumn="0"/>
          <w:trHeight w:val="713"/>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483165" w:rsidRDefault="00483165" w:rsidP="00C41453">
            <w:pPr>
              <w:outlineLvl w:val="0"/>
              <w:rPr>
                <w:rFonts w:ascii="Arial" w:hAnsi="Arial" w:cs="Arial"/>
                <w:b/>
                <w:bCs/>
                <w:sz w:val="20"/>
                <w:szCs w:val="20"/>
              </w:rPr>
            </w:pPr>
          </w:p>
          <w:p w:rsidR="00483165" w:rsidRPr="00483165" w:rsidRDefault="00483165" w:rsidP="00C41453">
            <w:pPr>
              <w:outlineLvl w:val="0"/>
              <w:rPr>
                <w:rFonts w:ascii="Arial" w:hAnsi="Arial" w:cs="Arial"/>
                <w:sz w:val="20"/>
                <w:szCs w:val="20"/>
              </w:rPr>
            </w:pPr>
            <w:r w:rsidRPr="00483165">
              <w:rPr>
                <w:rFonts w:ascii="Arial" w:hAnsi="Arial" w:cs="Arial"/>
                <w:b/>
                <w:bCs/>
                <w:sz w:val="20"/>
                <w:szCs w:val="20"/>
              </w:rPr>
              <w:t>4</w:t>
            </w:r>
            <w:r w:rsidRPr="00483165">
              <w:rPr>
                <w:rFonts w:ascii="Arial" w:hAnsi="Arial" w:cs="Arial"/>
                <w:sz w:val="20"/>
                <w:szCs w:val="20"/>
              </w:rPr>
              <w:t xml:space="preserve"> - Renforcer l’équipement du siège  et des représentations</w:t>
            </w:r>
          </w:p>
        </w:tc>
        <w:tc>
          <w:tcPr>
            <w:tcW w:w="975"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Evaluation des besoins  en équipements du siège et des  bureaux locaux</w:t>
            </w:r>
          </w:p>
        </w:tc>
        <w:tc>
          <w:tcPr>
            <w:cnfStyle w:val="000010000000" w:firstRow="0" w:lastRow="0" w:firstColumn="0" w:lastColumn="0" w:oddVBand="1" w:evenVBand="0" w:oddHBand="0" w:evenHBand="0" w:firstRowFirstColumn="0" w:firstRowLastColumn="0" w:lastRowFirstColumn="0" w:lastRowLastColumn="0"/>
            <w:tcW w:w="979" w:type="pct"/>
          </w:tcPr>
          <w:p w:rsidR="00483165" w:rsidRPr="00483165" w:rsidRDefault="00483165" w:rsidP="00C41453">
            <w:pPr>
              <w:outlineLvl w:val="0"/>
              <w:rPr>
                <w:rFonts w:ascii="Arial" w:hAnsi="Arial" w:cs="Arial"/>
                <w:sz w:val="20"/>
                <w:szCs w:val="20"/>
              </w:rPr>
            </w:pPr>
            <w:r w:rsidRPr="00483165">
              <w:rPr>
                <w:rFonts w:ascii="Arial" w:hAnsi="Arial" w:cs="Arial"/>
                <w:sz w:val="20"/>
                <w:szCs w:val="20"/>
              </w:rPr>
              <w:t>- le siège et les antennes de CAEB  sont dotés de véhicules en bon état et opérationnels.</w:t>
            </w:r>
          </w:p>
          <w:p w:rsidR="00483165" w:rsidRPr="00483165" w:rsidRDefault="00483165" w:rsidP="00C41453">
            <w:pPr>
              <w:outlineLvl w:val="0"/>
              <w:rPr>
                <w:rFonts w:ascii="Arial" w:hAnsi="Arial" w:cs="Arial"/>
                <w:sz w:val="20"/>
                <w:szCs w:val="20"/>
              </w:rPr>
            </w:pPr>
            <w:r w:rsidRPr="00483165">
              <w:rPr>
                <w:rFonts w:ascii="Arial" w:hAnsi="Arial" w:cs="Arial"/>
                <w:sz w:val="20"/>
                <w:szCs w:val="20"/>
              </w:rPr>
              <w:t>- Les bureaux locaux sont équipés d’équipements adéquats</w:t>
            </w:r>
          </w:p>
        </w:tc>
        <w:tc>
          <w:tcPr>
            <w:tcW w:w="819"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Constitution d’un fonds pour l’achat et l’entretien des  véhicules</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553" w:type="pct"/>
          </w:tcPr>
          <w:p w:rsidR="00483165" w:rsidRPr="00483165" w:rsidRDefault="00483165" w:rsidP="00C41453">
            <w:pPr>
              <w:jc w:val="center"/>
              <w:outlineLvl w:val="0"/>
              <w:rPr>
                <w:rFonts w:ascii="Arial" w:hAnsi="Arial" w:cs="Arial"/>
                <w:sz w:val="20"/>
                <w:szCs w:val="20"/>
              </w:rPr>
            </w:pPr>
          </w:p>
          <w:p w:rsidR="00483165" w:rsidRPr="00483165" w:rsidRDefault="00483165" w:rsidP="00C41453">
            <w:pPr>
              <w:jc w:val="center"/>
              <w:outlineLvl w:val="0"/>
              <w:rPr>
                <w:rFonts w:ascii="Arial" w:hAnsi="Arial" w:cs="Arial"/>
                <w:sz w:val="20"/>
                <w:szCs w:val="20"/>
              </w:rPr>
            </w:pPr>
            <w:r w:rsidRPr="00483165">
              <w:rPr>
                <w:rFonts w:ascii="Arial" w:hAnsi="Arial" w:cs="Arial"/>
                <w:sz w:val="20"/>
                <w:szCs w:val="20"/>
              </w:rPr>
              <w:t>Juillet à Décembre</w:t>
            </w:r>
          </w:p>
          <w:p w:rsidR="00483165" w:rsidRPr="00483165" w:rsidRDefault="00C41453" w:rsidP="00C41453">
            <w:pPr>
              <w:jc w:val="center"/>
              <w:outlineLvl w:val="0"/>
              <w:rPr>
                <w:rFonts w:ascii="Arial" w:hAnsi="Arial" w:cs="Arial"/>
                <w:sz w:val="20"/>
                <w:szCs w:val="20"/>
              </w:rPr>
            </w:pPr>
            <w:r>
              <w:rPr>
                <w:rFonts w:ascii="Arial" w:hAnsi="Arial" w:cs="Arial"/>
                <w:sz w:val="20"/>
                <w:szCs w:val="20"/>
              </w:rPr>
              <w:t>2021</w:t>
            </w:r>
          </w:p>
        </w:tc>
        <w:tc>
          <w:tcPr>
            <w:tcW w:w="869"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Secrétaire permanent</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Gestionnaire</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3165" w:rsidRPr="003E4854" w:rsidTr="00E35F86">
        <w:trPr>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483165" w:rsidRDefault="00483165" w:rsidP="00C41453">
            <w:pPr>
              <w:outlineLvl w:val="0"/>
              <w:rPr>
                <w:rFonts w:ascii="Arial" w:hAnsi="Arial" w:cs="Arial"/>
                <w:sz w:val="20"/>
                <w:szCs w:val="20"/>
              </w:rPr>
            </w:pPr>
            <w:r w:rsidRPr="00483165">
              <w:rPr>
                <w:rFonts w:ascii="Arial" w:hAnsi="Arial" w:cs="Arial"/>
                <w:b/>
                <w:bCs/>
                <w:sz w:val="20"/>
                <w:szCs w:val="20"/>
              </w:rPr>
              <w:t>5</w:t>
            </w:r>
            <w:r w:rsidRPr="00483165">
              <w:rPr>
                <w:rFonts w:ascii="Arial" w:hAnsi="Arial" w:cs="Arial"/>
                <w:sz w:val="20"/>
                <w:szCs w:val="20"/>
              </w:rPr>
              <w:t xml:space="preserve"> – Agrandir et élargir les activités dans les zones d’intervention.</w:t>
            </w:r>
          </w:p>
        </w:tc>
        <w:tc>
          <w:tcPr>
            <w:tcW w:w="975"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Détermination des besoins des populations et réception des idées de projets</w:t>
            </w:r>
          </w:p>
        </w:tc>
        <w:tc>
          <w:tcPr>
            <w:cnfStyle w:val="000010000000" w:firstRow="0" w:lastRow="0" w:firstColumn="0" w:lastColumn="0" w:oddVBand="1" w:evenVBand="0" w:oddHBand="0" w:evenHBand="0" w:firstRowFirstColumn="0" w:firstRowLastColumn="0" w:lastRowFirstColumn="0" w:lastRowLastColumn="0"/>
            <w:tcW w:w="979" w:type="pct"/>
          </w:tcPr>
          <w:p w:rsidR="00483165" w:rsidRPr="00483165" w:rsidRDefault="00483165" w:rsidP="00C41453">
            <w:pPr>
              <w:outlineLvl w:val="0"/>
              <w:rPr>
                <w:rFonts w:ascii="Arial" w:hAnsi="Arial" w:cs="Arial"/>
                <w:sz w:val="20"/>
                <w:szCs w:val="20"/>
              </w:rPr>
            </w:pPr>
            <w:r w:rsidRPr="00483165">
              <w:rPr>
                <w:rFonts w:ascii="Arial" w:hAnsi="Arial" w:cs="Arial"/>
                <w:sz w:val="20"/>
                <w:szCs w:val="20"/>
              </w:rPr>
              <w:t>-40 % des besoins des villages d’intervention sont couverts par les actions.</w:t>
            </w:r>
          </w:p>
          <w:p w:rsidR="00483165" w:rsidRPr="00483165" w:rsidRDefault="00483165" w:rsidP="00C41453">
            <w:pPr>
              <w:outlineLvl w:val="0"/>
              <w:rPr>
                <w:rFonts w:ascii="Arial" w:hAnsi="Arial" w:cs="Arial"/>
                <w:sz w:val="20"/>
                <w:szCs w:val="20"/>
              </w:rPr>
            </w:pPr>
            <w:r w:rsidRPr="00483165">
              <w:rPr>
                <w:rFonts w:ascii="Arial" w:hAnsi="Arial" w:cs="Arial"/>
                <w:sz w:val="20"/>
                <w:szCs w:val="20"/>
              </w:rPr>
              <w:t>- Le nombre de village couvert par les interventions a augmenté de 10 %</w:t>
            </w:r>
          </w:p>
        </w:tc>
        <w:tc>
          <w:tcPr>
            <w:tcW w:w="819"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Etudes du milieu</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Appui aux communautés</w:t>
            </w:r>
          </w:p>
        </w:tc>
        <w:tc>
          <w:tcPr>
            <w:cnfStyle w:val="000010000000" w:firstRow="0" w:lastRow="0" w:firstColumn="0" w:lastColumn="0" w:oddVBand="1" w:evenVBand="0" w:oddHBand="0" w:evenHBand="0" w:firstRowFirstColumn="0" w:firstRowLastColumn="0" w:lastRowFirstColumn="0" w:lastRowLastColumn="0"/>
            <w:tcW w:w="553" w:type="pct"/>
          </w:tcPr>
          <w:p w:rsidR="00483165" w:rsidRPr="00483165" w:rsidRDefault="00483165" w:rsidP="00C41453">
            <w:pPr>
              <w:jc w:val="center"/>
              <w:outlineLvl w:val="0"/>
              <w:rPr>
                <w:rFonts w:ascii="Arial" w:hAnsi="Arial" w:cs="Arial"/>
                <w:sz w:val="20"/>
                <w:szCs w:val="20"/>
              </w:rPr>
            </w:pPr>
          </w:p>
          <w:p w:rsidR="00483165" w:rsidRPr="00483165" w:rsidRDefault="00483165" w:rsidP="00C41453">
            <w:pPr>
              <w:jc w:val="center"/>
              <w:outlineLvl w:val="0"/>
              <w:rPr>
                <w:rFonts w:ascii="Arial" w:hAnsi="Arial" w:cs="Arial"/>
                <w:sz w:val="20"/>
                <w:szCs w:val="20"/>
              </w:rPr>
            </w:pPr>
            <w:r w:rsidRPr="00483165">
              <w:rPr>
                <w:rFonts w:ascii="Arial" w:hAnsi="Arial" w:cs="Arial"/>
                <w:sz w:val="20"/>
                <w:szCs w:val="20"/>
              </w:rPr>
              <w:t>Janvier à Décembre</w:t>
            </w:r>
          </w:p>
          <w:p w:rsidR="00483165" w:rsidRPr="00483165" w:rsidRDefault="00C41453" w:rsidP="00C41453">
            <w:pPr>
              <w:jc w:val="center"/>
              <w:outlineLvl w:val="0"/>
              <w:rPr>
                <w:rFonts w:ascii="Arial" w:hAnsi="Arial" w:cs="Arial"/>
                <w:sz w:val="20"/>
                <w:szCs w:val="20"/>
              </w:rPr>
            </w:pPr>
            <w:r>
              <w:rPr>
                <w:rFonts w:ascii="Arial" w:hAnsi="Arial" w:cs="Arial"/>
                <w:sz w:val="20"/>
                <w:szCs w:val="20"/>
              </w:rPr>
              <w:t>2021</w:t>
            </w:r>
          </w:p>
        </w:tc>
        <w:tc>
          <w:tcPr>
            <w:tcW w:w="869" w:type="pct"/>
          </w:tcPr>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Chefs d’antennes</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Secrétaire permanent</w:t>
            </w:r>
          </w:p>
          <w:p w:rsidR="00483165" w:rsidRPr="00483165" w:rsidRDefault="00483165" w:rsidP="00C41453">
            <w:pP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3165">
              <w:rPr>
                <w:rFonts w:ascii="Arial" w:hAnsi="Arial" w:cs="Arial"/>
                <w:sz w:val="20"/>
                <w:szCs w:val="20"/>
              </w:rPr>
              <w:t>- coordinateur des programmes</w:t>
            </w:r>
          </w:p>
        </w:tc>
      </w:tr>
      <w:tr w:rsidR="00483165" w:rsidRPr="00483165" w:rsidTr="00E35F8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06" w:type="pct"/>
          </w:tcPr>
          <w:p w:rsidR="00483165" w:rsidRPr="00483165" w:rsidRDefault="00483165" w:rsidP="00C41453">
            <w:pPr>
              <w:outlineLvl w:val="0"/>
              <w:rPr>
                <w:rFonts w:ascii="Arial" w:hAnsi="Arial" w:cs="Arial"/>
                <w:sz w:val="20"/>
                <w:szCs w:val="20"/>
              </w:rPr>
            </w:pPr>
            <w:r w:rsidRPr="00483165">
              <w:rPr>
                <w:rFonts w:ascii="Arial" w:hAnsi="Arial" w:cs="Arial"/>
                <w:b/>
                <w:bCs/>
                <w:sz w:val="20"/>
                <w:szCs w:val="20"/>
              </w:rPr>
              <w:t>6</w:t>
            </w:r>
            <w:r w:rsidRPr="00483165">
              <w:rPr>
                <w:rFonts w:ascii="Arial" w:hAnsi="Arial" w:cs="Arial"/>
                <w:sz w:val="20"/>
                <w:szCs w:val="20"/>
              </w:rPr>
              <w:t xml:space="preserve"> – Gérer correctement les ressources  de l’institution </w:t>
            </w:r>
          </w:p>
        </w:tc>
        <w:tc>
          <w:tcPr>
            <w:tcW w:w="975"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Production de rapports financiers et techniques</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979" w:type="pct"/>
          </w:tcPr>
          <w:p w:rsidR="00483165" w:rsidRPr="00483165" w:rsidRDefault="00483165" w:rsidP="00C41453">
            <w:pPr>
              <w:outlineLvl w:val="0"/>
              <w:rPr>
                <w:rFonts w:ascii="Arial" w:hAnsi="Arial" w:cs="Arial"/>
                <w:sz w:val="20"/>
                <w:szCs w:val="20"/>
              </w:rPr>
            </w:pPr>
            <w:r w:rsidRPr="00483165">
              <w:rPr>
                <w:rFonts w:ascii="Arial" w:hAnsi="Arial" w:cs="Arial"/>
                <w:sz w:val="20"/>
                <w:szCs w:val="20"/>
              </w:rPr>
              <w:t>Tous les partenaires sont satisfaits des rapports d’activités et financiers fournis</w:t>
            </w:r>
          </w:p>
        </w:tc>
        <w:tc>
          <w:tcPr>
            <w:tcW w:w="819"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Séances de travail</w:t>
            </w:r>
          </w:p>
        </w:tc>
        <w:tc>
          <w:tcPr>
            <w:cnfStyle w:val="000010000000" w:firstRow="0" w:lastRow="0" w:firstColumn="0" w:lastColumn="0" w:oddVBand="1" w:evenVBand="0" w:oddHBand="0" w:evenHBand="0" w:firstRowFirstColumn="0" w:firstRowLastColumn="0" w:lastRowFirstColumn="0" w:lastRowLastColumn="0"/>
            <w:tcW w:w="553" w:type="pct"/>
          </w:tcPr>
          <w:p w:rsidR="00483165" w:rsidRPr="00483165" w:rsidRDefault="00483165" w:rsidP="00C41453">
            <w:pPr>
              <w:jc w:val="center"/>
              <w:outlineLvl w:val="0"/>
              <w:rPr>
                <w:rFonts w:ascii="Arial" w:hAnsi="Arial" w:cs="Arial"/>
                <w:sz w:val="20"/>
                <w:szCs w:val="20"/>
              </w:rPr>
            </w:pPr>
          </w:p>
          <w:p w:rsidR="00483165" w:rsidRPr="00483165" w:rsidRDefault="00C41453" w:rsidP="00C41453">
            <w:pPr>
              <w:jc w:val="center"/>
              <w:outlineLvl w:val="0"/>
              <w:rPr>
                <w:rFonts w:ascii="Arial" w:hAnsi="Arial" w:cs="Arial"/>
                <w:sz w:val="20"/>
                <w:szCs w:val="20"/>
              </w:rPr>
            </w:pPr>
            <w:r>
              <w:rPr>
                <w:rFonts w:ascii="Arial" w:hAnsi="Arial" w:cs="Arial"/>
                <w:sz w:val="20"/>
                <w:szCs w:val="20"/>
              </w:rPr>
              <w:t>Janvier à Décembre 2021</w:t>
            </w:r>
          </w:p>
        </w:tc>
        <w:tc>
          <w:tcPr>
            <w:tcW w:w="869" w:type="pct"/>
          </w:tcPr>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Secrétaire permanent</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3165">
              <w:rPr>
                <w:rFonts w:ascii="Arial" w:hAnsi="Arial" w:cs="Arial"/>
                <w:sz w:val="20"/>
                <w:szCs w:val="20"/>
              </w:rPr>
              <w:t>- Comité exécutif</w:t>
            </w:r>
          </w:p>
          <w:p w:rsidR="00483165" w:rsidRPr="00483165" w:rsidRDefault="00483165" w:rsidP="00C41453">
            <w:pP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6623E4" w:rsidRDefault="006623E4" w:rsidP="00C41453">
      <w:pPr>
        <w:outlineLvl w:val="0"/>
        <w:rPr>
          <w:rFonts w:ascii="Arial" w:hAnsi="Arial" w:cs="Arial"/>
        </w:rPr>
        <w:sectPr w:rsidR="006623E4" w:rsidSect="006623E4">
          <w:pgSz w:w="11906" w:h="16838"/>
          <w:pgMar w:top="720" w:right="720" w:bottom="720" w:left="720" w:header="709" w:footer="709" w:gutter="0"/>
          <w:cols w:space="708"/>
          <w:docGrid w:linePitch="360"/>
        </w:sectPr>
      </w:pPr>
    </w:p>
    <w:p w:rsidR="006623E4" w:rsidRPr="0031246B" w:rsidRDefault="006623E4" w:rsidP="003F7E7A">
      <w:pPr>
        <w:pStyle w:val="En-ttedetableau"/>
        <w:numPr>
          <w:ilvl w:val="0"/>
          <w:numId w:val="26"/>
        </w:numPr>
        <w:rPr>
          <w:rStyle w:val="lev"/>
          <w:lang w:val="fr-FR"/>
        </w:rPr>
      </w:pPr>
      <w:r w:rsidRPr="0031246B">
        <w:rPr>
          <w:rStyle w:val="lev"/>
          <w:lang w:val="fr-FR"/>
        </w:rPr>
        <w:lastRenderedPageBreak/>
        <w:t>BILAN FINANCIER</w:t>
      </w:r>
      <w:r w:rsidR="003E4854">
        <w:rPr>
          <w:rStyle w:val="lev"/>
          <w:lang w:val="fr-FR"/>
        </w:rPr>
        <w:t xml:space="preserve"> </w:t>
      </w:r>
      <w:proofErr w:type="gramStart"/>
      <w:r w:rsidR="003E4854">
        <w:rPr>
          <w:rStyle w:val="lev"/>
          <w:lang w:val="fr-FR"/>
        </w:rPr>
        <w:t xml:space="preserve">2020 </w:t>
      </w:r>
      <w:r w:rsidRPr="0031246B">
        <w:rPr>
          <w:rStyle w:val="lev"/>
          <w:lang w:val="fr-FR"/>
        </w:rPr>
        <w:t xml:space="preserve"> </w:t>
      </w:r>
      <w:r w:rsidR="0031246B" w:rsidRPr="0031246B">
        <w:rPr>
          <w:rStyle w:val="lev"/>
          <w:lang w:val="fr-FR"/>
        </w:rPr>
        <w:t>:</w:t>
      </w:r>
      <w:proofErr w:type="gramEnd"/>
      <w:r w:rsidR="0031246B" w:rsidRPr="0031246B">
        <w:rPr>
          <w:rStyle w:val="lev"/>
          <w:lang w:val="fr-FR"/>
        </w:rPr>
        <w:t xml:space="preserve"> Elaboré par le comite exécutif </w:t>
      </w:r>
    </w:p>
    <w:p w:rsidR="006623E4" w:rsidRPr="006623E4" w:rsidRDefault="006623E4" w:rsidP="006623E4">
      <w:pPr>
        <w:spacing w:before="0" w:after="0" w:line="240" w:lineRule="auto"/>
        <w:rPr>
          <w:rFonts w:ascii="Calibri" w:eastAsia="Times New Roman" w:hAnsi="Calibri" w:cs="Calibri"/>
          <w:b/>
          <w:bCs/>
          <w:color w:val="000000"/>
          <w:kern w:val="0"/>
          <w:lang w:val="fr-FR" w:eastAsia="fr-FR"/>
        </w:rPr>
      </w:pPr>
    </w:p>
    <w:p w:rsidR="006623E4" w:rsidRPr="006623E4" w:rsidRDefault="006623E4" w:rsidP="006623E4">
      <w:pPr>
        <w:pBdr>
          <w:top w:val="single" w:sz="4" w:space="1" w:color="auto"/>
          <w:left w:val="single" w:sz="4" w:space="4" w:color="auto"/>
          <w:bottom w:val="single" w:sz="4" w:space="1" w:color="auto"/>
          <w:right w:val="single" w:sz="4" w:space="4" w:color="auto"/>
        </w:pBdr>
        <w:shd w:val="clear" w:color="auto" w:fill="D9D9D9"/>
        <w:tabs>
          <w:tab w:val="left" w:pos="2595"/>
        </w:tabs>
        <w:spacing w:before="0" w:line="312" w:lineRule="auto"/>
        <w:jc w:val="center"/>
        <w:rPr>
          <w:rFonts w:ascii="Arial Narrow" w:eastAsia="Times New Roman" w:hAnsi="Arial Narrow" w:cs="Calibri"/>
          <w:b/>
          <w:color w:val="auto"/>
          <w:kern w:val="0"/>
          <w:lang w:val="fr-FR"/>
        </w:rPr>
      </w:pPr>
      <w:r w:rsidRPr="006623E4">
        <w:rPr>
          <w:rFonts w:ascii="Arial Narrow" w:eastAsia="Times New Roman" w:hAnsi="Arial Narrow" w:cs="Calibri"/>
          <w:b/>
          <w:color w:val="auto"/>
          <w:kern w:val="0"/>
          <w:lang w:val="fr-FR"/>
        </w:rPr>
        <w:t>Rubrique budgétaire</w:t>
      </w:r>
    </w:p>
    <w:tbl>
      <w:tblPr>
        <w:tblW w:w="5180" w:type="pct"/>
        <w:tblInd w:w="-497" w:type="dxa"/>
        <w:tblLayout w:type="fixed"/>
        <w:tblCellMar>
          <w:left w:w="70" w:type="dxa"/>
          <w:right w:w="70" w:type="dxa"/>
        </w:tblCellMar>
        <w:tblLook w:val="04A0" w:firstRow="1" w:lastRow="0" w:firstColumn="1" w:lastColumn="0" w:noHBand="0" w:noVBand="1"/>
      </w:tblPr>
      <w:tblGrid>
        <w:gridCol w:w="428"/>
        <w:gridCol w:w="2247"/>
        <w:gridCol w:w="1265"/>
        <w:gridCol w:w="1265"/>
        <w:gridCol w:w="1265"/>
        <w:gridCol w:w="982"/>
        <w:gridCol w:w="982"/>
        <w:gridCol w:w="1125"/>
        <w:gridCol w:w="985"/>
        <w:gridCol w:w="1122"/>
        <w:gridCol w:w="991"/>
        <w:gridCol w:w="985"/>
        <w:gridCol w:w="1163"/>
        <w:gridCol w:w="1132"/>
      </w:tblGrid>
      <w:tr w:rsidR="006623E4" w:rsidRPr="006623E4" w:rsidTr="0031246B">
        <w:trPr>
          <w:trHeight w:val="975"/>
        </w:trPr>
        <w:tc>
          <w:tcPr>
            <w:tcW w:w="134" w:type="pct"/>
            <w:tcBorders>
              <w:top w:val="single" w:sz="4" w:space="0" w:color="auto"/>
              <w:left w:val="single" w:sz="8"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N°</w:t>
            </w:r>
          </w:p>
        </w:tc>
        <w:tc>
          <w:tcPr>
            <w:tcW w:w="705"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RUBRIQUES BUDGETAIRES</w:t>
            </w:r>
          </w:p>
        </w:tc>
        <w:tc>
          <w:tcPr>
            <w:tcW w:w="397"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CALIAM</w:t>
            </w:r>
          </w:p>
        </w:tc>
        <w:tc>
          <w:tcPr>
            <w:tcW w:w="397"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LCIAM-K</w:t>
            </w:r>
          </w:p>
        </w:tc>
        <w:tc>
          <w:tcPr>
            <w:tcW w:w="397"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P2RS</w:t>
            </w:r>
          </w:p>
        </w:tc>
        <w:tc>
          <w:tcPr>
            <w:tcW w:w="308"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PASSIP- IRRIG</w:t>
            </w:r>
          </w:p>
        </w:tc>
        <w:tc>
          <w:tcPr>
            <w:tcW w:w="308"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PAPC</w:t>
            </w:r>
          </w:p>
        </w:tc>
        <w:tc>
          <w:tcPr>
            <w:tcW w:w="353"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FIER</w:t>
            </w:r>
          </w:p>
        </w:tc>
        <w:tc>
          <w:tcPr>
            <w:tcW w:w="309" w:type="pct"/>
            <w:tcBorders>
              <w:top w:val="single" w:sz="4" w:space="0" w:color="auto"/>
              <w:left w:val="nil"/>
              <w:bottom w:val="single" w:sz="4" w:space="0" w:color="auto"/>
              <w:right w:val="single" w:sz="4" w:space="0" w:color="auto"/>
            </w:tcBorders>
            <w:shd w:val="clear" w:color="auto" w:fill="F2F2F2"/>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PACETEM (prestation, classique)</w:t>
            </w:r>
          </w:p>
        </w:tc>
        <w:tc>
          <w:tcPr>
            <w:tcW w:w="352"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PASS +</w:t>
            </w:r>
          </w:p>
        </w:tc>
        <w:tc>
          <w:tcPr>
            <w:tcW w:w="311" w:type="pct"/>
            <w:tcBorders>
              <w:top w:val="single" w:sz="4"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MAELN</w:t>
            </w:r>
          </w:p>
        </w:tc>
        <w:tc>
          <w:tcPr>
            <w:tcW w:w="309" w:type="pct"/>
            <w:tcBorders>
              <w:top w:val="single" w:sz="4" w:space="0" w:color="auto"/>
              <w:left w:val="nil"/>
              <w:bottom w:val="single" w:sz="4" w:space="0" w:color="auto"/>
              <w:right w:val="single" w:sz="4" w:space="0" w:color="auto"/>
            </w:tcBorders>
            <w:shd w:val="clear" w:color="auto" w:fill="F2F2F2"/>
            <w:vAlign w:val="center"/>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PSEC/Nord et Sud</w:t>
            </w:r>
          </w:p>
        </w:tc>
        <w:tc>
          <w:tcPr>
            <w:tcW w:w="365" w:type="pct"/>
            <w:tcBorders>
              <w:top w:val="single" w:sz="4" w:space="0" w:color="auto"/>
              <w:left w:val="nil"/>
              <w:bottom w:val="single" w:sz="4" w:space="0" w:color="auto"/>
              <w:right w:val="single" w:sz="4" w:space="0" w:color="auto"/>
            </w:tcBorders>
            <w:shd w:val="clear" w:color="auto" w:fill="F2F2F2"/>
            <w:vAlign w:val="center"/>
          </w:tcPr>
          <w:p w:rsid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SIA</w:t>
            </w:r>
          </w:p>
        </w:tc>
        <w:tc>
          <w:tcPr>
            <w:tcW w:w="355" w:type="pct"/>
            <w:tcBorders>
              <w:top w:val="single" w:sz="4" w:space="0" w:color="auto"/>
              <w:left w:val="nil"/>
              <w:bottom w:val="single" w:sz="4" w:space="0" w:color="auto"/>
              <w:right w:val="single" w:sz="4" w:space="0" w:color="auto"/>
            </w:tcBorders>
            <w:shd w:val="clear" w:color="auto" w:fill="F2F2F2"/>
            <w:vAlign w:val="center"/>
          </w:tcPr>
          <w:p w:rsid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GWEBIII</w:t>
            </w:r>
          </w:p>
        </w:tc>
      </w:tr>
      <w:tr w:rsidR="006623E4" w:rsidRPr="006623E4" w:rsidTr="0031246B">
        <w:trPr>
          <w:trHeight w:val="834"/>
        </w:trPr>
        <w:tc>
          <w:tcPr>
            <w:tcW w:w="134" w:type="pct"/>
            <w:tcBorders>
              <w:top w:val="nil"/>
              <w:left w:val="single" w:sz="8"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 </w:t>
            </w:r>
          </w:p>
        </w:tc>
        <w:tc>
          <w:tcPr>
            <w:tcW w:w="705" w:type="pct"/>
            <w:tcBorders>
              <w:top w:val="nil"/>
              <w:left w:val="nil"/>
              <w:bottom w:val="single" w:sz="4" w:space="0" w:color="auto"/>
              <w:right w:val="single" w:sz="4" w:space="0" w:color="auto"/>
            </w:tcBorders>
            <w:shd w:val="clear" w:color="auto" w:fill="F2F2F2"/>
            <w:noWrap/>
            <w:vAlign w:val="bottom"/>
            <w:hideMark/>
          </w:tcPr>
          <w:p w:rsidR="006623E4" w:rsidRPr="006623E4" w:rsidRDefault="0031246B" w:rsidP="006623E4">
            <w:pPr>
              <w:spacing w:before="0" w:after="0" w:line="240" w:lineRule="auto"/>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Zones/localités d’interventions</w:t>
            </w:r>
          </w:p>
        </w:tc>
        <w:tc>
          <w:tcPr>
            <w:tcW w:w="397"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Nioro - Nara</w:t>
            </w:r>
          </w:p>
        </w:tc>
        <w:tc>
          <w:tcPr>
            <w:tcW w:w="397" w:type="pct"/>
            <w:tcBorders>
              <w:top w:val="nil"/>
              <w:left w:val="nil"/>
              <w:bottom w:val="single" w:sz="4" w:space="0" w:color="auto"/>
              <w:right w:val="single" w:sz="4" w:space="0" w:color="auto"/>
            </w:tcBorders>
            <w:shd w:val="clear" w:color="auto" w:fill="F2F2F2"/>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xml:space="preserve">Nara, </w:t>
            </w:r>
            <w:proofErr w:type="spellStart"/>
            <w:r w:rsidRPr="006623E4">
              <w:rPr>
                <w:rFonts w:ascii="Arial Narrow" w:eastAsia="Times New Roman" w:hAnsi="Arial Narrow" w:cs="Arial"/>
                <w:b/>
                <w:bCs/>
                <w:color w:val="auto"/>
                <w:kern w:val="0"/>
                <w:lang w:val="fr-FR" w:eastAsia="fr-FR"/>
              </w:rPr>
              <w:t>Kolokani</w:t>
            </w:r>
            <w:proofErr w:type="spellEnd"/>
            <w:r w:rsidRPr="006623E4">
              <w:rPr>
                <w:rFonts w:ascii="Arial Narrow" w:eastAsia="Times New Roman" w:hAnsi="Arial Narrow" w:cs="Arial"/>
                <w:b/>
                <w:bCs/>
                <w:color w:val="auto"/>
                <w:kern w:val="0"/>
                <w:lang w:val="fr-FR" w:eastAsia="fr-FR"/>
              </w:rPr>
              <w:t xml:space="preserve"> et Banamba</w:t>
            </w:r>
          </w:p>
        </w:tc>
        <w:tc>
          <w:tcPr>
            <w:tcW w:w="397" w:type="pct"/>
            <w:tcBorders>
              <w:top w:val="nil"/>
              <w:left w:val="nil"/>
              <w:bottom w:val="single" w:sz="4" w:space="0" w:color="auto"/>
              <w:right w:val="single" w:sz="4" w:space="0" w:color="auto"/>
            </w:tcBorders>
            <w:shd w:val="clear" w:color="auto" w:fill="F2F2F2"/>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proofErr w:type="spellStart"/>
            <w:r w:rsidRPr="006623E4">
              <w:rPr>
                <w:rFonts w:ascii="Arial Narrow" w:eastAsia="Times New Roman" w:hAnsi="Arial Narrow" w:cs="Arial"/>
                <w:b/>
                <w:bCs/>
                <w:color w:val="auto"/>
                <w:kern w:val="0"/>
                <w:lang w:val="fr-FR" w:eastAsia="fr-FR"/>
              </w:rPr>
              <w:t>Kolokani</w:t>
            </w:r>
            <w:proofErr w:type="spellEnd"/>
            <w:r w:rsidRPr="006623E4">
              <w:rPr>
                <w:rFonts w:ascii="Arial Narrow" w:eastAsia="Times New Roman" w:hAnsi="Arial Narrow" w:cs="Arial"/>
                <w:b/>
                <w:bCs/>
                <w:color w:val="auto"/>
                <w:kern w:val="0"/>
                <w:lang w:val="fr-FR" w:eastAsia="fr-FR"/>
              </w:rPr>
              <w:t>, Diéma, Nara, Nioro et Banamba</w:t>
            </w:r>
          </w:p>
        </w:tc>
        <w:tc>
          <w:tcPr>
            <w:tcW w:w="308"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proofErr w:type="spellStart"/>
            <w:r w:rsidRPr="006623E4">
              <w:rPr>
                <w:rFonts w:ascii="Arial Narrow" w:eastAsia="Times New Roman" w:hAnsi="Arial Narrow" w:cs="Calibri"/>
                <w:b/>
                <w:bCs/>
                <w:color w:val="000000"/>
                <w:kern w:val="0"/>
                <w:lang w:val="fr-FR" w:eastAsia="fr-FR"/>
              </w:rPr>
              <w:t>Dioila</w:t>
            </w:r>
            <w:proofErr w:type="spellEnd"/>
          </w:p>
        </w:tc>
        <w:tc>
          <w:tcPr>
            <w:tcW w:w="308"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Nioro/</w:t>
            </w:r>
            <w:proofErr w:type="spellStart"/>
            <w:r w:rsidRPr="006623E4">
              <w:rPr>
                <w:rFonts w:ascii="Arial Narrow" w:eastAsia="Times New Roman" w:hAnsi="Arial Narrow" w:cs="Arial"/>
                <w:b/>
                <w:bCs/>
                <w:color w:val="auto"/>
                <w:kern w:val="0"/>
                <w:lang w:val="fr-FR" w:eastAsia="fr-FR"/>
              </w:rPr>
              <w:t>Sandaré</w:t>
            </w:r>
            <w:proofErr w:type="spellEnd"/>
          </w:p>
        </w:tc>
        <w:tc>
          <w:tcPr>
            <w:tcW w:w="353"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KOULIKORO</w:t>
            </w:r>
          </w:p>
        </w:tc>
        <w:tc>
          <w:tcPr>
            <w:tcW w:w="309"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BNI</w:t>
            </w:r>
            <w:proofErr w:type="gramStart"/>
            <w:r w:rsidRPr="006623E4">
              <w:rPr>
                <w:rFonts w:ascii="Arial Narrow" w:eastAsia="Times New Roman" w:hAnsi="Arial Narrow" w:cs="Arial"/>
                <w:b/>
                <w:bCs/>
                <w:color w:val="auto"/>
                <w:kern w:val="0"/>
                <w:lang w:val="fr-FR" w:eastAsia="fr-FR"/>
              </w:rPr>
              <w:t>,YFLA</w:t>
            </w:r>
            <w:proofErr w:type="gramEnd"/>
          </w:p>
        </w:tc>
        <w:tc>
          <w:tcPr>
            <w:tcW w:w="352"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Kita</w:t>
            </w:r>
          </w:p>
        </w:tc>
        <w:tc>
          <w:tcPr>
            <w:tcW w:w="311" w:type="pct"/>
            <w:tcBorders>
              <w:top w:val="nil"/>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proofErr w:type="spellStart"/>
            <w:r w:rsidRPr="006623E4">
              <w:rPr>
                <w:rFonts w:ascii="Arial Narrow" w:eastAsia="Times New Roman" w:hAnsi="Arial Narrow" w:cs="Calibri"/>
                <w:b/>
                <w:bCs/>
                <w:color w:val="000000"/>
                <w:kern w:val="0"/>
                <w:lang w:val="fr-FR" w:eastAsia="fr-FR"/>
              </w:rPr>
              <w:t>Bgni</w:t>
            </w:r>
            <w:proofErr w:type="spellEnd"/>
            <w:r w:rsidRPr="006623E4">
              <w:rPr>
                <w:rFonts w:ascii="Arial Narrow" w:eastAsia="Times New Roman" w:hAnsi="Arial Narrow" w:cs="Calibri"/>
                <w:b/>
                <w:bCs/>
                <w:color w:val="000000"/>
                <w:kern w:val="0"/>
                <w:lang w:val="fr-FR" w:eastAsia="fr-FR"/>
              </w:rPr>
              <w:t xml:space="preserve">- </w:t>
            </w:r>
            <w:proofErr w:type="spellStart"/>
            <w:r w:rsidRPr="006623E4">
              <w:rPr>
                <w:rFonts w:ascii="Arial Narrow" w:eastAsia="Times New Roman" w:hAnsi="Arial Narrow" w:cs="Calibri"/>
                <w:b/>
                <w:bCs/>
                <w:color w:val="000000"/>
                <w:kern w:val="0"/>
                <w:lang w:val="fr-FR" w:eastAsia="fr-FR"/>
              </w:rPr>
              <w:t>Kni</w:t>
            </w:r>
            <w:proofErr w:type="spellEnd"/>
          </w:p>
        </w:tc>
        <w:tc>
          <w:tcPr>
            <w:tcW w:w="309" w:type="pct"/>
            <w:tcBorders>
              <w:top w:val="nil"/>
              <w:left w:val="nil"/>
              <w:bottom w:val="single" w:sz="4" w:space="0" w:color="auto"/>
              <w:right w:val="single" w:sz="4" w:space="0" w:color="auto"/>
            </w:tcBorders>
            <w:shd w:val="clear" w:color="auto" w:fill="F2F2F2"/>
            <w:vAlign w:val="center"/>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 xml:space="preserve">Ségou, </w:t>
            </w:r>
            <w:proofErr w:type="spellStart"/>
            <w:r>
              <w:rPr>
                <w:rFonts w:ascii="Arial Narrow" w:eastAsia="Times New Roman" w:hAnsi="Arial Narrow" w:cs="Calibri"/>
                <w:b/>
                <w:bCs/>
                <w:color w:val="000000"/>
                <w:kern w:val="0"/>
                <w:lang w:val="fr-FR" w:eastAsia="fr-FR"/>
              </w:rPr>
              <w:t>Dioïla</w:t>
            </w:r>
            <w:proofErr w:type="spellEnd"/>
          </w:p>
        </w:tc>
        <w:tc>
          <w:tcPr>
            <w:tcW w:w="365" w:type="pct"/>
            <w:tcBorders>
              <w:top w:val="nil"/>
              <w:left w:val="nil"/>
              <w:bottom w:val="single" w:sz="4" w:space="0" w:color="auto"/>
              <w:right w:val="single" w:sz="4" w:space="0" w:color="auto"/>
            </w:tcBorders>
            <w:shd w:val="clear" w:color="auto" w:fill="F2F2F2"/>
            <w:vAlign w:val="center"/>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San (Ségou)</w:t>
            </w:r>
          </w:p>
        </w:tc>
        <w:tc>
          <w:tcPr>
            <w:tcW w:w="355" w:type="pct"/>
            <w:tcBorders>
              <w:top w:val="nil"/>
              <w:left w:val="nil"/>
              <w:bottom w:val="single" w:sz="4" w:space="0" w:color="auto"/>
              <w:right w:val="single" w:sz="4" w:space="0" w:color="auto"/>
            </w:tcBorders>
            <w:shd w:val="clear" w:color="auto" w:fill="F2F2F2"/>
            <w:vAlign w:val="center"/>
          </w:tcPr>
          <w:p w:rsidR="006623E4" w:rsidRPr="006623E4" w:rsidRDefault="006623E4" w:rsidP="006623E4">
            <w:pPr>
              <w:spacing w:before="0" w:after="0" w:line="240" w:lineRule="auto"/>
              <w:jc w:val="center"/>
              <w:rPr>
                <w:rFonts w:ascii="Arial Narrow" w:eastAsia="Times New Roman" w:hAnsi="Arial Narrow" w:cs="Calibri"/>
                <w:b/>
                <w:bCs/>
                <w:color w:val="000000"/>
                <w:kern w:val="0"/>
                <w:lang w:val="fr-FR" w:eastAsia="fr-FR"/>
              </w:rPr>
            </w:pPr>
            <w:proofErr w:type="spellStart"/>
            <w:r>
              <w:rPr>
                <w:rFonts w:ascii="Arial Narrow" w:eastAsia="Times New Roman" w:hAnsi="Arial Narrow" w:cs="Calibri"/>
                <w:b/>
                <w:bCs/>
                <w:color w:val="000000"/>
                <w:kern w:val="0"/>
                <w:lang w:val="fr-FR" w:eastAsia="fr-FR"/>
              </w:rPr>
              <w:t>Kolondièba</w:t>
            </w:r>
            <w:proofErr w:type="spellEnd"/>
            <w:r>
              <w:rPr>
                <w:rFonts w:ascii="Arial Narrow" w:eastAsia="Times New Roman" w:hAnsi="Arial Narrow" w:cs="Calibri"/>
                <w:b/>
                <w:bCs/>
                <w:color w:val="000000"/>
                <w:kern w:val="0"/>
                <w:lang w:val="fr-FR" w:eastAsia="fr-FR"/>
              </w:rPr>
              <w:t xml:space="preserve">, Bougouni, </w:t>
            </w:r>
            <w:proofErr w:type="spellStart"/>
            <w:r>
              <w:rPr>
                <w:rFonts w:ascii="Arial Narrow" w:eastAsia="Times New Roman" w:hAnsi="Arial Narrow" w:cs="Calibri"/>
                <w:b/>
                <w:bCs/>
                <w:color w:val="000000"/>
                <w:kern w:val="0"/>
                <w:lang w:val="fr-FR" w:eastAsia="fr-FR"/>
              </w:rPr>
              <w:t>Yanfolila</w:t>
            </w:r>
            <w:proofErr w:type="spellEnd"/>
          </w:p>
        </w:tc>
      </w:tr>
      <w:tr w:rsidR="006623E4" w:rsidRPr="006623E4" w:rsidTr="0031246B">
        <w:trPr>
          <w:trHeight w:val="354"/>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Salaires/</w:t>
            </w:r>
            <w:proofErr w:type="spellStart"/>
            <w:r w:rsidRPr="006623E4">
              <w:rPr>
                <w:rFonts w:ascii="Arial Narrow" w:eastAsia="Times New Roman" w:hAnsi="Arial Narrow" w:cs="Calibri"/>
                <w:b/>
                <w:bCs/>
                <w:color w:val="000000"/>
                <w:kern w:val="0"/>
                <w:lang w:val="fr-FR" w:eastAsia="fr-FR"/>
              </w:rPr>
              <w:t>Indem</w:t>
            </w:r>
            <w:proofErr w:type="spellEnd"/>
            <w:r w:rsidRPr="006623E4">
              <w:rPr>
                <w:rFonts w:ascii="Arial Narrow" w:eastAsia="Times New Roman" w:hAnsi="Arial Narrow" w:cs="Calibri"/>
                <w:b/>
                <w:bCs/>
                <w:color w:val="000000"/>
                <w:kern w:val="0"/>
                <w:lang w:val="fr-FR" w:eastAsia="fr-FR"/>
              </w:rPr>
              <w:t xml:space="preserve"> et charges sociales</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26 859 000</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28 046 741</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43 838 007</w:t>
            </w:r>
          </w:p>
        </w:tc>
        <w:tc>
          <w:tcPr>
            <w:tcW w:w="308"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10 375 000</w:t>
            </w:r>
          </w:p>
        </w:tc>
        <w:tc>
          <w:tcPr>
            <w:tcW w:w="308"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15 600 000</w:t>
            </w:r>
          </w:p>
        </w:tc>
        <w:tc>
          <w:tcPr>
            <w:tcW w:w="309"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13 019 375</w:t>
            </w:r>
          </w:p>
        </w:tc>
        <w:tc>
          <w:tcPr>
            <w:tcW w:w="352"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56 344 629</w:t>
            </w:r>
          </w:p>
        </w:tc>
        <w:tc>
          <w:tcPr>
            <w:tcW w:w="311"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48 362 000</w:t>
            </w:r>
          </w:p>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p>
        </w:tc>
        <w:tc>
          <w:tcPr>
            <w:tcW w:w="309"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rPr>
            </w:pPr>
            <w:r>
              <w:rPr>
                <w:rFonts w:ascii="Arial Narrow" w:eastAsia="Times New Roman" w:hAnsi="Arial Narrow" w:cs="Calibri"/>
                <w:color w:val="000000"/>
                <w:kern w:val="0"/>
                <w:lang w:val="fr-FR"/>
              </w:rPr>
              <w:t>29 235 258</w:t>
            </w:r>
          </w:p>
        </w:tc>
        <w:tc>
          <w:tcPr>
            <w:tcW w:w="365"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rPr>
            </w:pPr>
            <w:r>
              <w:rPr>
                <w:rFonts w:ascii="Arial Narrow" w:eastAsia="Times New Roman" w:hAnsi="Arial Narrow" w:cs="Calibri"/>
                <w:color w:val="000000"/>
                <w:kern w:val="0"/>
                <w:lang w:val="fr-FR"/>
              </w:rPr>
              <w:t>8 965 359</w:t>
            </w:r>
          </w:p>
        </w:tc>
        <w:tc>
          <w:tcPr>
            <w:tcW w:w="355"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rPr>
            </w:pPr>
            <w:r>
              <w:rPr>
                <w:rFonts w:ascii="Arial Narrow" w:eastAsia="Times New Roman" w:hAnsi="Arial Narrow" w:cs="Calibri"/>
                <w:color w:val="000000"/>
                <w:kern w:val="0"/>
                <w:lang w:val="fr-FR"/>
              </w:rPr>
              <w:t>31 025 654</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2</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Contribution au salaire du personnel d'appui</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4 842 000</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1"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0</w:t>
            </w:r>
          </w:p>
        </w:tc>
        <w:tc>
          <w:tcPr>
            <w:tcW w:w="365"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0</w:t>
            </w:r>
          </w:p>
        </w:tc>
        <w:tc>
          <w:tcPr>
            <w:tcW w:w="355"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center"/>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0</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3</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Déplacement/Carburant</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7 507 600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3 069 879</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6 365 714</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6 000 000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168 000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4 080 000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4 806 000</w:t>
            </w:r>
          </w:p>
        </w:tc>
        <w:tc>
          <w:tcPr>
            <w:tcW w:w="309" w:type="pct"/>
            <w:tcBorders>
              <w:top w:val="nil"/>
              <w:left w:val="nil"/>
              <w:bottom w:val="single" w:sz="4" w:space="0" w:color="auto"/>
              <w:right w:val="single" w:sz="4" w:space="0" w:color="auto"/>
            </w:tcBorders>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4 258 123</w:t>
            </w:r>
          </w:p>
        </w:tc>
        <w:tc>
          <w:tcPr>
            <w:tcW w:w="365" w:type="pct"/>
            <w:tcBorders>
              <w:top w:val="nil"/>
              <w:left w:val="nil"/>
              <w:bottom w:val="single" w:sz="4" w:space="0" w:color="auto"/>
              <w:right w:val="single" w:sz="4" w:space="0" w:color="auto"/>
            </w:tcBorders>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 xml:space="preserve">2 321 256 </w:t>
            </w:r>
          </w:p>
        </w:tc>
        <w:tc>
          <w:tcPr>
            <w:tcW w:w="355" w:type="pct"/>
            <w:tcBorders>
              <w:top w:val="nil"/>
              <w:left w:val="nil"/>
              <w:bottom w:val="single" w:sz="4" w:space="0" w:color="auto"/>
              <w:right w:val="single" w:sz="4" w:space="0" w:color="auto"/>
            </w:tcBorders>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 xml:space="preserve">4 235 265 </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4</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Fonctionnement</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9 070 000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5 803 251</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2 852 222</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1 550 000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450 000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1 950 650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538 130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3 069 879</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3 069 879</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3 069 879</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5</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Suivi/évaluation</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3 310 000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5 827 500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400 000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5 580 000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335 000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2 620 750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5 803 251</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5 803 251</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5 803 251</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6</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Revue mi-parcours /Etude</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8 280 000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6623E4" w:rsidRPr="006623E4" w:rsidTr="0031246B">
        <w:trPr>
          <w:trHeight w:val="60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7</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Appui aux communautés</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61 517 500</w:t>
            </w:r>
          </w:p>
        </w:tc>
        <w:tc>
          <w:tcPr>
            <w:tcW w:w="397" w:type="pct"/>
            <w:tcBorders>
              <w:top w:val="nil"/>
              <w:left w:val="nil"/>
              <w:bottom w:val="single" w:sz="4" w:space="0" w:color="auto"/>
              <w:right w:val="single" w:sz="4" w:space="0" w:color="auto"/>
            </w:tcBorders>
            <w:shd w:val="clear" w:color="auto" w:fill="auto"/>
            <w:noWrap/>
            <w:vAlign w:val="center"/>
            <w:hideMark/>
          </w:tcPr>
          <w:p w:rsidR="006623E4" w:rsidRPr="006623E4" w:rsidRDefault="006623E4" w:rsidP="006623E4">
            <w:pPr>
              <w:spacing w:before="0" w:after="0" w:line="240" w:lineRule="auto"/>
              <w:rPr>
                <w:rFonts w:ascii="Arial Narrow" w:eastAsia="Times New Roman" w:hAnsi="Arial Narrow" w:cs="Calibri"/>
                <w:color w:val="000000"/>
                <w:kern w:val="0"/>
                <w:lang w:val="fr-FR"/>
              </w:rPr>
            </w:pPr>
          </w:p>
          <w:p w:rsidR="006623E4" w:rsidRPr="006623E4" w:rsidRDefault="006623E4" w:rsidP="006623E4">
            <w:pPr>
              <w:spacing w:before="0" w:after="0" w:line="240" w:lineRule="auto"/>
              <w:jc w:val="right"/>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136 713 465</w:t>
            </w:r>
          </w:p>
          <w:p w:rsidR="006623E4" w:rsidRPr="006623E4" w:rsidRDefault="006623E4" w:rsidP="006623E4">
            <w:pPr>
              <w:spacing w:before="0" w:after="0" w:line="240" w:lineRule="auto"/>
              <w:rPr>
                <w:rFonts w:ascii="Arial Narrow" w:eastAsia="Times New Roman" w:hAnsi="Arial Narrow" w:cs="Calibri"/>
                <w:color w:val="000000"/>
                <w:kern w:val="0"/>
                <w:lang w:val="fr-FR" w:eastAsia="fr-FR"/>
              </w:rPr>
            </w:pP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73 162 250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14 450 000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6 049 500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2 709 550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6623E4" w:rsidRPr="006623E4" w:rsidTr="0031246B">
        <w:trPr>
          <w:trHeight w:val="516"/>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8</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IEC</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4 862 500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2 643 563</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136 713 465</w:t>
            </w:r>
          </w:p>
          <w:p w:rsidR="006623E4" w:rsidRPr="006623E4" w:rsidRDefault="006623E4" w:rsidP="006623E4">
            <w:pPr>
              <w:spacing w:before="0" w:after="0" w:line="240" w:lineRule="auto"/>
              <w:rPr>
                <w:rFonts w:ascii="Arial Narrow" w:eastAsia="Times New Roman" w:hAnsi="Arial Narrow" w:cs="Calibri"/>
                <w:color w:val="000000"/>
                <w:kern w:val="0"/>
                <w:lang w:val="fr-FR" w:eastAsia="fr-FR"/>
              </w:rPr>
            </w:pPr>
          </w:p>
        </w:tc>
        <w:tc>
          <w:tcPr>
            <w:tcW w:w="365"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rPr>
                <w:rFonts w:ascii="Arial Narrow" w:eastAsia="Times New Roman" w:hAnsi="Arial Narrow" w:cs="Calibri"/>
                <w:color w:val="000000"/>
                <w:kern w:val="0"/>
                <w:lang w:val="fr-FR"/>
              </w:rPr>
            </w:pPr>
          </w:p>
          <w:p w:rsidR="006623E4" w:rsidRPr="006623E4" w:rsidRDefault="006623E4" w:rsidP="006623E4">
            <w:pPr>
              <w:spacing w:before="0" w:after="0" w:line="240" w:lineRule="auto"/>
              <w:jc w:val="right"/>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136 713 465</w:t>
            </w:r>
          </w:p>
          <w:p w:rsidR="006623E4" w:rsidRPr="006623E4" w:rsidRDefault="006623E4" w:rsidP="006623E4">
            <w:pPr>
              <w:spacing w:before="0" w:after="0" w:line="240" w:lineRule="auto"/>
              <w:rPr>
                <w:rFonts w:ascii="Arial Narrow" w:eastAsia="Times New Roman" w:hAnsi="Arial Narrow" w:cs="Calibri"/>
                <w:color w:val="000000"/>
                <w:kern w:val="0"/>
                <w:lang w:val="fr-FR" w:eastAsia="fr-FR"/>
              </w:rPr>
            </w:pPr>
          </w:p>
        </w:tc>
        <w:tc>
          <w:tcPr>
            <w:tcW w:w="355" w:type="pct"/>
            <w:tcBorders>
              <w:top w:val="nil"/>
              <w:left w:val="nil"/>
              <w:bottom w:val="single" w:sz="4" w:space="0" w:color="auto"/>
              <w:right w:val="single" w:sz="4" w:space="0" w:color="auto"/>
            </w:tcBorders>
            <w:vAlign w:val="center"/>
          </w:tcPr>
          <w:p w:rsidR="006623E4" w:rsidRPr="006623E4" w:rsidRDefault="006623E4" w:rsidP="006623E4">
            <w:pPr>
              <w:spacing w:before="0" w:after="0" w:line="240" w:lineRule="auto"/>
              <w:rPr>
                <w:rFonts w:ascii="Arial Narrow" w:eastAsia="Times New Roman" w:hAnsi="Arial Narrow" w:cs="Calibri"/>
                <w:color w:val="000000"/>
                <w:kern w:val="0"/>
                <w:lang w:val="fr-FR"/>
              </w:rPr>
            </w:pPr>
          </w:p>
          <w:p w:rsidR="006623E4" w:rsidRPr="006623E4" w:rsidRDefault="006623E4" w:rsidP="006623E4">
            <w:pPr>
              <w:spacing w:before="0" w:after="0" w:line="240" w:lineRule="auto"/>
              <w:jc w:val="right"/>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136 713 465</w:t>
            </w:r>
          </w:p>
          <w:p w:rsidR="006623E4" w:rsidRPr="006623E4" w:rsidRDefault="006623E4" w:rsidP="006623E4">
            <w:pPr>
              <w:spacing w:before="0" w:after="0" w:line="240" w:lineRule="auto"/>
              <w:rPr>
                <w:rFonts w:ascii="Arial Narrow" w:eastAsia="Times New Roman" w:hAnsi="Arial Narrow" w:cs="Calibri"/>
                <w:color w:val="000000"/>
                <w:kern w:val="0"/>
                <w:lang w:val="fr-FR" w:eastAsia="fr-FR"/>
              </w:rPr>
            </w:pPr>
          </w:p>
        </w:tc>
      </w:tr>
      <w:tr w:rsidR="006623E4" w:rsidRPr="006623E4" w:rsidTr="0031246B">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9</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Equipements/Aménagement/Invest</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21 640 000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27 502 309</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10 090 000</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27 937 750</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6 940 000</w:t>
            </w:r>
          </w:p>
        </w:tc>
        <w:tc>
          <w:tcPr>
            <w:tcW w:w="309"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10</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Formation/</w:t>
            </w:r>
            <w:proofErr w:type="spellStart"/>
            <w:r w:rsidRPr="006623E4">
              <w:rPr>
                <w:rFonts w:ascii="Arial Narrow" w:eastAsia="Times New Roman" w:hAnsi="Arial Narrow" w:cs="Calibri"/>
                <w:b/>
                <w:bCs/>
                <w:color w:val="000000"/>
                <w:kern w:val="0"/>
                <w:lang w:val="fr-FR" w:eastAsia="fr-FR"/>
              </w:rPr>
              <w:t>Concertat</w:t>
            </w:r>
            <w:proofErr w:type="spellEnd"/>
            <w:r w:rsidRPr="006623E4">
              <w:rPr>
                <w:rFonts w:ascii="Arial Narrow" w:eastAsia="Times New Roman" w:hAnsi="Arial Narrow" w:cs="Calibri"/>
                <w:b/>
                <w:bCs/>
                <w:color w:val="000000"/>
                <w:kern w:val="0"/>
                <w:lang w:val="fr-FR" w:eastAsia="fr-FR"/>
              </w:rPr>
              <w:t xml:space="preserve">°/Echange </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19 100 000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46 340 000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3 000 000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1 050 000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30 820 000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4 109 000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8 307 200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4 681 500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27 502 309</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27 502 309</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27 502 309</w:t>
            </w:r>
          </w:p>
        </w:tc>
      </w:tr>
      <w:tr w:rsidR="006623E4" w:rsidRPr="006623E4" w:rsidTr="0031246B">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11</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Imprévus</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12</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Indemnité de fin de contrat</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421 870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6623E4" w:rsidRPr="006623E4" w:rsidTr="0031246B">
        <w:trPr>
          <w:trHeight w:val="255"/>
        </w:trPr>
        <w:tc>
          <w:tcPr>
            <w:tcW w:w="134" w:type="pct"/>
            <w:tcBorders>
              <w:top w:val="nil"/>
              <w:left w:val="single" w:sz="8"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13</w:t>
            </w:r>
          </w:p>
        </w:tc>
        <w:tc>
          <w:tcPr>
            <w:tcW w:w="705"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Frais d'audit des comptes</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1" w:type="pct"/>
            <w:tcBorders>
              <w:top w:val="nil"/>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9"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nil"/>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6623E4" w:rsidRPr="006623E4" w:rsidTr="0031246B">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Frais divers de gestion</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7 692 305</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8 260 000</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7 971 841</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6 417 200</w:t>
            </w:r>
          </w:p>
        </w:tc>
        <w:tc>
          <w:tcPr>
            <w:tcW w:w="309"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5"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5" w:type="pct"/>
            <w:tcBorders>
              <w:top w:val="single" w:sz="4" w:space="0" w:color="auto"/>
              <w:left w:val="nil"/>
              <w:bottom w:val="single" w:sz="4" w:space="0" w:color="auto"/>
              <w:right w:val="single" w:sz="4" w:space="0" w:color="auto"/>
            </w:tcBorders>
            <w:vAlign w:val="bottom"/>
          </w:tcPr>
          <w:p w:rsidR="006623E4" w:rsidRPr="006623E4" w:rsidRDefault="006623E4"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r>
      <w:tr w:rsidR="0031246B" w:rsidRPr="006623E4" w:rsidTr="0031246B">
        <w:trPr>
          <w:trHeight w:val="270"/>
        </w:trPr>
        <w:tc>
          <w:tcPr>
            <w:tcW w:w="134" w:type="pct"/>
            <w:tcBorders>
              <w:top w:val="single" w:sz="4" w:space="0" w:color="auto"/>
              <w:left w:val="single" w:sz="8" w:space="0" w:color="auto"/>
              <w:bottom w:val="single" w:sz="8" w:space="0" w:color="auto"/>
              <w:right w:val="single" w:sz="4" w:space="0" w:color="auto"/>
            </w:tcBorders>
            <w:shd w:val="clear" w:color="auto" w:fill="F2F2F2"/>
            <w:noWrap/>
            <w:vAlign w:val="bottom"/>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 </w:t>
            </w:r>
          </w:p>
        </w:tc>
        <w:tc>
          <w:tcPr>
            <w:tcW w:w="705" w:type="pct"/>
            <w:tcBorders>
              <w:top w:val="single" w:sz="4" w:space="0" w:color="auto"/>
              <w:left w:val="nil"/>
              <w:bottom w:val="single" w:sz="8" w:space="0" w:color="auto"/>
              <w:right w:val="single" w:sz="4" w:space="0" w:color="auto"/>
            </w:tcBorders>
            <w:shd w:val="clear" w:color="auto" w:fill="F2F2F2"/>
            <w:noWrap/>
            <w:vAlign w:val="bottom"/>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TOTAL GENERAL</w:t>
            </w:r>
          </w:p>
        </w:tc>
        <w:tc>
          <w:tcPr>
            <w:tcW w:w="397"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161 538 405</w:t>
            </w:r>
          </w:p>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p>
        </w:tc>
        <w:tc>
          <w:tcPr>
            <w:tcW w:w="397"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201 135 645</w:t>
            </w:r>
          </w:p>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p>
        </w:tc>
        <w:tc>
          <w:tcPr>
            <w:tcW w:w="397"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172 558 193</w:t>
            </w:r>
          </w:p>
        </w:tc>
        <w:tc>
          <w:tcPr>
            <w:tcW w:w="308"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20 752 500</w:t>
            </w:r>
          </w:p>
        </w:tc>
        <w:tc>
          <w:tcPr>
            <w:tcW w:w="308"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1 900 000</w:t>
            </w:r>
          </w:p>
        </w:tc>
        <w:tc>
          <w:tcPr>
            <w:tcW w:w="353"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90 800 000</w:t>
            </w:r>
          </w:p>
        </w:tc>
        <w:tc>
          <w:tcPr>
            <w:tcW w:w="309"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30 494 025</w:t>
            </w:r>
          </w:p>
        </w:tc>
        <w:tc>
          <w:tcPr>
            <w:tcW w:w="352"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121 855 283</w:t>
            </w:r>
          </w:p>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p>
        </w:tc>
        <w:tc>
          <w:tcPr>
            <w:tcW w:w="311" w:type="pct"/>
            <w:tcBorders>
              <w:top w:val="single" w:sz="4" w:space="0" w:color="auto"/>
              <w:left w:val="nil"/>
              <w:bottom w:val="single" w:sz="8" w:space="0" w:color="auto"/>
              <w:right w:val="single" w:sz="4" w:space="0" w:color="auto"/>
            </w:tcBorders>
            <w:shd w:val="clear" w:color="auto" w:fill="F2F2F2"/>
            <w:noWrap/>
            <w:vAlign w:val="center"/>
            <w:hideMark/>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71 206 700</w:t>
            </w:r>
          </w:p>
          <w:p w:rsidR="0031246B" w:rsidRPr="006623E4" w:rsidRDefault="0031246B" w:rsidP="0031246B">
            <w:pPr>
              <w:spacing w:before="0" w:after="0" w:line="240" w:lineRule="auto"/>
              <w:jc w:val="center"/>
              <w:rPr>
                <w:rFonts w:ascii="Arial Narrow" w:eastAsia="Times New Roman" w:hAnsi="Arial Narrow" w:cs="Calibri"/>
                <w:color w:val="000000"/>
                <w:kern w:val="0"/>
                <w:lang w:val="fr-FR" w:eastAsia="fr-FR"/>
              </w:rPr>
            </w:pPr>
          </w:p>
        </w:tc>
        <w:tc>
          <w:tcPr>
            <w:tcW w:w="309" w:type="pct"/>
            <w:tcBorders>
              <w:top w:val="single" w:sz="4" w:space="0" w:color="auto"/>
              <w:left w:val="nil"/>
              <w:bottom w:val="single" w:sz="8" w:space="0" w:color="auto"/>
              <w:right w:val="single" w:sz="4" w:space="0" w:color="auto"/>
            </w:tcBorders>
            <w:shd w:val="clear" w:color="auto" w:fill="F2F2F2"/>
            <w:vAlign w:val="bottom"/>
          </w:tcPr>
          <w:p w:rsidR="0031246B" w:rsidRPr="006623E4" w:rsidRDefault="0031246B" w:rsidP="0031246B">
            <w:pPr>
              <w:spacing w:before="0" w:after="0" w:line="240" w:lineRule="auto"/>
              <w:jc w:val="center"/>
              <w:rPr>
                <w:rFonts w:ascii="Arial Narrow" w:eastAsia="Times New Roman" w:hAnsi="Arial Narrow" w:cs="Calibri"/>
                <w:color w:val="000000"/>
                <w:kern w:val="0"/>
                <w:lang w:val="fr-FR"/>
              </w:rPr>
            </w:pPr>
            <w:r w:rsidRPr="006623E4">
              <w:rPr>
                <w:rFonts w:ascii="Arial Narrow" w:eastAsia="Times New Roman" w:hAnsi="Arial Narrow" w:cs="Calibri"/>
                <w:color w:val="000000"/>
                <w:kern w:val="0"/>
                <w:lang w:val="fr-FR"/>
              </w:rPr>
              <w:t>201 135 645</w:t>
            </w:r>
          </w:p>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p>
        </w:tc>
        <w:tc>
          <w:tcPr>
            <w:tcW w:w="365" w:type="pct"/>
            <w:tcBorders>
              <w:top w:val="single" w:sz="4" w:space="0" w:color="auto"/>
              <w:left w:val="nil"/>
              <w:bottom w:val="single" w:sz="8" w:space="0" w:color="auto"/>
              <w:right w:val="single" w:sz="4" w:space="0" w:color="auto"/>
            </w:tcBorders>
            <w:shd w:val="clear" w:color="auto" w:fill="F2F2F2"/>
          </w:tcPr>
          <w:p w:rsidR="0031246B" w:rsidRDefault="0031246B" w:rsidP="0031246B">
            <w:r w:rsidRPr="00001EEB">
              <w:rPr>
                <w:rFonts w:ascii="Arial Narrow" w:eastAsia="Times New Roman" w:hAnsi="Arial Narrow" w:cs="Calibri"/>
                <w:color w:val="000000"/>
                <w:kern w:val="0"/>
                <w:lang w:val="fr-FR"/>
              </w:rPr>
              <w:t>201 135 645</w:t>
            </w:r>
          </w:p>
        </w:tc>
        <w:tc>
          <w:tcPr>
            <w:tcW w:w="355" w:type="pct"/>
            <w:tcBorders>
              <w:top w:val="single" w:sz="4" w:space="0" w:color="auto"/>
              <w:left w:val="nil"/>
              <w:bottom w:val="single" w:sz="8" w:space="0" w:color="auto"/>
              <w:right w:val="single" w:sz="4" w:space="0" w:color="auto"/>
            </w:tcBorders>
            <w:shd w:val="clear" w:color="auto" w:fill="F2F2F2"/>
          </w:tcPr>
          <w:p w:rsidR="0031246B" w:rsidRDefault="0031246B" w:rsidP="0031246B">
            <w:r w:rsidRPr="00001EEB">
              <w:rPr>
                <w:rFonts w:ascii="Arial Narrow" w:eastAsia="Times New Roman" w:hAnsi="Arial Narrow" w:cs="Calibri"/>
                <w:color w:val="000000"/>
                <w:kern w:val="0"/>
                <w:lang w:val="fr-FR"/>
              </w:rPr>
              <w:t>201 135 645</w:t>
            </w:r>
          </w:p>
        </w:tc>
      </w:tr>
    </w:tbl>
    <w:p w:rsidR="006623E4" w:rsidRPr="006623E4" w:rsidRDefault="006623E4" w:rsidP="006623E4">
      <w:pPr>
        <w:spacing w:before="0" w:line="312" w:lineRule="auto"/>
        <w:rPr>
          <w:rFonts w:ascii="Arial Narrow" w:eastAsia="Times New Roman" w:hAnsi="Arial Narrow" w:cs="Calibri"/>
          <w:color w:val="auto"/>
          <w:kern w:val="0"/>
          <w:lang w:val="fr-FR"/>
        </w:rPr>
      </w:pPr>
    </w:p>
    <w:p w:rsidR="006623E4" w:rsidRPr="006623E4" w:rsidRDefault="006623E4" w:rsidP="006623E4">
      <w:pPr>
        <w:pBdr>
          <w:top w:val="single" w:sz="4" w:space="1" w:color="auto"/>
          <w:left w:val="single" w:sz="4" w:space="4" w:color="auto"/>
          <w:bottom w:val="single" w:sz="4" w:space="1" w:color="auto"/>
          <w:right w:val="single" w:sz="4" w:space="4" w:color="auto"/>
        </w:pBdr>
        <w:shd w:val="clear" w:color="auto" w:fill="D9D9D9"/>
        <w:spacing w:before="0" w:line="312" w:lineRule="auto"/>
        <w:jc w:val="center"/>
        <w:rPr>
          <w:rFonts w:ascii="Arial Narrow" w:eastAsia="Times New Roman" w:hAnsi="Arial Narrow" w:cs="Calibri"/>
          <w:b/>
          <w:color w:val="auto"/>
          <w:kern w:val="0"/>
          <w:u w:val="single"/>
          <w:lang w:val="fr-FR"/>
        </w:rPr>
      </w:pPr>
      <w:r w:rsidRPr="006623E4">
        <w:rPr>
          <w:rFonts w:ascii="Arial Narrow" w:eastAsia="Times New Roman" w:hAnsi="Arial Narrow" w:cs="Calibri"/>
          <w:b/>
          <w:color w:val="auto"/>
          <w:kern w:val="0"/>
          <w:u w:val="single"/>
          <w:lang w:val="fr-FR"/>
        </w:rPr>
        <w:lastRenderedPageBreak/>
        <w:t>Rubrique budgétaire</w:t>
      </w:r>
      <w:r w:rsidRPr="006623E4">
        <w:rPr>
          <w:rFonts w:ascii="Arial Narrow" w:eastAsia="Times New Roman" w:hAnsi="Arial Narrow" w:cs="Calibri"/>
          <w:b/>
          <w:color w:val="auto"/>
          <w:kern w:val="0"/>
          <w:lang w:val="fr-FR"/>
        </w:rPr>
        <w:t> :    suite</w:t>
      </w:r>
    </w:p>
    <w:p w:rsidR="006623E4" w:rsidRPr="006623E4" w:rsidRDefault="006623E4" w:rsidP="006623E4">
      <w:pPr>
        <w:spacing w:before="0" w:after="0" w:line="240" w:lineRule="auto"/>
        <w:rPr>
          <w:rFonts w:ascii="Arial Narrow" w:eastAsia="Times New Roman" w:hAnsi="Arial Narrow" w:cs="Calibri"/>
          <w:color w:val="auto"/>
          <w:kern w:val="0"/>
          <w:lang w:val="fr-FR"/>
        </w:rPr>
      </w:pPr>
    </w:p>
    <w:tbl>
      <w:tblPr>
        <w:tblW w:w="5000" w:type="pct"/>
        <w:tblLayout w:type="fixed"/>
        <w:tblCellMar>
          <w:left w:w="70" w:type="dxa"/>
          <w:right w:w="70" w:type="dxa"/>
        </w:tblCellMar>
        <w:tblLook w:val="04A0" w:firstRow="1" w:lastRow="0" w:firstColumn="1" w:lastColumn="0" w:noHBand="0" w:noVBand="1"/>
      </w:tblPr>
      <w:tblGrid>
        <w:gridCol w:w="971"/>
        <w:gridCol w:w="978"/>
        <w:gridCol w:w="1021"/>
        <w:gridCol w:w="969"/>
        <w:gridCol w:w="1086"/>
        <w:gridCol w:w="994"/>
        <w:gridCol w:w="1108"/>
        <w:gridCol w:w="1108"/>
        <w:gridCol w:w="1108"/>
        <w:gridCol w:w="997"/>
        <w:gridCol w:w="1357"/>
        <w:gridCol w:w="1040"/>
        <w:gridCol w:w="1323"/>
        <w:gridCol w:w="1323"/>
      </w:tblGrid>
      <w:tr w:rsidR="0031246B" w:rsidRPr="006623E4" w:rsidTr="0031246B">
        <w:trPr>
          <w:trHeight w:val="975"/>
        </w:trPr>
        <w:tc>
          <w:tcPr>
            <w:tcW w:w="31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SSAP - UE</w:t>
            </w:r>
          </w:p>
        </w:tc>
        <w:tc>
          <w:tcPr>
            <w:tcW w:w="318"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ALPHA</w:t>
            </w:r>
          </w:p>
        </w:tc>
        <w:tc>
          <w:tcPr>
            <w:tcW w:w="332"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ZLTTE</w:t>
            </w:r>
          </w:p>
        </w:tc>
        <w:tc>
          <w:tcPr>
            <w:tcW w:w="315"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WATERSHED</w:t>
            </w:r>
          </w:p>
        </w:tc>
        <w:tc>
          <w:tcPr>
            <w:tcW w:w="353"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Pr>
                <w:rFonts w:ascii="Arial Narrow" w:eastAsia="Times New Roman" w:hAnsi="Arial Narrow" w:cs="Arial"/>
                <w:b/>
                <w:bCs/>
                <w:color w:val="auto"/>
                <w:kern w:val="0"/>
                <w:lang w:val="fr-FR" w:eastAsia="fr-FR"/>
              </w:rPr>
              <w:t>PAIS</w:t>
            </w:r>
          </w:p>
        </w:tc>
        <w:tc>
          <w:tcPr>
            <w:tcW w:w="323"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IDDA</w:t>
            </w:r>
          </w:p>
        </w:tc>
        <w:tc>
          <w:tcPr>
            <w:tcW w:w="360"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DEBO- ALAFIA</w:t>
            </w:r>
          </w:p>
        </w:tc>
        <w:tc>
          <w:tcPr>
            <w:tcW w:w="360" w:type="pct"/>
            <w:tcBorders>
              <w:top w:val="single" w:sz="4" w:space="0" w:color="auto"/>
              <w:left w:val="nil"/>
              <w:bottom w:val="single" w:sz="4" w:space="0" w:color="auto"/>
              <w:right w:val="single" w:sz="4" w:space="0" w:color="auto"/>
            </w:tcBorders>
            <w:shd w:val="clear" w:color="auto" w:fill="F2F2F2"/>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PROJET FEMMES LEADERS</w:t>
            </w:r>
          </w:p>
        </w:tc>
        <w:tc>
          <w:tcPr>
            <w:tcW w:w="360" w:type="pct"/>
            <w:tcBorders>
              <w:top w:val="single" w:sz="4" w:space="0" w:color="auto"/>
              <w:left w:val="nil"/>
              <w:bottom w:val="single" w:sz="4" w:space="0" w:color="auto"/>
              <w:right w:val="single" w:sz="4" w:space="0" w:color="auto"/>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PROJET INTERMON</w:t>
            </w:r>
          </w:p>
        </w:tc>
        <w:tc>
          <w:tcPr>
            <w:tcW w:w="324" w:type="pct"/>
            <w:tcBorders>
              <w:top w:val="single" w:sz="4" w:space="0" w:color="auto"/>
              <w:left w:val="nil"/>
              <w:bottom w:val="single" w:sz="4" w:space="0" w:color="auto"/>
              <w:right w:val="nil"/>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AGRIFED</w:t>
            </w:r>
          </w:p>
        </w:tc>
        <w:tc>
          <w:tcPr>
            <w:tcW w:w="441" w:type="pct"/>
            <w:tcBorders>
              <w:top w:val="single" w:sz="4" w:space="0" w:color="auto"/>
              <w:left w:val="single" w:sz="4" w:space="0" w:color="auto"/>
              <w:bottom w:val="single" w:sz="4" w:space="0" w:color="auto"/>
              <w:right w:val="nil"/>
            </w:tcBorders>
            <w:shd w:val="clear" w:color="auto" w:fill="F2F2F2"/>
            <w:noWrap/>
            <w:vAlign w:val="center"/>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PEJPC</w:t>
            </w:r>
          </w:p>
        </w:tc>
        <w:tc>
          <w:tcPr>
            <w:tcW w:w="338" w:type="pct"/>
            <w:tcBorders>
              <w:top w:val="single" w:sz="4" w:space="0" w:color="auto"/>
              <w:left w:val="single" w:sz="4" w:space="0" w:color="auto"/>
              <w:bottom w:val="single" w:sz="4" w:space="0" w:color="auto"/>
              <w:right w:val="single" w:sz="8" w:space="0" w:color="auto"/>
            </w:tcBorders>
            <w:shd w:val="clear" w:color="auto" w:fill="F2F2F2"/>
            <w:vAlign w:val="center"/>
            <w:hideMark/>
          </w:tcPr>
          <w:p w:rsidR="0031246B" w:rsidRPr="006623E4" w:rsidRDefault="0031246B" w:rsidP="006623E4">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 xml:space="preserve">Subvention </w:t>
            </w:r>
            <w:proofErr w:type="spellStart"/>
            <w:r w:rsidRPr="006623E4">
              <w:rPr>
                <w:rFonts w:ascii="Arial Narrow" w:eastAsia="Times New Roman" w:hAnsi="Arial Narrow" w:cs="Calibri"/>
                <w:b/>
                <w:bCs/>
                <w:color w:val="000000"/>
                <w:kern w:val="0"/>
                <w:lang w:val="fr-FR" w:eastAsia="fr-FR"/>
              </w:rPr>
              <w:t>Strategique</w:t>
            </w:r>
            <w:proofErr w:type="spellEnd"/>
            <w:r w:rsidRPr="006623E4">
              <w:rPr>
                <w:rFonts w:ascii="Arial Narrow" w:eastAsia="Times New Roman" w:hAnsi="Arial Narrow" w:cs="Calibri"/>
                <w:b/>
                <w:bCs/>
                <w:color w:val="000000"/>
                <w:kern w:val="0"/>
                <w:lang w:val="fr-FR" w:eastAsia="fr-FR"/>
              </w:rPr>
              <w:t>/</w:t>
            </w:r>
            <w:proofErr w:type="spellStart"/>
            <w:r w:rsidRPr="006623E4">
              <w:rPr>
                <w:rFonts w:ascii="Arial Narrow" w:eastAsia="Times New Roman" w:hAnsi="Arial Narrow" w:cs="Calibri"/>
                <w:b/>
                <w:bCs/>
                <w:color w:val="000000"/>
                <w:kern w:val="0"/>
                <w:lang w:val="fr-FR" w:eastAsia="fr-FR"/>
              </w:rPr>
              <w:t>AmplifyChange</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F2F2F2"/>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PO2QEP</w:t>
            </w:r>
          </w:p>
        </w:tc>
        <w:tc>
          <w:tcPr>
            <w:tcW w:w="430" w:type="pct"/>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TOTAL</w:t>
            </w:r>
          </w:p>
        </w:tc>
      </w:tr>
      <w:tr w:rsidR="0031246B" w:rsidRPr="006623E4" w:rsidTr="0031246B">
        <w:trPr>
          <w:trHeight w:val="1062"/>
        </w:trPr>
        <w:tc>
          <w:tcPr>
            <w:tcW w:w="316" w:type="pct"/>
            <w:tcBorders>
              <w:top w:val="nil"/>
              <w:left w:val="single" w:sz="4" w:space="0" w:color="auto"/>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proofErr w:type="spellStart"/>
            <w:r w:rsidRPr="006623E4">
              <w:rPr>
                <w:rFonts w:ascii="Arial Narrow" w:eastAsia="Times New Roman" w:hAnsi="Arial Narrow" w:cs="Arial"/>
                <w:b/>
                <w:bCs/>
                <w:color w:val="auto"/>
                <w:kern w:val="0"/>
                <w:lang w:val="fr-FR" w:eastAsia="fr-FR"/>
              </w:rPr>
              <w:t>Djéma</w:t>
            </w:r>
            <w:proofErr w:type="spellEnd"/>
          </w:p>
        </w:tc>
        <w:tc>
          <w:tcPr>
            <w:tcW w:w="318"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KOLOKANI</w:t>
            </w:r>
          </w:p>
        </w:tc>
        <w:tc>
          <w:tcPr>
            <w:tcW w:w="332"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SKSO-  SGOU - KKRO</w:t>
            </w:r>
          </w:p>
        </w:tc>
        <w:tc>
          <w:tcPr>
            <w:tcW w:w="315"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Bamako</w:t>
            </w:r>
          </w:p>
        </w:tc>
        <w:tc>
          <w:tcPr>
            <w:tcW w:w="353"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Pr>
                <w:rFonts w:ascii="Arial Narrow" w:eastAsia="Times New Roman" w:hAnsi="Arial Narrow" w:cs="Arial"/>
                <w:b/>
                <w:bCs/>
                <w:color w:val="auto"/>
                <w:kern w:val="0"/>
                <w:lang w:val="fr-FR" w:eastAsia="fr-FR"/>
              </w:rPr>
              <w:t>Kayes</w:t>
            </w:r>
          </w:p>
        </w:tc>
        <w:tc>
          <w:tcPr>
            <w:tcW w:w="323"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xml:space="preserve">SKSO- SGOU </w:t>
            </w:r>
          </w:p>
        </w:tc>
        <w:tc>
          <w:tcPr>
            <w:tcW w:w="360"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Mopti</w:t>
            </w:r>
          </w:p>
        </w:tc>
        <w:tc>
          <w:tcPr>
            <w:tcW w:w="360" w:type="pct"/>
            <w:tcBorders>
              <w:top w:val="nil"/>
              <w:left w:val="nil"/>
              <w:bottom w:val="single" w:sz="4" w:space="0" w:color="auto"/>
              <w:right w:val="single" w:sz="4" w:space="0" w:color="auto"/>
            </w:tcBorders>
            <w:shd w:val="clear" w:color="auto" w:fill="F2F2F2"/>
            <w:noWrap/>
            <w:vAlign w:val="bottom"/>
            <w:hideMark/>
          </w:tcPr>
          <w:p w:rsidR="0031246B" w:rsidRPr="006623E4" w:rsidRDefault="0031246B" w:rsidP="006623E4">
            <w:pPr>
              <w:spacing w:before="0" w:after="0" w:line="240" w:lineRule="auto"/>
              <w:jc w:val="both"/>
              <w:rPr>
                <w:rFonts w:ascii="Arial Narrow" w:eastAsia="Times New Roman" w:hAnsi="Arial Narrow" w:cs="Arial"/>
                <w:b/>
                <w:bCs/>
                <w:color w:val="auto"/>
                <w:kern w:val="0"/>
                <w:lang w:val="fr-FR" w:eastAsia="fr-FR"/>
              </w:rPr>
            </w:pPr>
            <w:proofErr w:type="spellStart"/>
            <w:r w:rsidRPr="006623E4">
              <w:rPr>
                <w:rFonts w:ascii="Arial Narrow" w:eastAsia="Times New Roman" w:hAnsi="Arial Narrow" w:cs="Arial"/>
                <w:b/>
                <w:bCs/>
                <w:color w:val="auto"/>
                <w:kern w:val="0"/>
                <w:lang w:val="fr-FR" w:eastAsia="fr-FR"/>
              </w:rPr>
              <w:t>Kolondjèba</w:t>
            </w:r>
            <w:proofErr w:type="spellEnd"/>
            <w:r w:rsidRPr="006623E4">
              <w:rPr>
                <w:rFonts w:ascii="Arial Narrow" w:eastAsia="Times New Roman" w:hAnsi="Arial Narrow" w:cs="Arial"/>
                <w:b/>
                <w:bCs/>
                <w:color w:val="auto"/>
                <w:kern w:val="0"/>
                <w:lang w:val="fr-FR" w:eastAsia="fr-FR"/>
              </w:rPr>
              <w:t xml:space="preserve"> - </w:t>
            </w:r>
            <w:proofErr w:type="spellStart"/>
            <w:r w:rsidRPr="006623E4">
              <w:rPr>
                <w:rFonts w:ascii="Arial Narrow" w:eastAsia="Times New Roman" w:hAnsi="Arial Narrow" w:cs="Arial"/>
                <w:b/>
                <w:bCs/>
                <w:color w:val="auto"/>
                <w:kern w:val="0"/>
                <w:lang w:val="fr-FR" w:eastAsia="fr-FR"/>
              </w:rPr>
              <w:t>Kolokani</w:t>
            </w:r>
            <w:proofErr w:type="spellEnd"/>
          </w:p>
        </w:tc>
        <w:tc>
          <w:tcPr>
            <w:tcW w:w="360" w:type="pct"/>
            <w:tcBorders>
              <w:top w:val="nil"/>
              <w:left w:val="nil"/>
              <w:bottom w:val="single" w:sz="4" w:space="0" w:color="auto"/>
              <w:right w:val="single" w:sz="4" w:space="0" w:color="auto"/>
            </w:tcBorders>
            <w:shd w:val="clear" w:color="auto" w:fill="F2F2F2"/>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proofErr w:type="spellStart"/>
            <w:r w:rsidRPr="006623E4">
              <w:rPr>
                <w:rFonts w:ascii="Arial Narrow" w:eastAsia="Times New Roman" w:hAnsi="Arial Narrow" w:cs="Arial"/>
                <w:b/>
                <w:bCs/>
                <w:color w:val="auto"/>
                <w:kern w:val="0"/>
                <w:lang w:val="fr-FR" w:eastAsia="fr-FR"/>
              </w:rPr>
              <w:t>Kolondjèba</w:t>
            </w:r>
            <w:proofErr w:type="spellEnd"/>
            <w:r w:rsidRPr="006623E4">
              <w:rPr>
                <w:rFonts w:ascii="Arial Narrow" w:eastAsia="Times New Roman" w:hAnsi="Arial Narrow" w:cs="Arial"/>
                <w:b/>
                <w:bCs/>
                <w:color w:val="auto"/>
                <w:kern w:val="0"/>
                <w:lang w:val="fr-FR" w:eastAsia="fr-FR"/>
              </w:rPr>
              <w:t xml:space="preserve"> - </w:t>
            </w:r>
            <w:proofErr w:type="spellStart"/>
            <w:r w:rsidRPr="006623E4">
              <w:rPr>
                <w:rFonts w:ascii="Arial Narrow" w:eastAsia="Times New Roman" w:hAnsi="Arial Narrow" w:cs="Arial"/>
                <w:b/>
                <w:bCs/>
                <w:color w:val="auto"/>
                <w:kern w:val="0"/>
                <w:lang w:val="fr-FR" w:eastAsia="fr-FR"/>
              </w:rPr>
              <w:t>Kolokani</w:t>
            </w:r>
            <w:proofErr w:type="spellEnd"/>
          </w:p>
        </w:tc>
        <w:tc>
          <w:tcPr>
            <w:tcW w:w="324" w:type="pct"/>
            <w:tcBorders>
              <w:top w:val="nil"/>
              <w:left w:val="nil"/>
              <w:bottom w:val="single" w:sz="4" w:space="0" w:color="auto"/>
              <w:right w:val="nil"/>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MOPTI, KNI</w:t>
            </w:r>
            <w:proofErr w:type="gramStart"/>
            <w:r w:rsidRPr="006623E4">
              <w:rPr>
                <w:rFonts w:ascii="Arial Narrow" w:eastAsia="Times New Roman" w:hAnsi="Arial Narrow" w:cs="Arial"/>
                <w:b/>
                <w:bCs/>
                <w:color w:val="auto"/>
                <w:kern w:val="0"/>
                <w:lang w:val="fr-FR" w:eastAsia="fr-FR"/>
              </w:rPr>
              <w:t>,KITA</w:t>
            </w:r>
            <w:proofErr w:type="gramEnd"/>
          </w:p>
        </w:tc>
        <w:tc>
          <w:tcPr>
            <w:tcW w:w="441" w:type="pct"/>
            <w:tcBorders>
              <w:top w:val="nil"/>
              <w:left w:val="single" w:sz="4" w:space="0" w:color="auto"/>
              <w:bottom w:val="single" w:sz="4" w:space="0" w:color="auto"/>
              <w:right w:val="nil"/>
            </w:tcBorders>
            <w:shd w:val="clear" w:color="auto" w:fill="F2F2F2"/>
            <w:vAlign w:val="bottom"/>
            <w:hideMark/>
          </w:tcPr>
          <w:p w:rsidR="0031246B" w:rsidRPr="006623E4" w:rsidRDefault="0031246B"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SEGOU- KOULIKORO</w:t>
            </w:r>
          </w:p>
        </w:tc>
        <w:tc>
          <w:tcPr>
            <w:tcW w:w="338" w:type="pct"/>
            <w:tcBorders>
              <w:top w:val="nil"/>
              <w:left w:val="single" w:sz="4" w:space="0" w:color="auto"/>
              <w:bottom w:val="single" w:sz="4" w:space="0" w:color="auto"/>
              <w:right w:val="single" w:sz="8" w:space="0" w:color="auto"/>
            </w:tcBorders>
            <w:shd w:val="clear" w:color="auto" w:fill="F2F2F2"/>
            <w:vAlign w:val="center"/>
            <w:hideMark/>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proofErr w:type="spellStart"/>
            <w:r w:rsidRPr="006623E4">
              <w:rPr>
                <w:rFonts w:ascii="Arial Narrow" w:eastAsia="Times New Roman" w:hAnsi="Arial Narrow" w:cs="Calibri"/>
                <w:b/>
                <w:bCs/>
                <w:color w:val="000000"/>
                <w:kern w:val="0"/>
                <w:lang w:val="fr-FR" w:eastAsia="fr-FR"/>
              </w:rPr>
              <w:t>Mali</w:t>
            </w:r>
            <w:proofErr w:type="gramStart"/>
            <w:r w:rsidRPr="006623E4">
              <w:rPr>
                <w:rFonts w:ascii="Arial Narrow" w:eastAsia="Times New Roman" w:hAnsi="Arial Narrow" w:cs="Calibri"/>
                <w:b/>
                <w:bCs/>
                <w:color w:val="000000"/>
                <w:kern w:val="0"/>
                <w:lang w:val="fr-FR" w:eastAsia="fr-FR"/>
              </w:rPr>
              <w:t>,Burkina</w:t>
            </w:r>
            <w:proofErr w:type="spellEnd"/>
            <w:proofErr w:type="gramEnd"/>
            <w:r w:rsidRPr="006623E4">
              <w:rPr>
                <w:rFonts w:ascii="Arial Narrow" w:eastAsia="Times New Roman" w:hAnsi="Arial Narrow" w:cs="Calibri"/>
                <w:b/>
                <w:bCs/>
                <w:color w:val="000000"/>
                <w:kern w:val="0"/>
                <w:lang w:val="fr-FR" w:eastAsia="fr-FR"/>
              </w:rPr>
              <w:t>, Guinée et Niger</w:t>
            </w:r>
          </w:p>
        </w:tc>
        <w:tc>
          <w:tcPr>
            <w:tcW w:w="430" w:type="pct"/>
            <w:tcBorders>
              <w:top w:val="nil"/>
              <w:left w:val="single" w:sz="4" w:space="0" w:color="auto"/>
              <w:bottom w:val="single" w:sz="4" w:space="0" w:color="auto"/>
              <w:right w:val="single" w:sz="4" w:space="0" w:color="auto"/>
            </w:tcBorders>
            <w:shd w:val="clear" w:color="auto" w:fill="F2F2F2"/>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r>
              <w:rPr>
                <w:rFonts w:ascii="Arial Narrow" w:eastAsia="Times New Roman" w:hAnsi="Arial Narrow" w:cs="Calibri"/>
                <w:b/>
                <w:bCs/>
                <w:color w:val="000000"/>
                <w:kern w:val="0"/>
                <w:lang w:val="fr-FR" w:eastAsia="fr-FR"/>
              </w:rPr>
              <w:t>Koulikoro</w:t>
            </w:r>
          </w:p>
        </w:tc>
        <w:tc>
          <w:tcPr>
            <w:tcW w:w="430" w:type="pct"/>
            <w:tcBorders>
              <w:top w:val="nil"/>
              <w:left w:val="single" w:sz="4" w:space="0" w:color="auto"/>
              <w:bottom w:val="single" w:sz="4" w:space="0" w:color="auto"/>
              <w:right w:val="single" w:sz="8" w:space="0" w:color="auto"/>
            </w:tcBorders>
            <w:shd w:val="clear" w:color="auto" w:fill="F2F2F2"/>
            <w:noWrap/>
            <w:vAlign w:val="bottom"/>
            <w:hideMark/>
          </w:tcPr>
          <w:p w:rsidR="0031246B" w:rsidRPr="006623E4" w:rsidRDefault="0031246B" w:rsidP="006623E4">
            <w:pPr>
              <w:spacing w:before="0" w:after="0" w:line="240" w:lineRule="auto"/>
              <w:jc w:val="center"/>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BUDGET</w:t>
            </w:r>
          </w:p>
        </w:tc>
      </w:tr>
      <w:tr w:rsidR="0031246B" w:rsidRPr="006623E4" w:rsidTr="0031246B">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441" w:type="pct"/>
            <w:tcBorders>
              <w:top w:val="nil"/>
              <w:left w:val="nil"/>
              <w:bottom w:val="single" w:sz="4" w:space="0" w:color="auto"/>
              <w:right w:val="nil"/>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338" w:type="pct"/>
            <w:tcBorders>
              <w:top w:val="nil"/>
              <w:left w:val="single" w:sz="4" w:space="0" w:color="auto"/>
              <w:bottom w:val="single" w:sz="4" w:space="0" w:color="auto"/>
              <w:right w:val="nil"/>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c>
          <w:tcPr>
            <w:tcW w:w="430" w:type="pct"/>
            <w:tcBorders>
              <w:top w:val="nil"/>
              <w:left w:val="single" w:sz="4" w:space="0" w:color="auto"/>
              <w:bottom w:val="single" w:sz="4" w:space="0" w:color="auto"/>
              <w:right w:val="single" w:sz="4" w:space="0" w:color="auto"/>
            </w:tcBorders>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6623E4">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 </w:t>
            </w:r>
          </w:p>
        </w:tc>
      </w:tr>
      <w:tr w:rsidR="0031246B" w:rsidRPr="006623E4" w:rsidTr="0031246B">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69 513 368</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9 050 000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30211618</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235</w:t>
            </w:r>
            <w:r w:rsidRPr="006623E4">
              <w:rPr>
                <w:rFonts w:ascii="Arial Narrow" w:eastAsia="Times New Roman" w:hAnsi="Arial Narrow" w:cs="Calibri"/>
                <w:color w:val="000000"/>
                <w:kern w:val="0"/>
                <w:lang w:val="fr-FR" w:eastAsia="fr-FR"/>
              </w:rPr>
              <w:t>180</w:t>
            </w:r>
            <w:r>
              <w:rPr>
                <w:rFonts w:ascii="Arial Narrow" w:eastAsia="Times New Roman" w:hAnsi="Arial Narrow" w:cs="Calibri"/>
                <w:color w:val="000000"/>
                <w:kern w:val="0"/>
                <w:lang w:val="fr-FR" w:eastAsia="fr-FR"/>
              </w:rPr>
              <w:t xml:space="preserve"> </w:t>
            </w:r>
            <w:r w:rsidRPr="006623E4">
              <w:rPr>
                <w:rFonts w:ascii="Arial Narrow" w:eastAsia="Times New Roman" w:hAnsi="Arial Narrow" w:cs="Calibri"/>
                <w:color w:val="000000"/>
                <w:kern w:val="0"/>
                <w:lang w:val="fr-FR" w:eastAsia="fr-FR"/>
              </w:rPr>
              <w:t>000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56169840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131476277</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6 650 000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12 600 000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63 600 000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9051008</w:t>
            </w:r>
          </w:p>
        </w:tc>
        <w:tc>
          <w:tcPr>
            <w:tcW w:w="430" w:type="pct"/>
            <w:tcBorders>
              <w:top w:val="nil"/>
              <w:left w:val="single" w:sz="4" w:space="0" w:color="auto"/>
              <w:bottom w:val="single" w:sz="4" w:space="0" w:color="auto"/>
              <w:right w:val="single" w:sz="4" w:space="0" w:color="auto"/>
            </w:tcBorders>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Pr>
                <w:rFonts w:ascii="Arial Narrow" w:eastAsia="Times New Roman" w:hAnsi="Arial Narrow" w:cs="Calibri"/>
                <w:color w:val="000000"/>
                <w:kern w:val="0"/>
                <w:lang w:val="fr-FR" w:eastAsia="fr-FR"/>
              </w:rPr>
              <w:t>235 658 147</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6623E4">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677 657 671</w:t>
            </w:r>
          </w:p>
        </w:tc>
      </w:tr>
      <w:tr w:rsidR="0031246B" w:rsidRPr="006623E4" w:rsidTr="007A1192">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1 050 000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2 460 000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6 015 000</w:t>
            </w:r>
          </w:p>
        </w:tc>
        <w:tc>
          <w:tcPr>
            <w:tcW w:w="338" w:type="pct"/>
            <w:tcBorders>
              <w:top w:val="single" w:sz="4" w:space="0" w:color="auto"/>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915000</w:t>
            </w:r>
          </w:p>
        </w:tc>
        <w:tc>
          <w:tcPr>
            <w:tcW w:w="430" w:type="pct"/>
            <w:tcBorders>
              <w:top w:val="single" w:sz="4" w:space="0" w:color="auto"/>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63 600 000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25 784 000</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4 273 300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1 820 000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2396000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1200000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11852560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35984147</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1 188 000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640 000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1 980 000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5000000</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6 015 000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106 434 700</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425 000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2450000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288000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8361600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10895183</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854 000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6 587 950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1 980 000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70 325 812</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600 000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680 000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7500000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4375000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16546860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4 620 000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6 400 000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34 200 000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7586100</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6 587 950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110 421 910</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600 000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2000000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4 400 000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47394116</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34 200 000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64 174 116</w:t>
            </w:r>
          </w:p>
        </w:tc>
      </w:tr>
      <w:tr w:rsidR="0031246B" w:rsidRPr="006623E4" w:rsidTr="007A1192">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500 000</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18810000</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7871484</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1620000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390192845</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62 500 000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5 700 000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39 465 600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60 781 000</w:t>
            </w:r>
          </w:p>
        </w:tc>
        <w:tc>
          <w:tcPr>
            <w:tcW w:w="338" w:type="pct"/>
            <w:tcBorders>
              <w:top w:val="single" w:sz="4" w:space="0" w:color="auto"/>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single" w:sz="4" w:space="0" w:color="auto"/>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4 400 000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904 037 194</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12557500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2 500 000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338 000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12 640 000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60 781 000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36 687 709</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13 345 200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1 865 000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1000000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1620000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600 000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4 205 000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81 794 700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13730905</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12 640 000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302 164 322</w:t>
            </w:r>
          </w:p>
        </w:tc>
      </w:tr>
      <w:tr w:rsidR="0031246B" w:rsidRPr="006623E4" w:rsidTr="007A1192">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5 318 600</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1 538 000</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1000000</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7215527</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7450000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118829860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79896418</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27 098 760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4 500 000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9 100 000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54 580 333</w:t>
            </w:r>
          </w:p>
        </w:tc>
        <w:tc>
          <w:tcPr>
            <w:tcW w:w="338" w:type="pct"/>
            <w:tcBorders>
              <w:top w:val="single" w:sz="4" w:space="0" w:color="auto"/>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1695000</w:t>
            </w:r>
          </w:p>
        </w:tc>
        <w:tc>
          <w:tcPr>
            <w:tcW w:w="430" w:type="pct"/>
            <w:tcBorders>
              <w:top w:val="single" w:sz="4" w:space="0" w:color="auto"/>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81 794 700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449 643 210</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1 380 000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5707951</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1522000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2420060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54 580 333</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13 030 034</w:t>
            </w:r>
          </w:p>
        </w:tc>
      </w:tr>
      <w:tr w:rsidR="0031246B" w:rsidRPr="006623E4" w:rsidTr="007A1192">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1179177</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930 000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nil"/>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2 531 047</w:t>
            </w:r>
          </w:p>
        </w:tc>
      </w:tr>
      <w:tr w:rsidR="0031246B" w:rsidRPr="006623E4" w:rsidTr="007A1192">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2000000</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7450000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8" w:type="pct"/>
            <w:tcBorders>
              <w:top w:val="single" w:sz="4" w:space="0" w:color="auto"/>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430" w:type="pct"/>
            <w:tcBorders>
              <w:top w:val="single" w:sz="4" w:space="0" w:color="auto"/>
              <w:left w:val="single" w:sz="4" w:space="0" w:color="auto"/>
              <w:bottom w:val="single" w:sz="4" w:space="0" w:color="auto"/>
              <w:right w:val="single" w:sz="4" w:space="0" w:color="auto"/>
            </w:tcBorders>
            <w:vAlign w:val="bottom"/>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930 000</w:t>
            </w:r>
          </w:p>
        </w:tc>
        <w:tc>
          <w:tcPr>
            <w:tcW w:w="430"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9 450 000</w:t>
            </w:r>
          </w:p>
        </w:tc>
      </w:tr>
      <w:tr w:rsidR="0031246B" w:rsidRPr="006623E4" w:rsidTr="0031246B">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3 711 019</w:t>
            </w:r>
          </w:p>
        </w:tc>
        <w:tc>
          <w:tcPr>
            <w:tcW w:w="318"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9 122 000</w:t>
            </w:r>
          </w:p>
        </w:tc>
        <w:tc>
          <w:tcPr>
            <w:tcW w:w="332"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15"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5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1584450</w:t>
            </w:r>
          </w:p>
        </w:tc>
        <w:tc>
          <w:tcPr>
            <w:tcW w:w="323"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49733310</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7 373 099</w:t>
            </w:r>
          </w:p>
        </w:tc>
        <w:tc>
          <w:tcPr>
            <w:tcW w:w="360"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842 853</w:t>
            </w:r>
          </w:p>
        </w:tc>
        <w:tc>
          <w:tcPr>
            <w:tcW w:w="324"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3 677 750</w:t>
            </w:r>
          </w:p>
        </w:tc>
        <w:tc>
          <w:tcPr>
            <w:tcW w:w="441" w:type="pct"/>
            <w:tcBorders>
              <w:top w:val="nil"/>
              <w:left w:val="nil"/>
              <w:bottom w:val="single" w:sz="4" w:space="0" w:color="auto"/>
              <w:right w:val="single" w:sz="4"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0</w:t>
            </w:r>
          </w:p>
        </w:tc>
        <w:tc>
          <w:tcPr>
            <w:tcW w:w="338" w:type="pct"/>
            <w:tcBorders>
              <w:top w:val="nil"/>
              <w:left w:val="nil"/>
              <w:bottom w:val="single" w:sz="4" w:space="0" w:color="auto"/>
              <w:right w:val="nil"/>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197500</w:t>
            </w:r>
          </w:p>
        </w:tc>
        <w:tc>
          <w:tcPr>
            <w:tcW w:w="430" w:type="pct"/>
            <w:tcBorders>
              <w:top w:val="nil"/>
              <w:left w:val="single" w:sz="4" w:space="0" w:color="auto"/>
              <w:bottom w:val="single" w:sz="4" w:space="0" w:color="auto"/>
              <w:right w:val="single" w:sz="4" w:space="0" w:color="auto"/>
            </w:tcBorders>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p>
        </w:tc>
        <w:tc>
          <w:tcPr>
            <w:tcW w:w="430" w:type="pct"/>
            <w:tcBorders>
              <w:top w:val="nil"/>
              <w:left w:val="single" w:sz="4" w:space="0" w:color="auto"/>
              <w:bottom w:val="single" w:sz="4" w:space="0" w:color="auto"/>
              <w:right w:val="single" w:sz="8" w:space="0" w:color="auto"/>
            </w:tcBorders>
            <w:shd w:val="clear" w:color="auto" w:fill="auto"/>
            <w:noWrap/>
            <w:vAlign w:val="bottom"/>
            <w:hideMark/>
          </w:tcPr>
          <w:p w:rsidR="0031246B" w:rsidRPr="006623E4" w:rsidRDefault="0031246B" w:rsidP="0031246B">
            <w:pPr>
              <w:spacing w:before="0" w:after="0" w:line="240" w:lineRule="auto"/>
              <w:jc w:val="right"/>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125 847 218</w:t>
            </w:r>
          </w:p>
        </w:tc>
      </w:tr>
      <w:tr w:rsidR="0031246B" w:rsidRPr="006623E4" w:rsidTr="0031246B">
        <w:trPr>
          <w:trHeight w:val="270"/>
        </w:trPr>
        <w:tc>
          <w:tcPr>
            <w:tcW w:w="316" w:type="pct"/>
            <w:tcBorders>
              <w:top w:val="single" w:sz="4" w:space="0" w:color="auto"/>
              <w:left w:val="single" w:sz="4" w:space="0" w:color="auto"/>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98 741 487</w:t>
            </w:r>
          </w:p>
        </w:tc>
        <w:tc>
          <w:tcPr>
            <w:tcW w:w="318"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25 000 000</w:t>
            </w:r>
          </w:p>
        </w:tc>
        <w:tc>
          <w:tcPr>
            <w:tcW w:w="332"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74 254 746</w:t>
            </w:r>
          </w:p>
        </w:tc>
        <w:tc>
          <w:tcPr>
            <w:tcW w:w="315"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15 087 011</w:t>
            </w:r>
          </w:p>
        </w:tc>
        <w:tc>
          <w:tcPr>
            <w:tcW w:w="353"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24 219 450</w:t>
            </w:r>
          </w:p>
        </w:tc>
        <w:tc>
          <w:tcPr>
            <w:tcW w:w="323"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195 213 860</w:t>
            </w:r>
          </w:p>
        </w:tc>
        <w:tc>
          <w:tcPr>
            <w:tcW w:w="360"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738 772 600</w:t>
            </w:r>
          </w:p>
        </w:tc>
        <w:tc>
          <w:tcPr>
            <w:tcW w:w="360"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color w:val="000000"/>
                <w:kern w:val="0"/>
                <w:lang w:val="fr-FR" w:eastAsia="fr-FR"/>
              </w:rPr>
            </w:pPr>
            <w:r w:rsidRPr="006623E4">
              <w:rPr>
                <w:rFonts w:ascii="Arial Narrow" w:eastAsia="Times New Roman" w:hAnsi="Arial Narrow" w:cs="Calibri"/>
                <w:color w:val="000000"/>
                <w:kern w:val="0"/>
                <w:lang w:val="fr-FR" w:eastAsia="fr-FR"/>
              </w:rPr>
              <w:t>114 433 859</w:t>
            </w:r>
          </w:p>
        </w:tc>
        <w:tc>
          <w:tcPr>
            <w:tcW w:w="360"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11 380 853</w:t>
            </w:r>
          </w:p>
        </w:tc>
        <w:tc>
          <w:tcPr>
            <w:tcW w:w="324"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78 548 350</w:t>
            </w:r>
          </w:p>
        </w:tc>
        <w:tc>
          <w:tcPr>
            <w:tcW w:w="441"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327 508 983</w:t>
            </w:r>
          </w:p>
        </w:tc>
        <w:tc>
          <w:tcPr>
            <w:tcW w:w="338" w:type="pct"/>
            <w:tcBorders>
              <w:top w:val="single" w:sz="4" w:space="0" w:color="auto"/>
              <w:left w:val="nil"/>
              <w:bottom w:val="single" w:sz="8" w:space="0" w:color="auto"/>
              <w:right w:val="single" w:sz="4"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85 569 629</w:t>
            </w:r>
          </w:p>
        </w:tc>
        <w:tc>
          <w:tcPr>
            <w:tcW w:w="430" w:type="pct"/>
            <w:tcBorders>
              <w:top w:val="nil"/>
              <w:left w:val="single" w:sz="4" w:space="0" w:color="auto"/>
              <w:bottom w:val="single" w:sz="4" w:space="0" w:color="auto"/>
              <w:right w:val="single" w:sz="4" w:space="0" w:color="auto"/>
            </w:tcBorders>
            <w:shd w:val="clear" w:color="000000" w:fill="76933C"/>
          </w:tcPr>
          <w:p w:rsidR="0031246B" w:rsidRPr="0031246B" w:rsidRDefault="0031246B" w:rsidP="0031246B">
            <w:pPr>
              <w:spacing w:before="0" w:after="0" w:line="240" w:lineRule="auto"/>
              <w:rPr>
                <w:rFonts w:ascii="Arial Narrow" w:eastAsia="Times New Roman" w:hAnsi="Arial Narrow" w:cs="Calibri"/>
                <w:b/>
                <w:bCs/>
                <w:color w:val="000000"/>
                <w:kern w:val="0"/>
                <w:lang w:val="fr-FR" w:eastAsia="fr-FR"/>
              </w:rPr>
            </w:pPr>
            <w:r w:rsidRPr="0031246B">
              <w:rPr>
                <w:rFonts w:ascii="Arial Narrow" w:eastAsia="Times New Roman" w:hAnsi="Arial Narrow" w:cs="Calibri"/>
                <w:b/>
                <w:color w:val="000000"/>
                <w:kern w:val="0"/>
                <w:lang w:val="fr-FR" w:eastAsia="fr-FR"/>
              </w:rPr>
              <w:t>235 658 147</w:t>
            </w:r>
          </w:p>
        </w:tc>
        <w:tc>
          <w:tcPr>
            <w:tcW w:w="430" w:type="pct"/>
            <w:tcBorders>
              <w:top w:val="nil"/>
              <w:left w:val="single" w:sz="4" w:space="0" w:color="auto"/>
              <w:bottom w:val="single" w:sz="4" w:space="0" w:color="auto"/>
              <w:right w:val="single" w:sz="8" w:space="0" w:color="auto"/>
            </w:tcBorders>
            <w:shd w:val="clear" w:color="000000" w:fill="76933C"/>
            <w:noWrap/>
            <w:vAlign w:val="center"/>
            <w:hideMark/>
          </w:tcPr>
          <w:p w:rsidR="0031246B" w:rsidRPr="006623E4" w:rsidRDefault="0031246B" w:rsidP="0031246B">
            <w:pPr>
              <w:spacing w:before="0" w:after="0" w:line="240" w:lineRule="auto"/>
              <w:rPr>
                <w:rFonts w:ascii="Arial Narrow" w:eastAsia="Times New Roman" w:hAnsi="Arial Narrow" w:cs="Calibri"/>
                <w:b/>
                <w:bCs/>
                <w:color w:val="000000"/>
                <w:kern w:val="0"/>
                <w:lang w:val="fr-FR" w:eastAsia="fr-FR"/>
              </w:rPr>
            </w:pPr>
            <w:r w:rsidRPr="006623E4">
              <w:rPr>
                <w:rFonts w:ascii="Arial Narrow" w:eastAsia="Times New Roman" w:hAnsi="Arial Narrow" w:cs="Calibri"/>
                <w:b/>
                <w:bCs/>
                <w:color w:val="000000"/>
                <w:kern w:val="0"/>
                <w:lang w:val="fr-FR" w:eastAsia="fr-FR"/>
              </w:rPr>
              <w:t>2 898 188 943</w:t>
            </w:r>
          </w:p>
        </w:tc>
      </w:tr>
    </w:tbl>
    <w:p w:rsidR="006623E4" w:rsidRPr="006623E4" w:rsidRDefault="006623E4" w:rsidP="006623E4">
      <w:pPr>
        <w:spacing w:before="0" w:line="312" w:lineRule="auto"/>
        <w:rPr>
          <w:rFonts w:ascii="Arial Narrow" w:eastAsia="Times New Roman" w:hAnsi="Arial Narrow" w:cs="Calibri"/>
          <w:color w:val="auto"/>
          <w:kern w:val="0"/>
          <w:lang w:val="fr-FR"/>
        </w:rPr>
      </w:pPr>
    </w:p>
    <w:p w:rsidR="006623E4" w:rsidRPr="006623E4" w:rsidRDefault="006623E4" w:rsidP="006623E4">
      <w:pPr>
        <w:spacing w:before="0" w:line="312" w:lineRule="auto"/>
        <w:rPr>
          <w:rFonts w:ascii="Arial Narrow" w:eastAsia="Times New Roman" w:hAnsi="Arial Narrow" w:cs="Calibri"/>
          <w:color w:val="auto"/>
          <w:kern w:val="0"/>
          <w:lang w:val="fr-FR"/>
        </w:rPr>
      </w:pPr>
    </w:p>
    <w:p w:rsidR="006623E4" w:rsidRDefault="006623E4" w:rsidP="006623E4">
      <w:pPr>
        <w:spacing w:before="0" w:line="312" w:lineRule="auto"/>
        <w:rPr>
          <w:rFonts w:ascii="Arial Narrow" w:eastAsia="Times New Roman" w:hAnsi="Arial Narrow" w:cs="Calibri"/>
          <w:color w:val="auto"/>
          <w:kern w:val="0"/>
          <w:lang w:val="fr-FR"/>
        </w:rPr>
      </w:pPr>
    </w:p>
    <w:p w:rsidR="0031246B" w:rsidRDefault="0031246B" w:rsidP="006623E4">
      <w:pPr>
        <w:spacing w:before="0" w:line="312" w:lineRule="auto"/>
        <w:rPr>
          <w:rFonts w:ascii="Arial Narrow" w:eastAsia="Times New Roman" w:hAnsi="Arial Narrow" w:cs="Calibri"/>
          <w:color w:val="auto"/>
          <w:kern w:val="0"/>
          <w:lang w:val="fr-FR"/>
        </w:rPr>
      </w:pPr>
    </w:p>
    <w:p w:rsidR="0031246B" w:rsidRPr="006623E4" w:rsidRDefault="0031246B" w:rsidP="006623E4">
      <w:pPr>
        <w:spacing w:before="0" w:line="312" w:lineRule="auto"/>
        <w:rPr>
          <w:rFonts w:ascii="Arial Narrow" w:eastAsia="Times New Roman" w:hAnsi="Arial Narrow" w:cs="Calibri"/>
          <w:color w:val="auto"/>
          <w:kern w:val="0"/>
          <w:lang w:val="fr-FR"/>
        </w:rPr>
      </w:pPr>
    </w:p>
    <w:tbl>
      <w:tblPr>
        <w:tblW w:w="5092" w:type="pct"/>
        <w:tblInd w:w="-284" w:type="dxa"/>
        <w:shd w:val="clear" w:color="auto" w:fill="F2F2F2"/>
        <w:tblLayout w:type="fixed"/>
        <w:tblCellMar>
          <w:left w:w="70" w:type="dxa"/>
          <w:right w:w="70" w:type="dxa"/>
        </w:tblCellMar>
        <w:tblLook w:val="04A0" w:firstRow="1" w:lastRow="0" w:firstColumn="1" w:lastColumn="0" w:noHBand="0" w:noVBand="1"/>
      </w:tblPr>
      <w:tblGrid>
        <w:gridCol w:w="774"/>
        <w:gridCol w:w="1495"/>
        <w:gridCol w:w="1559"/>
        <w:gridCol w:w="1214"/>
        <w:gridCol w:w="1286"/>
        <w:gridCol w:w="1185"/>
        <w:gridCol w:w="1418"/>
        <w:gridCol w:w="1192"/>
        <w:gridCol w:w="1220"/>
        <w:gridCol w:w="1095"/>
        <w:gridCol w:w="1176"/>
        <w:gridCol w:w="991"/>
        <w:gridCol w:w="1076"/>
      </w:tblGrid>
      <w:tr w:rsidR="006623E4" w:rsidRPr="003E4854" w:rsidTr="006623E4">
        <w:trPr>
          <w:trHeight w:val="300"/>
        </w:trPr>
        <w:tc>
          <w:tcPr>
            <w:tcW w:w="1221" w:type="pct"/>
            <w:gridSpan w:val="3"/>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lastRenderedPageBreak/>
              <w:t>Conseils et Appui pour l'Education à la Base (CAEB)</w:t>
            </w:r>
          </w:p>
        </w:tc>
        <w:tc>
          <w:tcPr>
            <w:tcW w:w="387"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p>
        </w:tc>
        <w:tc>
          <w:tcPr>
            <w:tcW w:w="410"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78"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452"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80"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89"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49"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75"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16"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42"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r>
      <w:tr w:rsidR="006623E4" w:rsidRPr="006623E4" w:rsidTr="006623E4">
        <w:trPr>
          <w:trHeight w:val="300"/>
        </w:trPr>
        <w:tc>
          <w:tcPr>
            <w:tcW w:w="5000" w:type="pct"/>
            <w:gridSpan w:val="13"/>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Pr>
                <w:rFonts w:ascii="Arial Narrow" w:eastAsia="Times New Roman" w:hAnsi="Arial Narrow" w:cs="Arial"/>
                <w:b/>
                <w:bCs/>
                <w:color w:val="auto"/>
                <w:kern w:val="0"/>
                <w:lang w:val="fr-FR" w:eastAsia="fr-FR"/>
              </w:rPr>
              <w:t>Rapport Annuel 2020</w:t>
            </w:r>
          </w:p>
        </w:tc>
      </w:tr>
      <w:tr w:rsidR="006623E4" w:rsidRPr="006623E4" w:rsidTr="006623E4">
        <w:trPr>
          <w:trHeight w:val="315"/>
        </w:trPr>
        <w:tc>
          <w:tcPr>
            <w:tcW w:w="5000" w:type="pct"/>
            <w:gridSpan w:val="13"/>
            <w:tcBorders>
              <w:top w:val="nil"/>
              <w:left w:val="nil"/>
              <w:bottom w:val="single" w:sz="8" w:space="0" w:color="auto"/>
              <w:right w:val="nil"/>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Etat d'Exécution du Budget</w:t>
            </w:r>
          </w:p>
        </w:tc>
      </w:tr>
      <w:tr w:rsidR="006623E4" w:rsidRPr="006623E4" w:rsidTr="006623E4">
        <w:trPr>
          <w:trHeight w:val="315"/>
        </w:trPr>
        <w:tc>
          <w:tcPr>
            <w:tcW w:w="247" w:type="pct"/>
            <w:vMerge w:val="restart"/>
            <w:tcBorders>
              <w:top w:val="nil"/>
              <w:left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Nº d'ordre</w:t>
            </w:r>
          </w:p>
        </w:tc>
        <w:tc>
          <w:tcPr>
            <w:tcW w:w="477"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xml:space="preserve">Nom des projets </w:t>
            </w:r>
          </w:p>
        </w:tc>
        <w:tc>
          <w:tcPr>
            <w:tcW w:w="497"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Localités</w:t>
            </w:r>
          </w:p>
        </w:tc>
        <w:tc>
          <w:tcPr>
            <w:tcW w:w="387"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Partenaires</w:t>
            </w:r>
          </w:p>
        </w:tc>
        <w:tc>
          <w:tcPr>
            <w:tcW w:w="410"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Pr>
                <w:rFonts w:ascii="Arial Narrow" w:eastAsia="Times New Roman" w:hAnsi="Arial Narrow" w:cs="Arial"/>
                <w:b/>
                <w:bCs/>
                <w:color w:val="auto"/>
                <w:kern w:val="0"/>
                <w:lang w:val="fr-FR" w:eastAsia="fr-FR"/>
              </w:rPr>
              <w:t>Montant Budgets 2020</w:t>
            </w:r>
          </w:p>
        </w:tc>
        <w:tc>
          <w:tcPr>
            <w:tcW w:w="378"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Solde Exercice écoulé</w:t>
            </w:r>
            <w:r>
              <w:rPr>
                <w:rFonts w:ascii="Arial Narrow" w:eastAsia="Times New Roman" w:hAnsi="Arial Narrow" w:cs="Arial"/>
                <w:b/>
                <w:bCs/>
                <w:color w:val="auto"/>
                <w:kern w:val="0"/>
                <w:lang w:val="fr-FR" w:eastAsia="fr-FR"/>
              </w:rPr>
              <w:t xml:space="preserve"> (2019</w:t>
            </w:r>
            <w:r w:rsidRPr="006623E4">
              <w:rPr>
                <w:rFonts w:ascii="Arial Narrow" w:eastAsia="Times New Roman" w:hAnsi="Arial Narrow" w:cs="Arial"/>
                <w:b/>
                <w:bCs/>
                <w:color w:val="auto"/>
                <w:kern w:val="0"/>
                <w:lang w:val="fr-FR" w:eastAsia="fr-FR"/>
              </w:rPr>
              <w:t>)</w:t>
            </w:r>
          </w:p>
        </w:tc>
        <w:tc>
          <w:tcPr>
            <w:tcW w:w="452"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Pr>
                <w:rFonts w:ascii="Arial Narrow" w:eastAsia="Times New Roman" w:hAnsi="Arial Narrow" w:cs="Arial"/>
                <w:b/>
                <w:bCs/>
                <w:color w:val="auto"/>
                <w:kern w:val="0"/>
                <w:lang w:val="fr-FR" w:eastAsia="fr-FR"/>
              </w:rPr>
              <w:t>Montant reçu en 2020</w:t>
            </w:r>
          </w:p>
        </w:tc>
        <w:tc>
          <w:tcPr>
            <w:tcW w:w="380"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Total Recettes</w:t>
            </w:r>
          </w:p>
        </w:tc>
        <w:tc>
          <w:tcPr>
            <w:tcW w:w="389"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Montants dépensés</w:t>
            </w:r>
            <w:r>
              <w:rPr>
                <w:rFonts w:ascii="Arial Narrow" w:eastAsia="Times New Roman" w:hAnsi="Arial Narrow" w:cs="Arial"/>
                <w:b/>
                <w:bCs/>
                <w:color w:val="auto"/>
                <w:kern w:val="0"/>
                <w:lang w:val="fr-FR" w:eastAsia="fr-FR"/>
              </w:rPr>
              <w:t xml:space="preserve"> en 2020</w:t>
            </w:r>
          </w:p>
        </w:tc>
        <w:tc>
          <w:tcPr>
            <w:tcW w:w="724" w:type="pct"/>
            <w:gridSpan w:val="2"/>
            <w:tcBorders>
              <w:top w:val="single" w:sz="8" w:space="0" w:color="auto"/>
              <w:left w:val="nil"/>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Soldes</w:t>
            </w:r>
          </w:p>
        </w:tc>
        <w:tc>
          <w:tcPr>
            <w:tcW w:w="316" w:type="pct"/>
            <w:vMerge w:val="restart"/>
            <w:tcBorders>
              <w:top w:val="nil"/>
              <w:left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roofErr w:type="spellStart"/>
            <w:r w:rsidRPr="006623E4">
              <w:rPr>
                <w:rFonts w:ascii="Arial Narrow" w:eastAsia="Times New Roman" w:hAnsi="Arial Narrow" w:cs="Arial"/>
                <w:b/>
                <w:bCs/>
                <w:color w:val="auto"/>
                <w:kern w:val="0"/>
                <w:lang w:val="fr-FR" w:eastAsia="fr-FR"/>
              </w:rPr>
              <w:t>Obs</w:t>
            </w:r>
            <w:proofErr w:type="spellEnd"/>
          </w:p>
        </w:tc>
        <w:tc>
          <w:tcPr>
            <w:tcW w:w="342" w:type="pct"/>
            <w:vMerge w:val="restart"/>
            <w:tcBorders>
              <w:top w:val="nil"/>
              <w:left w:val="nil"/>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Responsables Financiers</w:t>
            </w:r>
          </w:p>
        </w:tc>
      </w:tr>
      <w:tr w:rsidR="006623E4" w:rsidRPr="006623E4" w:rsidTr="006623E4">
        <w:trPr>
          <w:trHeight w:val="360"/>
        </w:trPr>
        <w:tc>
          <w:tcPr>
            <w:tcW w:w="247" w:type="pct"/>
            <w:vMerge/>
            <w:tcBorders>
              <w:left w:val="single" w:sz="8" w:space="0" w:color="auto"/>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477"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497"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387"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410"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378"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452"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380"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389"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349" w:type="pct"/>
            <w:tcBorders>
              <w:top w:val="single" w:sz="4" w:space="0" w:color="auto"/>
              <w:left w:val="nil"/>
              <w:bottom w:val="single" w:sz="8" w:space="0" w:color="auto"/>
              <w:right w:val="single" w:sz="4" w:space="0" w:color="auto"/>
            </w:tcBorders>
            <w:shd w:val="clear" w:color="auto" w:fill="F2F2F2"/>
            <w:noWrap/>
            <w:vAlign w:val="bottom"/>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CAEB</w:t>
            </w:r>
          </w:p>
        </w:tc>
        <w:tc>
          <w:tcPr>
            <w:tcW w:w="375" w:type="pct"/>
            <w:tcBorders>
              <w:top w:val="single" w:sz="4" w:space="0" w:color="auto"/>
              <w:left w:val="nil"/>
              <w:bottom w:val="single" w:sz="8" w:space="0" w:color="auto"/>
              <w:right w:val="single" w:sz="4" w:space="0" w:color="auto"/>
            </w:tcBorders>
            <w:shd w:val="clear" w:color="auto" w:fill="F2F2F2"/>
            <w:vAlign w:val="bottom"/>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xml:space="preserve">Bailleurs </w:t>
            </w:r>
          </w:p>
        </w:tc>
        <w:tc>
          <w:tcPr>
            <w:tcW w:w="316" w:type="pct"/>
            <w:vMerge/>
            <w:tcBorders>
              <w:left w:val="single" w:sz="4" w:space="0" w:color="auto"/>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c>
          <w:tcPr>
            <w:tcW w:w="342" w:type="pct"/>
            <w:vMerge/>
            <w:tcBorders>
              <w:left w:val="nil"/>
              <w:bottom w:val="single" w:sz="8" w:space="0" w:color="auto"/>
              <w:right w:val="single" w:sz="8" w:space="0" w:color="auto"/>
            </w:tcBorders>
            <w:shd w:val="clear" w:color="auto" w:fill="F2F2F2"/>
            <w:noWrap/>
            <w:vAlign w:val="bottom"/>
          </w:tcPr>
          <w:p w:rsidR="006623E4" w:rsidRPr="006623E4" w:rsidRDefault="006623E4" w:rsidP="006623E4">
            <w:pPr>
              <w:spacing w:before="0" w:after="0" w:line="240" w:lineRule="auto"/>
              <w:jc w:val="both"/>
              <w:rPr>
                <w:rFonts w:ascii="Arial Narrow" w:eastAsia="Times New Roman" w:hAnsi="Arial Narrow" w:cs="Arial"/>
                <w:b/>
                <w:bCs/>
                <w:color w:val="auto"/>
                <w:kern w:val="0"/>
                <w:lang w:val="fr-FR" w:eastAsia="fr-FR"/>
              </w:rPr>
            </w:pPr>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CALIAM</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Nioro</w:t>
            </w:r>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SOS - FAIM BELG</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161 538 405</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21 801 498</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129 980 504</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151 782 002</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93 921 951</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9 756 403</w:t>
            </w:r>
          </w:p>
        </w:tc>
        <w:tc>
          <w:tcPr>
            <w:tcW w:w="375"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57 860 051</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Aminata</w:t>
            </w:r>
          </w:p>
        </w:tc>
      </w:tr>
      <w:tr w:rsidR="006623E4" w:rsidRPr="006623E4" w:rsidTr="006623E4">
        <w:trPr>
          <w:trHeight w:val="52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w:t>
            </w:r>
          </w:p>
        </w:tc>
        <w:tc>
          <w:tcPr>
            <w:tcW w:w="477"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LCIAM-K</w:t>
            </w:r>
          </w:p>
        </w:tc>
        <w:tc>
          <w:tcPr>
            <w:tcW w:w="497" w:type="pct"/>
            <w:tcBorders>
              <w:top w:val="nil"/>
              <w:left w:val="nil"/>
              <w:bottom w:val="single" w:sz="4" w:space="0" w:color="auto"/>
              <w:right w:val="single" w:sz="8" w:space="0" w:color="auto"/>
            </w:tcBorders>
            <w:shd w:val="clear" w:color="auto" w:fill="F2F2F2"/>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Nara, </w:t>
            </w:r>
            <w:proofErr w:type="spellStart"/>
            <w:r w:rsidRPr="006623E4">
              <w:rPr>
                <w:rFonts w:ascii="Arial Narrow" w:eastAsia="Times New Roman" w:hAnsi="Arial Narrow" w:cs="Arial"/>
                <w:color w:val="auto"/>
                <w:kern w:val="0"/>
                <w:lang w:val="fr-FR" w:eastAsia="fr-FR"/>
              </w:rPr>
              <w:t>Kolokani</w:t>
            </w:r>
            <w:proofErr w:type="spellEnd"/>
            <w:r w:rsidRPr="006623E4">
              <w:rPr>
                <w:rFonts w:ascii="Arial Narrow" w:eastAsia="Times New Roman" w:hAnsi="Arial Narrow" w:cs="Arial"/>
                <w:color w:val="auto"/>
                <w:kern w:val="0"/>
                <w:lang w:val="fr-FR" w:eastAsia="fr-FR"/>
              </w:rPr>
              <w:t xml:space="preserve"> et Banamba</w:t>
            </w:r>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SOS - FAIM BELG</w:t>
            </w:r>
          </w:p>
        </w:tc>
        <w:tc>
          <w:tcPr>
            <w:tcW w:w="410"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201 135 645</w:t>
            </w:r>
          </w:p>
        </w:tc>
        <w:tc>
          <w:tcPr>
            <w:tcW w:w="378"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81 582 718</w:t>
            </w:r>
          </w:p>
        </w:tc>
        <w:tc>
          <w:tcPr>
            <w:tcW w:w="380"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81 582 718</w:t>
            </w:r>
          </w:p>
        </w:tc>
        <w:tc>
          <w:tcPr>
            <w:tcW w:w="389"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93 415 883</w:t>
            </w:r>
          </w:p>
        </w:tc>
        <w:tc>
          <w:tcPr>
            <w:tcW w:w="349"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119 552 927</w:t>
            </w:r>
          </w:p>
        </w:tc>
        <w:tc>
          <w:tcPr>
            <w:tcW w:w="375"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-11 833 165</w:t>
            </w:r>
          </w:p>
        </w:tc>
        <w:tc>
          <w:tcPr>
            <w:tcW w:w="316"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Aminata</w:t>
            </w:r>
          </w:p>
        </w:tc>
      </w:tr>
      <w:tr w:rsidR="006623E4" w:rsidRPr="006623E4" w:rsidTr="006623E4">
        <w:trPr>
          <w:trHeight w:val="570"/>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w:t>
            </w:r>
          </w:p>
        </w:tc>
        <w:tc>
          <w:tcPr>
            <w:tcW w:w="477"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P2RS</w:t>
            </w:r>
          </w:p>
        </w:tc>
        <w:tc>
          <w:tcPr>
            <w:tcW w:w="497" w:type="pct"/>
            <w:tcBorders>
              <w:top w:val="nil"/>
              <w:left w:val="nil"/>
              <w:bottom w:val="single" w:sz="4" w:space="0" w:color="auto"/>
              <w:right w:val="single" w:sz="8" w:space="0" w:color="auto"/>
            </w:tcBorders>
            <w:shd w:val="clear" w:color="auto" w:fill="F2F2F2"/>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Kolokani</w:t>
            </w:r>
            <w:proofErr w:type="spellEnd"/>
            <w:r w:rsidRPr="006623E4">
              <w:rPr>
                <w:rFonts w:ascii="Arial Narrow" w:eastAsia="Times New Roman" w:hAnsi="Arial Narrow" w:cs="Arial"/>
                <w:color w:val="auto"/>
                <w:kern w:val="0"/>
                <w:lang w:val="fr-FR" w:eastAsia="fr-FR"/>
              </w:rPr>
              <w:t xml:space="preserve">, Diéma, Nara, Nioro et Banamba </w:t>
            </w:r>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AGETIER</w:t>
            </w:r>
          </w:p>
        </w:tc>
        <w:tc>
          <w:tcPr>
            <w:tcW w:w="410"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172 558 193</w:t>
            </w:r>
          </w:p>
        </w:tc>
        <w:tc>
          <w:tcPr>
            <w:tcW w:w="378"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117 469 153</w:t>
            </w:r>
          </w:p>
        </w:tc>
        <w:tc>
          <w:tcPr>
            <w:tcW w:w="380"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117 469 153</w:t>
            </w:r>
          </w:p>
        </w:tc>
        <w:tc>
          <w:tcPr>
            <w:tcW w:w="389"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97 093 711</w:t>
            </w:r>
          </w:p>
        </w:tc>
        <w:tc>
          <w:tcPr>
            <w:tcW w:w="349"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55 089 040</w:t>
            </w:r>
          </w:p>
        </w:tc>
        <w:tc>
          <w:tcPr>
            <w:tcW w:w="375"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20 375 442</w:t>
            </w:r>
          </w:p>
        </w:tc>
        <w:tc>
          <w:tcPr>
            <w:tcW w:w="316"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Aminata</w:t>
            </w:r>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w:t>
            </w:r>
          </w:p>
        </w:tc>
        <w:tc>
          <w:tcPr>
            <w:tcW w:w="477" w:type="pct"/>
            <w:tcBorders>
              <w:top w:val="nil"/>
              <w:left w:val="nil"/>
              <w:bottom w:val="single" w:sz="4" w:space="0" w:color="auto"/>
              <w:right w:val="single" w:sz="8" w:space="0" w:color="auto"/>
            </w:tcBorders>
            <w:shd w:val="clear" w:color="auto" w:fill="F2F2F2"/>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PROCEJ   APEJ</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Bamako</w:t>
            </w:r>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APEJ</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28 812 000</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17 287 200</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17 287 200</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28 812 000</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11 524 800</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-11 524 800</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Aminata</w:t>
            </w:r>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w:t>
            </w:r>
          </w:p>
        </w:tc>
        <w:tc>
          <w:tcPr>
            <w:tcW w:w="477" w:type="pct"/>
            <w:tcBorders>
              <w:top w:val="nil"/>
              <w:left w:val="nil"/>
              <w:bottom w:val="single" w:sz="4" w:space="0" w:color="auto"/>
              <w:right w:val="single" w:sz="8" w:space="0" w:color="auto"/>
            </w:tcBorders>
            <w:shd w:val="clear" w:color="auto" w:fill="F2F2F2"/>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PASSIP IRRIGAR</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Dioila</w:t>
            </w:r>
            <w:proofErr w:type="spell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GIZ</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20 752 500</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20 752 500</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20 752 500</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20 752 500</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Aminata</w:t>
            </w:r>
          </w:p>
        </w:tc>
      </w:tr>
      <w:tr w:rsidR="006623E4" w:rsidRPr="006623E4" w:rsidTr="006623E4">
        <w:trPr>
          <w:trHeight w:val="285"/>
        </w:trPr>
        <w:tc>
          <w:tcPr>
            <w:tcW w:w="247" w:type="pct"/>
            <w:tcBorders>
              <w:top w:val="nil"/>
              <w:left w:val="single" w:sz="8" w:space="0" w:color="auto"/>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6</w:t>
            </w:r>
          </w:p>
        </w:tc>
        <w:tc>
          <w:tcPr>
            <w:tcW w:w="47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PAPC</w:t>
            </w:r>
          </w:p>
        </w:tc>
        <w:tc>
          <w:tcPr>
            <w:tcW w:w="49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Nioro/</w:t>
            </w:r>
            <w:proofErr w:type="spellStart"/>
            <w:r w:rsidRPr="006623E4">
              <w:rPr>
                <w:rFonts w:ascii="Arial Narrow" w:eastAsia="Times New Roman" w:hAnsi="Arial Narrow" w:cs="Arial"/>
                <w:color w:val="auto"/>
                <w:kern w:val="0"/>
                <w:lang w:val="fr-FR" w:eastAsia="fr-FR"/>
              </w:rPr>
              <w:t>Sandaré</w:t>
            </w:r>
            <w:proofErr w:type="spellEnd"/>
          </w:p>
        </w:tc>
        <w:tc>
          <w:tcPr>
            <w:tcW w:w="38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IER</w:t>
            </w:r>
          </w:p>
        </w:tc>
        <w:tc>
          <w:tcPr>
            <w:tcW w:w="410"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1 900 000</w:t>
            </w:r>
          </w:p>
        </w:tc>
        <w:tc>
          <w:tcPr>
            <w:tcW w:w="378"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950 000</w:t>
            </w:r>
          </w:p>
        </w:tc>
        <w:tc>
          <w:tcPr>
            <w:tcW w:w="380"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950 000</w:t>
            </w:r>
          </w:p>
        </w:tc>
        <w:tc>
          <w:tcPr>
            <w:tcW w:w="389"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950 000</w:t>
            </w:r>
          </w:p>
        </w:tc>
        <w:tc>
          <w:tcPr>
            <w:tcW w:w="349"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950 000</w:t>
            </w:r>
          </w:p>
        </w:tc>
        <w:tc>
          <w:tcPr>
            <w:tcW w:w="375"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16"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Aminata</w:t>
            </w:r>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PBF</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Mopti</w:t>
            </w:r>
          </w:p>
        </w:tc>
        <w:tc>
          <w:tcPr>
            <w:tcW w:w="387" w:type="pct"/>
            <w:tcBorders>
              <w:top w:val="nil"/>
              <w:left w:val="nil"/>
              <w:bottom w:val="single" w:sz="4" w:space="0" w:color="auto"/>
              <w:right w:val="single" w:sz="8" w:space="0" w:color="auto"/>
            </w:tcBorders>
            <w:shd w:val="clear" w:color="auto" w:fill="F2F2F2"/>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PAM</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116 353 191</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81 185 419</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81 185 419</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44 477 183</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35 167 772</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36 708 236</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Souleymane</w:t>
            </w:r>
          </w:p>
        </w:tc>
      </w:tr>
      <w:tr w:rsidR="006623E4" w:rsidRPr="006623E4" w:rsidTr="006623E4">
        <w:trPr>
          <w:trHeight w:val="585"/>
        </w:trPr>
        <w:tc>
          <w:tcPr>
            <w:tcW w:w="247" w:type="pct"/>
            <w:tcBorders>
              <w:top w:val="nil"/>
              <w:left w:val="single" w:sz="8" w:space="0" w:color="auto"/>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w:t>
            </w:r>
          </w:p>
        </w:tc>
        <w:tc>
          <w:tcPr>
            <w:tcW w:w="47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INSERTION PROFETIONNEL</w:t>
            </w:r>
          </w:p>
        </w:tc>
        <w:tc>
          <w:tcPr>
            <w:tcW w:w="49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Koulikoro</w:t>
            </w:r>
          </w:p>
        </w:tc>
        <w:tc>
          <w:tcPr>
            <w:tcW w:w="387" w:type="pct"/>
            <w:tcBorders>
              <w:top w:val="nil"/>
              <w:left w:val="nil"/>
              <w:bottom w:val="single" w:sz="8" w:space="0" w:color="auto"/>
              <w:right w:val="single" w:sz="8" w:space="0" w:color="auto"/>
            </w:tcBorders>
            <w:shd w:val="clear" w:color="auto" w:fill="F2F2F2"/>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FIER</w:t>
            </w:r>
          </w:p>
        </w:tc>
        <w:tc>
          <w:tcPr>
            <w:tcW w:w="410"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90 800 000</w:t>
            </w:r>
          </w:p>
        </w:tc>
        <w:tc>
          <w:tcPr>
            <w:tcW w:w="378"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82 738 333</w:t>
            </w:r>
          </w:p>
        </w:tc>
        <w:tc>
          <w:tcPr>
            <w:tcW w:w="380"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82 738 333</w:t>
            </w:r>
          </w:p>
        </w:tc>
        <w:tc>
          <w:tcPr>
            <w:tcW w:w="389"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82 687 000</w:t>
            </w:r>
          </w:p>
        </w:tc>
        <w:tc>
          <w:tcPr>
            <w:tcW w:w="349"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8 061 667</w:t>
            </w:r>
          </w:p>
        </w:tc>
        <w:tc>
          <w:tcPr>
            <w:tcW w:w="375"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51 333</w:t>
            </w:r>
          </w:p>
        </w:tc>
        <w:tc>
          <w:tcPr>
            <w:tcW w:w="316"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Souleymane</w:t>
            </w:r>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PASS +</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Kita</w:t>
            </w:r>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PLAN - Mali</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121 855 283</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10 629 038</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113 429 170</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124 058 208</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122 198 858</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8 426 113</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1 859 350</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Korotimi</w:t>
            </w:r>
            <w:proofErr w:type="spellEnd"/>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MAELN</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Doila</w:t>
            </w:r>
            <w:proofErr w:type="spell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Ministère de l'</w:t>
            </w:r>
            <w:proofErr w:type="spellStart"/>
            <w:r w:rsidRPr="006623E4">
              <w:rPr>
                <w:rFonts w:ascii="Arial Narrow" w:eastAsia="Times New Roman" w:hAnsi="Arial Narrow" w:cs="Arial"/>
                <w:color w:val="auto"/>
                <w:kern w:val="0"/>
                <w:lang w:val="fr-FR" w:eastAsia="fr-FR"/>
              </w:rPr>
              <w:t>Educat</w:t>
            </w:r>
            <w:proofErr w:type="spellEnd"/>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71 206 700</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43 943</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34 905 957</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34 949 900</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34 056 484</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37 150 216</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893 416</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Korotimi</w:t>
            </w:r>
            <w:proofErr w:type="spellEnd"/>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SSA/P PAAAQE</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Kolokani</w:t>
            </w:r>
            <w:proofErr w:type="spell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CONNEMUND </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36 026 438</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14 400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36 026 438</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36 040 838</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35 173 171</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867 667</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Korotimi</w:t>
            </w:r>
            <w:proofErr w:type="spellEnd"/>
          </w:p>
        </w:tc>
      </w:tr>
      <w:tr w:rsidR="006623E4" w:rsidRPr="006623E4" w:rsidTr="006623E4">
        <w:trPr>
          <w:trHeight w:val="660"/>
        </w:trPr>
        <w:tc>
          <w:tcPr>
            <w:tcW w:w="247" w:type="pct"/>
            <w:tcBorders>
              <w:top w:val="nil"/>
              <w:left w:val="single" w:sz="8" w:space="0" w:color="auto"/>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12</w:t>
            </w:r>
          </w:p>
        </w:tc>
        <w:tc>
          <w:tcPr>
            <w:tcW w:w="47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PACETEM (prestation, classique)</w:t>
            </w:r>
          </w:p>
        </w:tc>
        <w:tc>
          <w:tcPr>
            <w:tcW w:w="49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BNI</w:t>
            </w:r>
            <w:proofErr w:type="gramStart"/>
            <w:r w:rsidRPr="006623E4">
              <w:rPr>
                <w:rFonts w:ascii="Arial Narrow" w:eastAsia="Times New Roman" w:hAnsi="Arial Narrow" w:cs="Arial"/>
                <w:color w:val="auto"/>
                <w:kern w:val="0"/>
                <w:lang w:val="fr-FR" w:eastAsia="fr-FR"/>
              </w:rPr>
              <w:t>,YFLA</w:t>
            </w:r>
            <w:proofErr w:type="gramEnd"/>
          </w:p>
        </w:tc>
        <w:tc>
          <w:tcPr>
            <w:tcW w:w="38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CARE</w:t>
            </w:r>
          </w:p>
        </w:tc>
        <w:tc>
          <w:tcPr>
            <w:tcW w:w="410"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30 494 025</w:t>
            </w:r>
          </w:p>
        </w:tc>
        <w:tc>
          <w:tcPr>
            <w:tcW w:w="378"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30 494 025</w:t>
            </w:r>
          </w:p>
        </w:tc>
        <w:tc>
          <w:tcPr>
            <w:tcW w:w="380"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30 494 025</w:t>
            </w:r>
          </w:p>
        </w:tc>
        <w:tc>
          <w:tcPr>
            <w:tcW w:w="389"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17 285 171</w:t>
            </w:r>
          </w:p>
        </w:tc>
        <w:tc>
          <w:tcPr>
            <w:tcW w:w="349"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13 208 854</w:t>
            </w:r>
          </w:p>
        </w:tc>
        <w:tc>
          <w:tcPr>
            <w:tcW w:w="316" w:type="pct"/>
            <w:tcBorders>
              <w:top w:val="nil"/>
              <w:left w:val="nil"/>
              <w:bottom w:val="single" w:sz="8"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Korotimi</w:t>
            </w:r>
            <w:proofErr w:type="spellEnd"/>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SSAP - UE</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Djéma</w:t>
            </w:r>
            <w:proofErr w:type="spell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FOND STROMME</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98 741 487</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1 791 311</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98 739 315</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100 530 626</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28 408 987</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70 332 500</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70 330 328</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Nènè</w:t>
            </w:r>
            <w:proofErr w:type="spellEnd"/>
          </w:p>
        </w:tc>
      </w:tr>
      <w:tr w:rsidR="006623E4" w:rsidRPr="006623E4" w:rsidTr="006623E4">
        <w:trPr>
          <w:trHeight w:val="315"/>
        </w:trPr>
        <w:tc>
          <w:tcPr>
            <w:tcW w:w="24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14</w:t>
            </w:r>
          </w:p>
        </w:tc>
        <w:tc>
          <w:tcPr>
            <w:tcW w:w="47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ALPHABETISATION</w:t>
            </w:r>
          </w:p>
        </w:tc>
        <w:tc>
          <w:tcPr>
            <w:tcW w:w="49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KOLOKANI</w:t>
            </w:r>
          </w:p>
        </w:tc>
        <w:tc>
          <w:tcPr>
            <w:tcW w:w="38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FIER</w:t>
            </w:r>
          </w:p>
        </w:tc>
        <w:tc>
          <w:tcPr>
            <w:tcW w:w="41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25 000 000</w:t>
            </w:r>
          </w:p>
        </w:tc>
        <w:tc>
          <w:tcPr>
            <w:tcW w:w="378"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14 541 400</w:t>
            </w:r>
          </w:p>
        </w:tc>
        <w:tc>
          <w:tcPr>
            <w:tcW w:w="38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14 541 400</w:t>
            </w:r>
          </w:p>
        </w:tc>
        <w:tc>
          <w:tcPr>
            <w:tcW w:w="38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11 905 700</w:t>
            </w:r>
          </w:p>
        </w:tc>
        <w:tc>
          <w:tcPr>
            <w:tcW w:w="34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13 094 300</w:t>
            </w:r>
          </w:p>
        </w:tc>
        <w:tc>
          <w:tcPr>
            <w:tcW w:w="37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2 635 700</w:t>
            </w:r>
          </w:p>
        </w:tc>
        <w:tc>
          <w:tcPr>
            <w:tcW w:w="31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Nènè</w:t>
            </w:r>
            <w:proofErr w:type="spellEnd"/>
          </w:p>
        </w:tc>
      </w:tr>
      <w:tr w:rsidR="006623E4" w:rsidRPr="006623E4" w:rsidTr="006623E4">
        <w:trPr>
          <w:trHeight w:val="285"/>
        </w:trPr>
        <w:tc>
          <w:tcPr>
            <w:tcW w:w="24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15</w:t>
            </w:r>
          </w:p>
        </w:tc>
        <w:tc>
          <w:tcPr>
            <w:tcW w:w="47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ZLTTE</w:t>
            </w:r>
          </w:p>
        </w:tc>
        <w:tc>
          <w:tcPr>
            <w:tcW w:w="49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SKSO- SGOU - KKRO</w:t>
            </w:r>
          </w:p>
        </w:tc>
        <w:tc>
          <w:tcPr>
            <w:tcW w:w="38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ICCO</w:t>
            </w:r>
          </w:p>
        </w:tc>
        <w:tc>
          <w:tcPr>
            <w:tcW w:w="41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74 254 746</w:t>
            </w:r>
          </w:p>
        </w:tc>
        <w:tc>
          <w:tcPr>
            <w:tcW w:w="378"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26 239 095</w:t>
            </w:r>
          </w:p>
        </w:tc>
        <w:tc>
          <w:tcPr>
            <w:tcW w:w="45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74 254 386</w:t>
            </w:r>
          </w:p>
        </w:tc>
        <w:tc>
          <w:tcPr>
            <w:tcW w:w="38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100 493 481</w:t>
            </w:r>
          </w:p>
        </w:tc>
        <w:tc>
          <w:tcPr>
            <w:tcW w:w="38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100 310 826</w:t>
            </w:r>
          </w:p>
        </w:tc>
        <w:tc>
          <w:tcPr>
            <w:tcW w:w="34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5 299</w:t>
            </w:r>
          </w:p>
        </w:tc>
        <w:tc>
          <w:tcPr>
            <w:tcW w:w="37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176 828</w:t>
            </w:r>
          </w:p>
        </w:tc>
        <w:tc>
          <w:tcPr>
            <w:tcW w:w="31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Aida</w:t>
            </w:r>
          </w:p>
        </w:tc>
      </w:tr>
      <w:tr w:rsidR="006623E4" w:rsidRPr="006623E4" w:rsidTr="006623E4">
        <w:trPr>
          <w:trHeight w:val="285"/>
        </w:trPr>
        <w:tc>
          <w:tcPr>
            <w:tcW w:w="24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16</w:t>
            </w:r>
          </w:p>
        </w:tc>
        <w:tc>
          <w:tcPr>
            <w:tcW w:w="477" w:type="pct"/>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WATERSHED</w:t>
            </w:r>
          </w:p>
        </w:tc>
        <w:tc>
          <w:tcPr>
            <w:tcW w:w="49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Bamako</w:t>
            </w:r>
          </w:p>
        </w:tc>
        <w:tc>
          <w:tcPr>
            <w:tcW w:w="38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ICCO</w:t>
            </w:r>
          </w:p>
        </w:tc>
        <w:tc>
          <w:tcPr>
            <w:tcW w:w="410"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15 087 011</w:t>
            </w:r>
          </w:p>
        </w:tc>
        <w:tc>
          <w:tcPr>
            <w:tcW w:w="378"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13 570 310</w:t>
            </w:r>
          </w:p>
        </w:tc>
        <w:tc>
          <w:tcPr>
            <w:tcW w:w="380"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13 570 310</w:t>
            </w:r>
          </w:p>
        </w:tc>
        <w:tc>
          <w:tcPr>
            <w:tcW w:w="389"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13 930 745</w:t>
            </w:r>
          </w:p>
        </w:tc>
        <w:tc>
          <w:tcPr>
            <w:tcW w:w="349"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1 508 701</w:t>
            </w:r>
          </w:p>
        </w:tc>
        <w:tc>
          <w:tcPr>
            <w:tcW w:w="375"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-352 435</w:t>
            </w:r>
          </w:p>
        </w:tc>
        <w:tc>
          <w:tcPr>
            <w:tcW w:w="316"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single" w:sz="4" w:space="0" w:color="auto"/>
              <w:left w:val="nil"/>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Aida</w:t>
            </w:r>
          </w:p>
        </w:tc>
      </w:tr>
      <w:tr w:rsidR="006623E4" w:rsidRPr="006623E4" w:rsidTr="0031246B">
        <w:trPr>
          <w:trHeight w:val="300"/>
        </w:trPr>
        <w:tc>
          <w:tcPr>
            <w:tcW w:w="247" w:type="pct"/>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w:t>
            </w:r>
          </w:p>
        </w:tc>
        <w:tc>
          <w:tcPr>
            <w:tcW w:w="47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IFAP</w:t>
            </w:r>
          </w:p>
        </w:tc>
        <w:tc>
          <w:tcPr>
            <w:tcW w:w="49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Mali-Burkina</w:t>
            </w:r>
          </w:p>
        </w:tc>
        <w:tc>
          <w:tcPr>
            <w:tcW w:w="38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ICCO</w:t>
            </w:r>
          </w:p>
        </w:tc>
        <w:tc>
          <w:tcPr>
            <w:tcW w:w="410"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24 219 450</w:t>
            </w:r>
          </w:p>
        </w:tc>
        <w:tc>
          <w:tcPr>
            <w:tcW w:w="378"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21 797 714</w:t>
            </w:r>
          </w:p>
        </w:tc>
        <w:tc>
          <w:tcPr>
            <w:tcW w:w="380"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21 797 714</w:t>
            </w:r>
          </w:p>
        </w:tc>
        <w:tc>
          <w:tcPr>
            <w:tcW w:w="389"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16 650 995</w:t>
            </w:r>
          </w:p>
        </w:tc>
        <w:tc>
          <w:tcPr>
            <w:tcW w:w="349"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2 421 736</w:t>
            </w:r>
          </w:p>
        </w:tc>
        <w:tc>
          <w:tcPr>
            <w:tcW w:w="375"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5 146 719</w:t>
            </w:r>
          </w:p>
        </w:tc>
        <w:tc>
          <w:tcPr>
            <w:tcW w:w="316"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single" w:sz="4" w:space="0" w:color="auto"/>
              <w:left w:val="nil"/>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Aida</w:t>
            </w:r>
          </w:p>
        </w:tc>
      </w:tr>
      <w:tr w:rsidR="006623E4" w:rsidRPr="006623E4" w:rsidTr="0031246B">
        <w:trPr>
          <w:trHeight w:val="300"/>
        </w:trPr>
        <w:tc>
          <w:tcPr>
            <w:tcW w:w="24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18</w:t>
            </w:r>
          </w:p>
        </w:tc>
        <w:tc>
          <w:tcPr>
            <w:tcW w:w="47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IDDA</w:t>
            </w:r>
          </w:p>
        </w:tc>
        <w:tc>
          <w:tcPr>
            <w:tcW w:w="49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SKSO- SGOU </w:t>
            </w:r>
          </w:p>
        </w:tc>
        <w:tc>
          <w:tcPr>
            <w:tcW w:w="387"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FPGLJ</w:t>
            </w:r>
          </w:p>
        </w:tc>
        <w:tc>
          <w:tcPr>
            <w:tcW w:w="41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195 213 860</w:t>
            </w:r>
          </w:p>
        </w:tc>
        <w:tc>
          <w:tcPr>
            <w:tcW w:w="378"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200 251 666</w:t>
            </w:r>
          </w:p>
        </w:tc>
        <w:tc>
          <w:tcPr>
            <w:tcW w:w="45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175 762 642</w:t>
            </w:r>
          </w:p>
        </w:tc>
        <w:tc>
          <w:tcPr>
            <w:tcW w:w="38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376 014 308</w:t>
            </w:r>
          </w:p>
        </w:tc>
        <w:tc>
          <w:tcPr>
            <w:tcW w:w="38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172 528 449</w:t>
            </w:r>
          </w:p>
        </w:tc>
        <w:tc>
          <w:tcPr>
            <w:tcW w:w="34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22 685 411</w:t>
            </w:r>
          </w:p>
        </w:tc>
        <w:tc>
          <w:tcPr>
            <w:tcW w:w="37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203 485 859</w:t>
            </w:r>
          </w:p>
        </w:tc>
        <w:tc>
          <w:tcPr>
            <w:tcW w:w="31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Chantal</w:t>
            </w:r>
          </w:p>
        </w:tc>
      </w:tr>
      <w:tr w:rsidR="006623E4" w:rsidRPr="006623E4" w:rsidTr="0031246B">
        <w:trPr>
          <w:trHeight w:val="330"/>
        </w:trPr>
        <w:tc>
          <w:tcPr>
            <w:tcW w:w="247" w:type="pct"/>
            <w:tcBorders>
              <w:top w:val="single" w:sz="4" w:space="0" w:color="auto"/>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lastRenderedPageBreak/>
              <w:t>19</w:t>
            </w:r>
          </w:p>
        </w:tc>
        <w:tc>
          <w:tcPr>
            <w:tcW w:w="47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DEBO ALAFIA</w:t>
            </w:r>
          </w:p>
        </w:tc>
        <w:tc>
          <w:tcPr>
            <w:tcW w:w="497"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Mopti</w:t>
            </w:r>
          </w:p>
        </w:tc>
        <w:tc>
          <w:tcPr>
            <w:tcW w:w="387" w:type="pct"/>
            <w:tcBorders>
              <w:top w:val="single" w:sz="4" w:space="0" w:color="auto"/>
              <w:left w:val="nil"/>
              <w:bottom w:val="single" w:sz="4" w:space="0" w:color="auto"/>
              <w:right w:val="single" w:sz="8" w:space="0" w:color="auto"/>
            </w:tcBorders>
            <w:shd w:val="clear" w:color="auto" w:fill="F2F2F2"/>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Ambassade - </w:t>
            </w:r>
            <w:proofErr w:type="spellStart"/>
            <w:r w:rsidRPr="006623E4">
              <w:rPr>
                <w:rFonts w:ascii="Arial Narrow" w:eastAsia="Times New Roman" w:hAnsi="Arial Narrow" w:cs="Arial"/>
                <w:color w:val="auto"/>
                <w:kern w:val="0"/>
                <w:lang w:val="fr-FR" w:eastAsia="fr-FR"/>
              </w:rPr>
              <w:t>PBas</w:t>
            </w:r>
            <w:proofErr w:type="spellEnd"/>
          </w:p>
        </w:tc>
        <w:tc>
          <w:tcPr>
            <w:tcW w:w="410"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738 772 600</w:t>
            </w:r>
          </w:p>
        </w:tc>
        <w:tc>
          <w:tcPr>
            <w:tcW w:w="378"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80"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89"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9"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16" w:type="pct"/>
            <w:tcBorders>
              <w:top w:val="single" w:sz="4"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single" w:sz="4" w:space="0" w:color="auto"/>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Yalcouyé</w:t>
            </w:r>
            <w:proofErr w:type="spellEnd"/>
          </w:p>
        </w:tc>
      </w:tr>
      <w:tr w:rsidR="006623E4" w:rsidRPr="006623E4" w:rsidTr="006623E4">
        <w:trPr>
          <w:trHeight w:val="285"/>
        </w:trPr>
        <w:tc>
          <w:tcPr>
            <w:tcW w:w="247" w:type="pct"/>
            <w:tcBorders>
              <w:top w:val="nil"/>
              <w:left w:val="single" w:sz="8" w:space="0" w:color="auto"/>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20</w:t>
            </w:r>
          </w:p>
        </w:tc>
        <w:tc>
          <w:tcPr>
            <w:tcW w:w="47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MINUSMA</w:t>
            </w:r>
          </w:p>
        </w:tc>
        <w:tc>
          <w:tcPr>
            <w:tcW w:w="49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Mopti</w:t>
            </w:r>
          </w:p>
        </w:tc>
        <w:tc>
          <w:tcPr>
            <w:tcW w:w="38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MINUSMA</w:t>
            </w:r>
          </w:p>
        </w:tc>
        <w:tc>
          <w:tcPr>
            <w:tcW w:w="410"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56 025 735</w:t>
            </w:r>
          </w:p>
        </w:tc>
        <w:tc>
          <w:tcPr>
            <w:tcW w:w="378"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40 964 276</w:t>
            </w:r>
          </w:p>
        </w:tc>
        <w:tc>
          <w:tcPr>
            <w:tcW w:w="380"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40 964 276</w:t>
            </w:r>
          </w:p>
        </w:tc>
        <w:tc>
          <w:tcPr>
            <w:tcW w:w="389"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15 475 892</w:t>
            </w:r>
          </w:p>
        </w:tc>
        <w:tc>
          <w:tcPr>
            <w:tcW w:w="349"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16"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Yalcouyé</w:t>
            </w:r>
            <w:proofErr w:type="spellEnd"/>
          </w:p>
        </w:tc>
      </w:tr>
      <w:tr w:rsidR="006623E4" w:rsidRPr="006623E4" w:rsidTr="006623E4">
        <w:trPr>
          <w:trHeight w:val="270"/>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21</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AGRIFED</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Mopti, </w:t>
            </w:r>
            <w:proofErr w:type="spellStart"/>
            <w:r w:rsidRPr="006623E4">
              <w:rPr>
                <w:rFonts w:ascii="Arial Narrow" w:eastAsia="Times New Roman" w:hAnsi="Arial Narrow" w:cs="Arial"/>
                <w:color w:val="auto"/>
                <w:kern w:val="0"/>
                <w:lang w:val="fr-FR" w:eastAsia="fr-FR"/>
              </w:rPr>
              <w:t>Kni</w:t>
            </w:r>
            <w:proofErr w:type="gramStart"/>
            <w:r w:rsidRPr="006623E4">
              <w:rPr>
                <w:rFonts w:ascii="Arial Narrow" w:eastAsia="Times New Roman" w:hAnsi="Arial Narrow" w:cs="Arial"/>
                <w:color w:val="auto"/>
                <w:kern w:val="0"/>
                <w:lang w:val="fr-FR" w:eastAsia="fr-FR"/>
              </w:rPr>
              <w:t>,Kita</w:t>
            </w:r>
            <w:proofErr w:type="spellEnd"/>
            <w:proofErr w:type="gram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ONU - FEMME</w:t>
            </w:r>
          </w:p>
        </w:tc>
        <w:tc>
          <w:tcPr>
            <w:tcW w:w="410"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78 548 350</w:t>
            </w:r>
          </w:p>
        </w:tc>
        <w:tc>
          <w:tcPr>
            <w:tcW w:w="378"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64 749 425</w:t>
            </w:r>
          </w:p>
        </w:tc>
        <w:tc>
          <w:tcPr>
            <w:tcW w:w="380"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64 749 425</w:t>
            </w:r>
          </w:p>
        </w:tc>
        <w:tc>
          <w:tcPr>
            <w:tcW w:w="389"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60 410 826</w:t>
            </w:r>
          </w:p>
        </w:tc>
        <w:tc>
          <w:tcPr>
            <w:tcW w:w="349"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13 798 925</w:t>
            </w:r>
          </w:p>
        </w:tc>
        <w:tc>
          <w:tcPr>
            <w:tcW w:w="375"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4 338 599</w:t>
            </w:r>
          </w:p>
        </w:tc>
        <w:tc>
          <w:tcPr>
            <w:tcW w:w="316" w:type="pct"/>
            <w:tcBorders>
              <w:top w:val="single" w:sz="8" w:space="0" w:color="auto"/>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Oumou</w:t>
            </w:r>
            <w:proofErr w:type="spellEnd"/>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22</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PROJET FEMME LEADERS</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Kolondjèba</w:t>
            </w:r>
            <w:proofErr w:type="spellEnd"/>
            <w:r w:rsidRPr="006623E4">
              <w:rPr>
                <w:rFonts w:ascii="Arial Narrow" w:eastAsia="Times New Roman" w:hAnsi="Arial Narrow" w:cs="Arial"/>
                <w:color w:val="auto"/>
                <w:kern w:val="0"/>
                <w:lang w:val="fr-FR" w:eastAsia="fr-FR"/>
              </w:rPr>
              <w:t xml:space="preserve"> - </w:t>
            </w:r>
            <w:proofErr w:type="spellStart"/>
            <w:r w:rsidRPr="006623E4">
              <w:rPr>
                <w:rFonts w:ascii="Arial Narrow" w:eastAsia="Times New Roman" w:hAnsi="Arial Narrow" w:cs="Arial"/>
                <w:color w:val="auto"/>
                <w:kern w:val="0"/>
                <w:lang w:val="fr-FR" w:eastAsia="fr-FR"/>
              </w:rPr>
              <w:t>Kolokani</w:t>
            </w:r>
            <w:proofErr w:type="spell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OXFAM</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114 433 859</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109 693 660</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109 693 660</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109 597 264</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4 740 199</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96 396</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Oumou</w:t>
            </w:r>
            <w:proofErr w:type="spellEnd"/>
          </w:p>
        </w:tc>
      </w:tr>
      <w:tr w:rsidR="006623E4" w:rsidRPr="006623E4" w:rsidTr="006623E4">
        <w:trPr>
          <w:trHeight w:val="2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24</w:t>
            </w:r>
          </w:p>
        </w:tc>
        <w:tc>
          <w:tcPr>
            <w:tcW w:w="47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PROJET INTERMUN</w:t>
            </w:r>
          </w:p>
        </w:tc>
        <w:tc>
          <w:tcPr>
            <w:tcW w:w="49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Kolondjèba</w:t>
            </w:r>
            <w:proofErr w:type="spellEnd"/>
            <w:r w:rsidRPr="006623E4">
              <w:rPr>
                <w:rFonts w:ascii="Arial Narrow" w:eastAsia="Times New Roman" w:hAnsi="Arial Narrow" w:cs="Arial"/>
                <w:color w:val="auto"/>
                <w:kern w:val="0"/>
                <w:lang w:val="fr-FR" w:eastAsia="fr-FR"/>
              </w:rPr>
              <w:t xml:space="preserve"> - </w:t>
            </w:r>
            <w:proofErr w:type="spellStart"/>
            <w:r w:rsidRPr="006623E4">
              <w:rPr>
                <w:rFonts w:ascii="Arial Narrow" w:eastAsia="Times New Roman" w:hAnsi="Arial Narrow" w:cs="Arial"/>
                <w:color w:val="auto"/>
                <w:kern w:val="0"/>
                <w:lang w:val="fr-FR" w:eastAsia="fr-FR"/>
              </w:rPr>
              <w:t>Kolokani</w:t>
            </w:r>
            <w:proofErr w:type="spellEnd"/>
          </w:p>
        </w:tc>
        <w:tc>
          <w:tcPr>
            <w:tcW w:w="387"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OXFAM</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11 380 853</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11 380 853</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11 380 853</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11 343 853</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37 000</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Oumou</w:t>
            </w:r>
            <w:proofErr w:type="spellEnd"/>
          </w:p>
        </w:tc>
      </w:tr>
      <w:tr w:rsidR="006623E4" w:rsidRPr="006623E4" w:rsidTr="0031246B">
        <w:trPr>
          <w:trHeight w:val="448"/>
        </w:trPr>
        <w:tc>
          <w:tcPr>
            <w:tcW w:w="247" w:type="pct"/>
            <w:tcBorders>
              <w:top w:val="nil"/>
              <w:left w:val="single" w:sz="8" w:space="0" w:color="auto"/>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25</w:t>
            </w:r>
          </w:p>
        </w:tc>
        <w:tc>
          <w:tcPr>
            <w:tcW w:w="47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PEJPC</w:t>
            </w:r>
          </w:p>
        </w:tc>
        <w:tc>
          <w:tcPr>
            <w:tcW w:w="49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Segou</w:t>
            </w:r>
            <w:proofErr w:type="spellEnd"/>
            <w:r w:rsidRPr="006623E4">
              <w:rPr>
                <w:rFonts w:ascii="Arial Narrow" w:eastAsia="Times New Roman" w:hAnsi="Arial Narrow" w:cs="Arial"/>
                <w:color w:val="auto"/>
                <w:kern w:val="0"/>
                <w:lang w:val="fr-FR" w:eastAsia="fr-FR"/>
              </w:rPr>
              <w:t>- Koulikoro</w:t>
            </w:r>
          </w:p>
        </w:tc>
        <w:tc>
          <w:tcPr>
            <w:tcW w:w="38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OXFAM</w:t>
            </w:r>
          </w:p>
        </w:tc>
        <w:tc>
          <w:tcPr>
            <w:tcW w:w="410" w:type="pct"/>
            <w:tcBorders>
              <w:top w:val="nil"/>
              <w:left w:val="nil"/>
              <w:bottom w:val="single" w:sz="8" w:space="0" w:color="auto"/>
              <w:right w:val="single" w:sz="8" w:space="0" w:color="auto"/>
            </w:tcBorders>
            <w:shd w:val="clear" w:color="auto" w:fill="F2F2F2"/>
            <w:noWrap/>
            <w:vAlign w:val="bottom"/>
            <w:hideMark/>
          </w:tcPr>
          <w:p w:rsidR="006623E4" w:rsidRPr="006623E4" w:rsidRDefault="0031246B" w:rsidP="006623E4">
            <w:pPr>
              <w:spacing w:before="0" w:after="0" w:line="240" w:lineRule="auto"/>
              <w:jc w:val="right"/>
              <w:rPr>
                <w:rFonts w:ascii="Arial Narrow" w:eastAsia="Times New Roman" w:hAnsi="Arial Narrow" w:cs="Arial"/>
                <w:color w:val="auto"/>
                <w:kern w:val="0"/>
                <w:lang w:val="fr-FR" w:eastAsia="fr-FR"/>
              </w:rPr>
            </w:pPr>
            <w:r>
              <w:rPr>
                <w:rFonts w:ascii="Arial Narrow" w:eastAsia="Times New Roman" w:hAnsi="Arial Narrow" w:cs="Arial"/>
                <w:color w:val="auto"/>
                <w:kern w:val="0"/>
                <w:lang w:val="fr-FR" w:eastAsia="fr-FR"/>
              </w:rPr>
              <w:t>327 508</w:t>
            </w:r>
            <w:r w:rsidR="006623E4" w:rsidRPr="006623E4">
              <w:rPr>
                <w:rFonts w:ascii="Arial Narrow" w:eastAsia="Times New Roman" w:hAnsi="Arial Narrow" w:cs="Arial"/>
                <w:color w:val="auto"/>
                <w:kern w:val="0"/>
                <w:lang w:val="fr-FR" w:eastAsia="fr-FR"/>
              </w:rPr>
              <w:t>983</w:t>
            </w:r>
          </w:p>
        </w:tc>
        <w:tc>
          <w:tcPr>
            <w:tcW w:w="378"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163 605 157</w:t>
            </w:r>
          </w:p>
        </w:tc>
        <w:tc>
          <w:tcPr>
            <w:tcW w:w="380"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163 605 157</w:t>
            </w:r>
          </w:p>
        </w:tc>
        <w:tc>
          <w:tcPr>
            <w:tcW w:w="389"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141 506 039</w:t>
            </w:r>
          </w:p>
        </w:tc>
        <w:tc>
          <w:tcPr>
            <w:tcW w:w="349"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163 903 826</w:t>
            </w:r>
          </w:p>
        </w:tc>
        <w:tc>
          <w:tcPr>
            <w:tcW w:w="375"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22 099 118</w:t>
            </w:r>
          </w:p>
        </w:tc>
        <w:tc>
          <w:tcPr>
            <w:tcW w:w="316"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both"/>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Soldes </w:t>
            </w:r>
            <w:proofErr w:type="spellStart"/>
            <w:r w:rsidRPr="006623E4">
              <w:rPr>
                <w:rFonts w:ascii="Arial Narrow" w:eastAsia="Times New Roman" w:hAnsi="Arial Narrow" w:cs="Arial"/>
                <w:color w:val="auto"/>
                <w:kern w:val="0"/>
                <w:lang w:val="fr-FR" w:eastAsia="fr-FR"/>
              </w:rPr>
              <w:t>rép</w:t>
            </w:r>
            <w:proofErr w:type="spellEnd"/>
            <w:r w:rsidRPr="006623E4">
              <w:rPr>
                <w:rFonts w:ascii="Arial Narrow" w:eastAsia="Times New Roman" w:hAnsi="Arial Narrow" w:cs="Arial"/>
                <w:color w:val="auto"/>
                <w:kern w:val="0"/>
                <w:lang w:val="fr-FR" w:eastAsia="fr-FR"/>
              </w:rPr>
              <w:t xml:space="preserve"> en 2019</w:t>
            </w:r>
          </w:p>
        </w:tc>
        <w:tc>
          <w:tcPr>
            <w:tcW w:w="34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proofErr w:type="spellStart"/>
            <w:r w:rsidRPr="006623E4">
              <w:rPr>
                <w:rFonts w:ascii="Arial Narrow" w:eastAsia="Times New Roman" w:hAnsi="Arial Narrow" w:cs="Arial"/>
                <w:color w:val="auto"/>
                <w:kern w:val="0"/>
                <w:lang w:val="fr-FR" w:eastAsia="fr-FR"/>
              </w:rPr>
              <w:t>Binta</w:t>
            </w:r>
            <w:proofErr w:type="spellEnd"/>
          </w:p>
        </w:tc>
      </w:tr>
      <w:tr w:rsidR="006623E4" w:rsidRPr="006623E4" w:rsidTr="0031246B">
        <w:trPr>
          <w:trHeight w:val="685"/>
        </w:trPr>
        <w:tc>
          <w:tcPr>
            <w:tcW w:w="247" w:type="pct"/>
            <w:tcBorders>
              <w:top w:val="nil"/>
              <w:left w:val="single" w:sz="8" w:space="0" w:color="auto"/>
              <w:bottom w:val="single" w:sz="4"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26</w:t>
            </w:r>
          </w:p>
        </w:tc>
        <w:tc>
          <w:tcPr>
            <w:tcW w:w="477" w:type="pct"/>
            <w:tcBorders>
              <w:top w:val="nil"/>
              <w:left w:val="nil"/>
              <w:bottom w:val="single" w:sz="4" w:space="0" w:color="auto"/>
              <w:right w:val="single" w:sz="8" w:space="0" w:color="auto"/>
            </w:tcBorders>
            <w:shd w:val="clear" w:color="auto" w:fill="F2F2F2"/>
            <w:vAlign w:val="center"/>
            <w:hideMark/>
          </w:tcPr>
          <w:p w:rsidR="006623E4" w:rsidRPr="006623E4" w:rsidRDefault="006623E4" w:rsidP="006623E4">
            <w:pPr>
              <w:spacing w:before="0" w:after="0" w:line="240" w:lineRule="auto"/>
              <w:rPr>
                <w:rFonts w:ascii="Arial Narrow" w:eastAsia="Times New Roman" w:hAnsi="Arial Narrow" w:cs="Arial"/>
                <w:color w:val="000000"/>
                <w:kern w:val="0"/>
                <w:lang w:val="fr-FR" w:eastAsia="fr-FR"/>
              </w:rPr>
            </w:pPr>
            <w:r w:rsidRPr="006623E4">
              <w:rPr>
                <w:rFonts w:ascii="Arial Narrow" w:eastAsia="Times New Roman" w:hAnsi="Arial Narrow" w:cs="Arial"/>
                <w:color w:val="000000"/>
                <w:kern w:val="0"/>
                <w:lang w:val="fr-FR" w:eastAsia="fr-FR"/>
              </w:rPr>
              <w:t>Subvention Stratégique SRDS/Plaidoyer</w:t>
            </w:r>
          </w:p>
        </w:tc>
        <w:tc>
          <w:tcPr>
            <w:tcW w:w="497" w:type="pct"/>
            <w:tcBorders>
              <w:top w:val="nil"/>
              <w:left w:val="nil"/>
              <w:bottom w:val="single" w:sz="4" w:space="0" w:color="auto"/>
              <w:right w:val="single" w:sz="8" w:space="0" w:color="auto"/>
            </w:tcBorders>
            <w:shd w:val="clear" w:color="auto" w:fill="F2F2F2"/>
            <w:vAlign w:val="center"/>
            <w:hideMark/>
          </w:tcPr>
          <w:p w:rsidR="006623E4" w:rsidRPr="006623E4" w:rsidRDefault="006623E4" w:rsidP="006623E4">
            <w:pPr>
              <w:spacing w:before="0" w:after="0" w:line="240" w:lineRule="auto"/>
              <w:jc w:val="center"/>
              <w:rPr>
                <w:rFonts w:ascii="Arial Narrow" w:eastAsia="Times New Roman" w:hAnsi="Arial Narrow" w:cs="Arial"/>
                <w:color w:val="000000"/>
                <w:kern w:val="0"/>
                <w:lang w:val="fr-FR" w:eastAsia="fr-FR"/>
              </w:rPr>
            </w:pPr>
            <w:proofErr w:type="spellStart"/>
            <w:r w:rsidRPr="006623E4">
              <w:rPr>
                <w:rFonts w:ascii="Arial Narrow" w:eastAsia="Times New Roman" w:hAnsi="Arial Narrow" w:cs="Arial"/>
                <w:color w:val="000000"/>
                <w:kern w:val="0"/>
                <w:lang w:val="fr-FR" w:eastAsia="fr-FR"/>
              </w:rPr>
              <w:t>Mali</w:t>
            </w:r>
            <w:proofErr w:type="gramStart"/>
            <w:r w:rsidRPr="006623E4">
              <w:rPr>
                <w:rFonts w:ascii="Arial Narrow" w:eastAsia="Times New Roman" w:hAnsi="Arial Narrow" w:cs="Arial"/>
                <w:color w:val="000000"/>
                <w:kern w:val="0"/>
                <w:lang w:val="fr-FR" w:eastAsia="fr-FR"/>
              </w:rPr>
              <w:t>,Burkina</w:t>
            </w:r>
            <w:proofErr w:type="spellEnd"/>
            <w:proofErr w:type="gramEnd"/>
            <w:r w:rsidRPr="006623E4">
              <w:rPr>
                <w:rFonts w:ascii="Arial Narrow" w:eastAsia="Times New Roman" w:hAnsi="Arial Narrow" w:cs="Arial"/>
                <w:color w:val="000000"/>
                <w:kern w:val="0"/>
                <w:lang w:val="fr-FR" w:eastAsia="fr-FR"/>
              </w:rPr>
              <w:t>, Guinée et Niger</w:t>
            </w:r>
          </w:p>
        </w:tc>
        <w:tc>
          <w:tcPr>
            <w:tcW w:w="387"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 xml:space="preserve"> AMPLIFY CHANGE</w:t>
            </w:r>
          </w:p>
        </w:tc>
        <w:tc>
          <w:tcPr>
            <w:tcW w:w="41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85 569 629</w:t>
            </w:r>
          </w:p>
        </w:tc>
        <w:tc>
          <w:tcPr>
            <w:tcW w:w="378"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45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85 569 629</w:t>
            </w:r>
          </w:p>
        </w:tc>
        <w:tc>
          <w:tcPr>
            <w:tcW w:w="380"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85 569 629</w:t>
            </w:r>
          </w:p>
        </w:tc>
        <w:tc>
          <w:tcPr>
            <w:tcW w:w="38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85 569 629</w:t>
            </w:r>
          </w:p>
        </w:tc>
        <w:tc>
          <w:tcPr>
            <w:tcW w:w="349"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75"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16"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jc w:val="right"/>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0</w:t>
            </w:r>
          </w:p>
        </w:tc>
        <w:tc>
          <w:tcPr>
            <w:tcW w:w="342" w:type="pct"/>
            <w:tcBorders>
              <w:top w:val="nil"/>
              <w:left w:val="nil"/>
              <w:bottom w:val="single" w:sz="4" w:space="0" w:color="auto"/>
              <w:right w:val="single" w:sz="8" w:space="0" w:color="auto"/>
            </w:tcBorders>
            <w:shd w:val="clear" w:color="auto" w:fill="F2F2F2"/>
            <w:noWrap/>
            <w:vAlign w:val="center"/>
            <w:hideMark/>
          </w:tcPr>
          <w:p w:rsidR="006623E4" w:rsidRPr="006623E4" w:rsidRDefault="006623E4" w:rsidP="006623E4">
            <w:pPr>
              <w:spacing w:before="0" w:after="0" w:line="240" w:lineRule="auto"/>
              <w:rPr>
                <w:rFonts w:ascii="Arial Narrow" w:eastAsia="Times New Roman" w:hAnsi="Arial Narrow" w:cs="Arial"/>
                <w:color w:val="auto"/>
                <w:kern w:val="0"/>
                <w:lang w:val="fr-FR" w:eastAsia="fr-FR"/>
              </w:rPr>
            </w:pPr>
            <w:r w:rsidRPr="006623E4">
              <w:rPr>
                <w:rFonts w:ascii="Arial Narrow" w:eastAsia="Times New Roman" w:hAnsi="Arial Narrow" w:cs="Arial"/>
                <w:color w:val="auto"/>
                <w:kern w:val="0"/>
                <w:lang w:val="fr-FR" w:eastAsia="fr-FR"/>
              </w:rPr>
              <w:t>Paul</w:t>
            </w:r>
          </w:p>
        </w:tc>
      </w:tr>
      <w:tr w:rsidR="006623E4" w:rsidRPr="006623E4" w:rsidTr="006623E4">
        <w:trPr>
          <w:trHeight w:val="315"/>
        </w:trPr>
        <w:tc>
          <w:tcPr>
            <w:tcW w:w="247" w:type="pct"/>
            <w:tcBorders>
              <w:top w:val="nil"/>
              <w:left w:val="single" w:sz="8" w:space="0" w:color="auto"/>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center"/>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xml:space="preserve"> </w:t>
            </w:r>
          </w:p>
        </w:tc>
        <w:tc>
          <w:tcPr>
            <w:tcW w:w="47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TOTAL GENERAL</w:t>
            </w:r>
          </w:p>
        </w:tc>
        <w:tc>
          <w:tcPr>
            <w:tcW w:w="49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w:t>
            </w:r>
          </w:p>
        </w:tc>
        <w:tc>
          <w:tcPr>
            <w:tcW w:w="387"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 </w:t>
            </w:r>
          </w:p>
        </w:tc>
        <w:tc>
          <w:tcPr>
            <w:tcW w:w="410"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2 898 188 943</w:t>
            </w:r>
          </w:p>
        </w:tc>
        <w:tc>
          <w:tcPr>
            <w:tcW w:w="378"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260 770 951</w:t>
            </w:r>
          </w:p>
        </w:tc>
        <w:tc>
          <w:tcPr>
            <w:tcW w:w="45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1 621 430 184</w:t>
            </w:r>
          </w:p>
        </w:tc>
        <w:tc>
          <w:tcPr>
            <w:tcW w:w="380"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1 882 201 135</w:t>
            </w:r>
          </w:p>
        </w:tc>
        <w:tc>
          <w:tcPr>
            <w:tcW w:w="389"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1 438 463 117</w:t>
            </w:r>
          </w:p>
        </w:tc>
        <w:tc>
          <w:tcPr>
            <w:tcW w:w="349"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578 169 835</w:t>
            </w:r>
          </w:p>
        </w:tc>
        <w:tc>
          <w:tcPr>
            <w:tcW w:w="375"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416 460 496</w:t>
            </w:r>
          </w:p>
        </w:tc>
        <w:tc>
          <w:tcPr>
            <w:tcW w:w="316"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0</w:t>
            </w:r>
          </w:p>
        </w:tc>
        <w:tc>
          <w:tcPr>
            <w:tcW w:w="342" w:type="pct"/>
            <w:tcBorders>
              <w:top w:val="nil"/>
              <w:left w:val="nil"/>
              <w:bottom w:val="single" w:sz="8" w:space="0" w:color="auto"/>
              <w:right w:val="single" w:sz="8" w:space="0" w:color="auto"/>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r w:rsidRPr="006623E4">
              <w:rPr>
                <w:rFonts w:ascii="Arial Narrow" w:eastAsia="Times New Roman" w:hAnsi="Arial Narrow" w:cs="Arial"/>
                <w:b/>
                <w:bCs/>
                <w:color w:val="auto"/>
                <w:kern w:val="0"/>
                <w:lang w:val="fr-FR" w:eastAsia="fr-FR"/>
              </w:rPr>
              <w:t>0</w:t>
            </w:r>
          </w:p>
        </w:tc>
      </w:tr>
      <w:tr w:rsidR="006623E4" w:rsidRPr="006623E4" w:rsidTr="006623E4">
        <w:trPr>
          <w:trHeight w:val="300"/>
        </w:trPr>
        <w:tc>
          <w:tcPr>
            <w:tcW w:w="247"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jc w:val="right"/>
              <w:rPr>
                <w:rFonts w:ascii="Arial Narrow" w:eastAsia="Times New Roman" w:hAnsi="Arial Narrow" w:cs="Arial"/>
                <w:b/>
                <w:bCs/>
                <w:color w:val="auto"/>
                <w:kern w:val="0"/>
                <w:lang w:val="fr-FR" w:eastAsia="fr-FR"/>
              </w:rPr>
            </w:pPr>
          </w:p>
        </w:tc>
        <w:tc>
          <w:tcPr>
            <w:tcW w:w="477"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497"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87"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410"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78"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452"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80"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89"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49"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75"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16"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c>
          <w:tcPr>
            <w:tcW w:w="342" w:type="pct"/>
            <w:tcBorders>
              <w:top w:val="nil"/>
              <w:left w:val="nil"/>
              <w:bottom w:val="nil"/>
              <w:right w:val="nil"/>
            </w:tcBorders>
            <w:shd w:val="clear" w:color="auto" w:fill="F2F2F2"/>
            <w:noWrap/>
            <w:vAlign w:val="bottom"/>
            <w:hideMark/>
          </w:tcPr>
          <w:p w:rsidR="006623E4" w:rsidRPr="006623E4" w:rsidRDefault="006623E4" w:rsidP="006623E4">
            <w:pPr>
              <w:spacing w:before="0" w:after="0" w:line="240" w:lineRule="auto"/>
              <w:rPr>
                <w:rFonts w:ascii="Arial Narrow" w:eastAsia="Times New Roman" w:hAnsi="Arial Narrow" w:cs="Times New Roman"/>
                <w:color w:val="auto"/>
                <w:kern w:val="0"/>
                <w:lang w:val="fr-FR" w:eastAsia="fr-FR"/>
              </w:rPr>
            </w:pPr>
          </w:p>
        </w:tc>
      </w:tr>
    </w:tbl>
    <w:p w:rsidR="006623E4" w:rsidRPr="006623E4" w:rsidRDefault="006623E4" w:rsidP="006623E4">
      <w:pPr>
        <w:spacing w:before="0" w:line="312" w:lineRule="auto"/>
        <w:rPr>
          <w:rFonts w:ascii="Arial Narrow" w:eastAsia="Times New Roman" w:hAnsi="Arial Narrow" w:cs="Calibri"/>
          <w:color w:val="auto"/>
          <w:kern w:val="0"/>
          <w:sz w:val="24"/>
          <w:szCs w:val="24"/>
          <w:lang w:val="fr-FR"/>
        </w:rPr>
        <w:sectPr w:rsidR="006623E4" w:rsidRPr="006623E4" w:rsidSect="006623E4">
          <w:pgSz w:w="16838" w:h="11906" w:orient="landscape"/>
          <w:pgMar w:top="720" w:right="720" w:bottom="720" w:left="720" w:header="709" w:footer="709" w:gutter="0"/>
          <w:cols w:space="708"/>
          <w:docGrid w:linePitch="360"/>
        </w:sectPr>
      </w:pPr>
    </w:p>
    <w:p w:rsidR="00352FCE" w:rsidRPr="00926C54" w:rsidRDefault="00352FCE" w:rsidP="00926C54">
      <w:pPr>
        <w:pStyle w:val="En-ttedetableau"/>
        <w:rPr>
          <w:b/>
        </w:rPr>
      </w:pPr>
      <w:r w:rsidRPr="00926C54">
        <w:rPr>
          <w:b/>
        </w:rPr>
        <w:lastRenderedPageBreak/>
        <w:t>VI</w:t>
      </w:r>
      <w:r w:rsidR="0031246B" w:rsidRPr="00926C54">
        <w:rPr>
          <w:b/>
        </w:rPr>
        <w:t>I</w:t>
      </w:r>
      <w:r w:rsidRPr="00926C54">
        <w:rPr>
          <w:b/>
        </w:rPr>
        <w:t xml:space="preserve"> – Conclusion</w:t>
      </w:r>
    </w:p>
    <w:p w:rsidR="006623E4" w:rsidRPr="006623E4" w:rsidRDefault="006623E4" w:rsidP="006623E4">
      <w:pPr>
        <w:outlineLvl w:val="0"/>
        <w:rPr>
          <w:rFonts w:ascii="Arial" w:hAnsi="Arial" w:cs="Arial"/>
          <w:lang w:val="fr-FR"/>
        </w:rPr>
      </w:pPr>
      <w:r w:rsidRPr="006623E4">
        <w:rPr>
          <w:rFonts w:ascii="Arial" w:hAnsi="Arial" w:cs="Arial"/>
          <w:lang w:val="fr-FR"/>
        </w:rPr>
        <w:t>En dépit  des efforts du gouvernement du Mali et de ses partenaires pour assurer la sécurité dans le pays, l’année</w:t>
      </w:r>
      <w:r>
        <w:rPr>
          <w:rFonts w:ascii="Arial" w:hAnsi="Arial" w:cs="Arial"/>
          <w:lang w:val="fr-FR"/>
        </w:rPr>
        <w:t xml:space="preserve"> 2020</w:t>
      </w:r>
      <w:r w:rsidRPr="006623E4">
        <w:rPr>
          <w:rFonts w:ascii="Arial" w:hAnsi="Arial" w:cs="Arial"/>
          <w:lang w:val="fr-FR"/>
        </w:rPr>
        <w:t xml:space="preserve"> a été marquée par des attaques et des affrontements inter -ethnies qui ne rassurent pas les Partenaires Techniques et Financiers et les acteurs au Développement. Cette situation a provoqué un ralentissement des actions de développement dans certaines  zones d’intervention notamment dans la région de Mopti et une partie des régions de Ségou et Koulikoro. Nonobstant ces contraintes, des efforts considérables ont été fournis par la Direction de CAEB pour maintenir le niveau des activités tant sur le terrain qu’au niveau du siège. </w:t>
      </w:r>
    </w:p>
    <w:p w:rsidR="0031246B" w:rsidRDefault="0031246B" w:rsidP="00C41453">
      <w:pPr>
        <w:outlineLvl w:val="0"/>
        <w:rPr>
          <w:rFonts w:ascii="Arial" w:hAnsi="Arial" w:cs="Arial"/>
          <w:b/>
          <w:lang w:val="fr-FR"/>
        </w:rPr>
      </w:pPr>
      <w:r>
        <w:rPr>
          <w:rFonts w:ascii="Arial" w:hAnsi="Arial" w:cs="Arial"/>
          <w:b/>
          <w:lang w:val="fr-FR"/>
        </w:rPr>
        <w:t>Elaboré par l</w:t>
      </w:r>
      <w:r w:rsidRPr="0031246B">
        <w:rPr>
          <w:rFonts w:ascii="Arial" w:hAnsi="Arial" w:cs="Arial"/>
          <w:b/>
          <w:lang w:val="fr-FR"/>
        </w:rPr>
        <w:t>e comité exécutif</w:t>
      </w:r>
    </w:p>
    <w:p w:rsidR="0031246B" w:rsidRPr="0031246B" w:rsidRDefault="0031246B" w:rsidP="0031246B">
      <w:pPr>
        <w:rPr>
          <w:rFonts w:ascii="Arial" w:hAnsi="Arial" w:cs="Arial"/>
          <w:lang w:val="fr-FR"/>
        </w:rPr>
      </w:pPr>
    </w:p>
    <w:p w:rsidR="0031246B" w:rsidRDefault="0031246B" w:rsidP="0031246B">
      <w:pPr>
        <w:rPr>
          <w:rFonts w:ascii="Arial" w:hAnsi="Arial" w:cs="Arial"/>
          <w:lang w:val="fr-FR"/>
        </w:rPr>
      </w:pPr>
    </w:p>
    <w:p w:rsidR="00E35F86" w:rsidRPr="0031246B" w:rsidRDefault="0031246B" w:rsidP="0031246B">
      <w:pPr>
        <w:tabs>
          <w:tab w:val="left" w:pos="9180"/>
        </w:tabs>
        <w:rPr>
          <w:rFonts w:ascii="Arial" w:hAnsi="Arial" w:cs="Arial"/>
          <w:b/>
          <w:lang w:val="fr-FR"/>
        </w:rPr>
      </w:pPr>
      <w:r>
        <w:rPr>
          <w:rFonts w:ascii="Arial" w:hAnsi="Arial" w:cs="Arial"/>
          <w:lang w:val="fr-FR"/>
        </w:rPr>
        <w:tab/>
      </w:r>
      <w:r w:rsidRPr="0031246B">
        <w:rPr>
          <w:rFonts w:ascii="Arial" w:hAnsi="Arial" w:cs="Arial"/>
          <w:b/>
          <w:lang w:val="fr-FR"/>
        </w:rPr>
        <w:t>Février 2021</w:t>
      </w:r>
    </w:p>
    <w:sectPr w:rsidR="00E35F86" w:rsidRPr="0031246B" w:rsidSect="002E0BAE">
      <w:headerReference w:type="default" r:id="rId16"/>
      <w:footerReference w:type="default" r:id="rId17"/>
      <w:pgSz w:w="12240" w:h="15840" w:code="1"/>
      <w:pgMar w:top="720" w:right="720" w:bottom="720" w:left="720" w:header="964" w:footer="567" w:gutter="0"/>
      <w:pgBorders w:offsetFrom="page">
        <w:top w:val="wave" w:sz="6" w:space="24" w:color="auto"/>
        <w:left w:val="wave" w:sz="6" w:space="24" w:color="auto"/>
        <w:bottom w:val="wave" w:sz="6" w:space="24" w:color="auto"/>
        <w:right w:val="wav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20" w:rsidRDefault="007F7420">
      <w:pPr>
        <w:spacing w:after="0" w:line="240" w:lineRule="auto"/>
      </w:pPr>
      <w:r>
        <w:separator/>
      </w:r>
    </w:p>
  </w:endnote>
  <w:endnote w:type="continuationSeparator" w:id="0">
    <w:p w:rsidR="007F7420" w:rsidRDefault="007F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ungsuh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92" w:rsidRPr="00591EE1" w:rsidRDefault="007A1192" w:rsidP="00543DCE">
    <w:pPr>
      <w:spacing w:after="0" w:line="240" w:lineRule="auto"/>
      <w:rPr>
        <w:rFonts w:ascii="Baskerville Old Face" w:hAnsi="Baskerville Old Face"/>
        <w:b/>
        <w:lang w:val="fr-FR"/>
      </w:rPr>
    </w:pPr>
    <w:r w:rsidRPr="00591EE1">
      <w:rPr>
        <w:rFonts w:ascii="Baskerville Old Face" w:hAnsi="Baskerville Old Face"/>
        <w:b/>
        <w:i/>
        <w:lang w:val="fr-FR"/>
      </w:rPr>
      <w:t xml:space="preserve">                                              </w:t>
    </w:r>
  </w:p>
  <w:p w:rsidR="007A1192" w:rsidRDefault="007A1192" w:rsidP="00543DCE">
    <w:pPr>
      <w:pStyle w:val="Pieddepage"/>
      <w:ind w:left="-357" w:right="-357"/>
      <w:rPr>
        <w:rFonts w:ascii="Baskerville Old Face" w:hAnsi="Baskerville Old Face"/>
        <w:lang w:val="fr-FR"/>
      </w:rPr>
    </w:pPr>
    <w:r w:rsidRPr="00543DCE">
      <w:rPr>
        <w:rFonts w:ascii="Baskerville Old Face" w:hAnsi="Baskerville Old Face"/>
        <w:b/>
        <w:lang w:val="fr-FR"/>
      </w:rPr>
      <w:t xml:space="preserve">   </w:t>
    </w:r>
    <w:r>
      <w:rPr>
        <w:rFonts w:ascii="Baskerville Old Face" w:hAnsi="Baskerville Old Face"/>
        <w:b/>
        <w:lang w:val="fr-FR"/>
      </w:rPr>
      <w:t xml:space="preserve"> </w:t>
    </w:r>
    <w:r w:rsidRPr="00543DCE">
      <w:rPr>
        <w:rFonts w:ascii="Baskerville Old Face" w:hAnsi="Baskerville Old Face"/>
        <w:b/>
        <w:lang w:val="fr-FR"/>
      </w:rPr>
      <w:t xml:space="preserve"> </w:t>
    </w:r>
  </w:p>
  <w:p w:rsidR="007A1192" w:rsidRDefault="007A1192" w:rsidP="00543DCE">
    <w:pPr>
      <w:pStyle w:val="Pieddepage"/>
      <w:ind w:left="-357" w:right="-357"/>
      <w:rPr>
        <w:rFonts w:ascii="Baskerville Old Face" w:hAnsi="Baskerville Old Face"/>
        <w:lang w:val="fr-FR"/>
      </w:rPr>
    </w:pPr>
    <w:r>
      <w:rPr>
        <w:rFonts w:ascii="Baskerville Old Face" w:hAnsi="Baskerville Old Face"/>
        <w:lang w:val="fr-FR"/>
      </w:rPr>
      <w:t xml:space="preserve">      </w:t>
    </w:r>
  </w:p>
  <w:p w:rsidR="007A1192" w:rsidRPr="00591EE1" w:rsidRDefault="007A1192" w:rsidP="00543DCE">
    <w:pPr>
      <w:pStyle w:val="Pieddepage"/>
      <w:ind w:left="-357" w:right="-357"/>
      <w:rPr>
        <w:rFonts w:ascii="Baskerville Old Face" w:hAnsi="Baskerville Old Face"/>
        <w:b/>
        <w:color w:val="0D5672" w:themeColor="accent1" w:themeShade="80"/>
        <w:lang w:val="fr-FR"/>
      </w:rPr>
    </w:pPr>
    <w:r>
      <w:rPr>
        <w:rFonts w:ascii="Baskerville Old Face" w:hAnsi="Baskerville Old Face"/>
        <w:lang w:val="fr-FR"/>
      </w:rPr>
      <w:t xml:space="preserve">                  </w:t>
    </w:r>
    <w:r>
      <w:rPr>
        <w:noProof/>
        <w:lang w:val="fr-FR" w:eastAsia="fr-FR"/>
      </w:rPr>
      <w:drawing>
        <wp:inline distT="0" distB="0" distL="0" distR="0" wp14:anchorId="68B25616" wp14:editId="1C9D6F39">
          <wp:extent cx="533400" cy="1809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p>
  <w:p w:rsidR="007A1192" w:rsidRPr="00591EE1" w:rsidRDefault="007A1192" w:rsidP="00543DCE">
    <w:pPr>
      <w:pStyle w:val="Pieddepage"/>
      <w:ind w:left="-357" w:right="-357"/>
      <w:rPr>
        <w:noProof/>
        <w:lang w:val="fr-FR"/>
      </w:rPr>
    </w:pPr>
    <w:r w:rsidRPr="00591EE1">
      <w:rPr>
        <w:rFonts w:ascii="Baskerville Old Face" w:hAnsi="Baskerville Old Face"/>
        <w:lang w:val="fr-FR"/>
      </w:rPr>
      <w:t xml:space="preserve">     </w:t>
    </w:r>
    <w:r>
      <w:rPr>
        <w:rFonts w:ascii="Baskerville Old Face" w:hAnsi="Baskerville Old Face"/>
        <w:lang w:val="fr-FR"/>
      </w:rPr>
      <w:t xml:space="preserve">                </w:t>
    </w:r>
    <w:r w:rsidRPr="00591EE1">
      <w:rPr>
        <w:rFonts w:ascii="Baskerville Old Face" w:hAnsi="Baskerville Old Face"/>
        <w:color w:val="0D5672" w:themeColor="accent1" w:themeShade="80"/>
        <w:lang w:val="fr-FR"/>
      </w:rPr>
      <w:t>CAE</w:t>
    </w:r>
    <w:r>
      <w:rPr>
        <w:rFonts w:ascii="Baskerville Old Face" w:hAnsi="Baskerville Old Face"/>
        <w:lang w:val="fr-FR"/>
      </w:rPr>
      <w:t xml:space="preserve">B </w:t>
    </w:r>
    <w:r w:rsidRPr="00591EE1">
      <w:rPr>
        <w:rFonts w:ascii="Baskerville Old Face" w:hAnsi="Baskerville Old Face"/>
        <w:color w:val="0D5672" w:themeColor="accent1" w:themeShade="80"/>
        <w:lang w:val="fr-FR"/>
      </w:rPr>
      <w:t>Rapport  technique et financier  annuel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20" w:rsidRDefault="007F7420">
      <w:pPr>
        <w:spacing w:after="0" w:line="240" w:lineRule="auto"/>
      </w:pPr>
      <w:r>
        <w:separator/>
      </w:r>
    </w:p>
  </w:footnote>
  <w:footnote w:type="continuationSeparator" w:id="0">
    <w:p w:rsidR="007F7420" w:rsidRDefault="007F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92" w:rsidRDefault="007A1192" w:rsidP="004944E5">
    <w:pPr>
      <w:pStyle w:val="En-tteombr"/>
      <w:pBdr>
        <w:top w:val="none" w:sz="0" w:space="0" w:color="auto"/>
        <w:left w:val="none" w:sz="0" w:space="0" w:color="auto"/>
        <w:bottom w:val="none" w:sz="0" w:space="0" w:color="auto"/>
        <w:right w:val="none" w:sz="0" w:space="0" w:color="auto"/>
      </w:pBdr>
      <w:shd w:val="clear" w:color="auto" w:fill="auto"/>
      <w:tabs>
        <w:tab w:val="left" w:pos="5032"/>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92" w:rsidRPr="004944E5" w:rsidRDefault="007A1192" w:rsidP="004944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BD"/>
      </v:shape>
    </w:pict>
  </w:numPicBullet>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epuces"/>
      <w:lvlText w:val="•"/>
      <w:lvlJc w:val="left"/>
      <w:pPr>
        <w:ind w:left="360" w:hanging="360"/>
      </w:pPr>
      <w:rPr>
        <w:rFonts w:ascii="Cambria" w:hAnsi="Cambria" w:hint="default"/>
        <w:color w:val="1CADE4" w:themeColor="accent1"/>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407AB4"/>
    <w:multiLevelType w:val="hybridMultilevel"/>
    <w:tmpl w:val="706C5B38"/>
    <w:lvl w:ilvl="0" w:tplc="FFFFFFFF">
      <w:start w:val="1"/>
      <w:numFmt w:val="bullet"/>
      <w:lvlText w:val=""/>
      <w:lvlJc w:val="left"/>
      <w:pPr>
        <w:ind w:left="360" w:hanging="360"/>
      </w:pPr>
      <w:rPr>
        <w:rFonts w:ascii="Symbol" w:hAnsi="Symbol"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8C46F66"/>
    <w:multiLevelType w:val="hybridMultilevel"/>
    <w:tmpl w:val="36361C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F25196"/>
    <w:multiLevelType w:val="hybridMultilevel"/>
    <w:tmpl w:val="62445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A33F52"/>
    <w:multiLevelType w:val="hybridMultilevel"/>
    <w:tmpl w:val="90E2994E"/>
    <w:lvl w:ilvl="0" w:tplc="939AE848">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324179F"/>
    <w:multiLevelType w:val="hybridMultilevel"/>
    <w:tmpl w:val="B5308E9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5165D8"/>
    <w:multiLevelType w:val="singleLevel"/>
    <w:tmpl w:val="EC60AA74"/>
    <w:lvl w:ilvl="0">
      <w:start w:val="1"/>
      <w:numFmt w:val="bullet"/>
      <w:lvlText w:val=""/>
      <w:lvlJc w:val="left"/>
      <w:pPr>
        <w:tabs>
          <w:tab w:val="num" w:pos="360"/>
        </w:tabs>
        <w:ind w:left="340" w:hanging="340"/>
      </w:pPr>
      <w:rPr>
        <w:rFonts w:ascii="Symbol" w:hAnsi="Symbol" w:hint="default"/>
        <w:sz w:val="20"/>
      </w:rPr>
    </w:lvl>
  </w:abstractNum>
  <w:abstractNum w:abstractNumId="13" w15:restartNumberingAfterBreak="0">
    <w:nsid w:val="367F6A45"/>
    <w:multiLevelType w:val="multilevel"/>
    <w:tmpl w:val="80C0D6D2"/>
    <w:lvl w:ilvl="0">
      <w:start w:val="1"/>
      <w:numFmt w:val="decimal"/>
      <w:pStyle w:val="Listenumros"/>
      <w:lvlText w:val="%1."/>
      <w:lvlJc w:val="left"/>
      <w:pPr>
        <w:ind w:left="360" w:hanging="360"/>
      </w:pPr>
      <w:rPr>
        <w:rFonts w:hint="default"/>
      </w:rPr>
    </w:lvl>
    <w:lvl w:ilvl="1">
      <w:start w:val="1"/>
      <w:numFmt w:val="decimal"/>
      <w:pStyle w:val="Listenumros2"/>
      <w:suff w:val="space"/>
      <w:lvlText w:val="%1.%2"/>
      <w:lvlJc w:val="left"/>
      <w:pPr>
        <w:ind w:left="936" w:hanging="576"/>
      </w:pPr>
      <w:rPr>
        <w:rFonts w:hint="default"/>
      </w:rPr>
    </w:lvl>
    <w:lvl w:ilvl="2">
      <w:start w:val="1"/>
      <w:numFmt w:val="lowerLetter"/>
      <w:pStyle w:val="Listenumros3"/>
      <w:lvlText w:val="%3."/>
      <w:lvlJc w:val="left"/>
      <w:pPr>
        <w:ind w:left="720" w:hanging="360"/>
      </w:pPr>
      <w:rPr>
        <w:rFonts w:hint="default"/>
      </w:rPr>
    </w:lvl>
    <w:lvl w:ilvl="3">
      <w:start w:val="1"/>
      <w:numFmt w:val="lowerRoman"/>
      <w:pStyle w:val="Listenumros4"/>
      <w:lvlText w:val="%4."/>
      <w:lvlJc w:val="left"/>
      <w:pPr>
        <w:ind w:left="108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4F4B63"/>
    <w:multiLevelType w:val="singleLevel"/>
    <w:tmpl w:val="EC60AA74"/>
    <w:lvl w:ilvl="0">
      <w:start w:val="1"/>
      <w:numFmt w:val="bullet"/>
      <w:lvlText w:val=""/>
      <w:lvlJc w:val="left"/>
      <w:pPr>
        <w:tabs>
          <w:tab w:val="num" w:pos="360"/>
        </w:tabs>
        <w:ind w:left="340" w:hanging="340"/>
      </w:pPr>
      <w:rPr>
        <w:rFonts w:ascii="Symbol" w:hAnsi="Symbol" w:hint="default"/>
        <w:sz w:val="20"/>
      </w:rPr>
    </w:lvl>
  </w:abstractNum>
  <w:abstractNum w:abstractNumId="15" w15:restartNumberingAfterBreak="0">
    <w:nsid w:val="422C452D"/>
    <w:multiLevelType w:val="multilevel"/>
    <w:tmpl w:val="3E661EF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15:restartNumberingAfterBreak="0">
    <w:nsid w:val="58B25FF6"/>
    <w:multiLevelType w:val="multilevel"/>
    <w:tmpl w:val="91946322"/>
    <w:lvl w:ilvl="0">
      <w:start w:val="1"/>
      <w:numFmt w:val="decimal"/>
      <w:lvlText w:val="%1."/>
      <w:lvlJc w:val="left"/>
      <w:pPr>
        <w:ind w:left="720" w:hanging="360"/>
      </w:pPr>
      <w:rPr>
        <w:rFonts w:asciiTheme="minorHAnsi" w:eastAsiaTheme="minorHAnsi" w:hAnsiTheme="minorHAnsi" w:cstheme="minorBidi"/>
        <w:b/>
        <w:strike w:val="0"/>
        <w:color w:val="0000CC"/>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9513CD3"/>
    <w:multiLevelType w:val="hybridMultilevel"/>
    <w:tmpl w:val="33F0D4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1067C1"/>
    <w:multiLevelType w:val="hybridMultilevel"/>
    <w:tmpl w:val="56961DA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F81C00"/>
    <w:multiLevelType w:val="singleLevel"/>
    <w:tmpl w:val="EC60AA74"/>
    <w:lvl w:ilvl="0">
      <w:start w:val="1"/>
      <w:numFmt w:val="bullet"/>
      <w:lvlText w:val=""/>
      <w:lvlJc w:val="left"/>
      <w:pPr>
        <w:tabs>
          <w:tab w:val="num" w:pos="360"/>
        </w:tabs>
        <w:ind w:left="340" w:hanging="340"/>
      </w:pPr>
      <w:rPr>
        <w:rFonts w:ascii="Symbol" w:hAnsi="Symbol" w:hint="default"/>
        <w:sz w:val="20"/>
      </w:rPr>
    </w:lvl>
  </w:abstractNum>
  <w:abstractNum w:abstractNumId="20" w15:restartNumberingAfterBreak="0">
    <w:nsid w:val="61501033"/>
    <w:multiLevelType w:val="singleLevel"/>
    <w:tmpl w:val="EC60AA74"/>
    <w:lvl w:ilvl="0">
      <w:start w:val="1"/>
      <w:numFmt w:val="bullet"/>
      <w:lvlText w:val=""/>
      <w:lvlJc w:val="left"/>
      <w:pPr>
        <w:tabs>
          <w:tab w:val="num" w:pos="360"/>
        </w:tabs>
        <w:ind w:left="340" w:hanging="340"/>
      </w:pPr>
      <w:rPr>
        <w:rFonts w:ascii="Symbol" w:hAnsi="Symbol" w:hint="default"/>
        <w:sz w:val="20"/>
      </w:rPr>
    </w:lvl>
  </w:abstractNum>
  <w:abstractNum w:abstractNumId="21" w15:restartNumberingAfterBreak="0">
    <w:nsid w:val="63B0306B"/>
    <w:multiLevelType w:val="hybridMultilevel"/>
    <w:tmpl w:val="8FCADB70"/>
    <w:lvl w:ilvl="0" w:tplc="A9BE6920">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4D694A"/>
    <w:multiLevelType w:val="hybridMultilevel"/>
    <w:tmpl w:val="1F16D1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4F6926"/>
    <w:multiLevelType w:val="hybridMultilevel"/>
    <w:tmpl w:val="98D6D9FA"/>
    <w:lvl w:ilvl="0" w:tplc="808021A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DF6E41"/>
    <w:multiLevelType w:val="hybridMultilevel"/>
    <w:tmpl w:val="E1B462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F720E96"/>
    <w:multiLevelType w:val="hybridMultilevel"/>
    <w:tmpl w:val="935CCBA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3"/>
  </w:num>
  <w:num w:numId="8">
    <w:abstractNumId w:val="5"/>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9">
    <w:abstractNumId w:val="12"/>
  </w:num>
  <w:num w:numId="10">
    <w:abstractNumId w:val="19"/>
  </w:num>
  <w:num w:numId="11">
    <w:abstractNumId w:val="20"/>
  </w:num>
  <w:num w:numId="12">
    <w:abstractNumId w:val="14"/>
  </w:num>
  <w:num w:numId="13">
    <w:abstractNumId w:val="11"/>
  </w:num>
  <w:num w:numId="14">
    <w:abstractNumId w:val="6"/>
  </w:num>
  <w:num w:numId="15">
    <w:abstractNumId w:val="16"/>
  </w:num>
  <w:num w:numId="16">
    <w:abstractNumId w:val="15"/>
  </w:num>
  <w:num w:numId="17">
    <w:abstractNumId w:val="7"/>
  </w:num>
  <w:num w:numId="18">
    <w:abstractNumId w:val="17"/>
  </w:num>
  <w:num w:numId="19">
    <w:abstractNumId w:val="24"/>
  </w:num>
  <w:num w:numId="20">
    <w:abstractNumId w:val="22"/>
  </w:num>
  <w:num w:numId="21">
    <w:abstractNumId w:val="25"/>
  </w:num>
  <w:num w:numId="22">
    <w:abstractNumId w:val="18"/>
  </w:num>
  <w:num w:numId="23">
    <w:abstractNumId w:val="9"/>
  </w:num>
  <w:num w:numId="24">
    <w:abstractNumId w:val="10"/>
  </w:num>
  <w:num w:numId="25">
    <w:abstractNumId w:val="23"/>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35"/>
    <w:rsid w:val="0001693D"/>
    <w:rsid w:val="00017F1B"/>
    <w:rsid w:val="00034CB7"/>
    <w:rsid w:val="000543E4"/>
    <w:rsid w:val="00061BDD"/>
    <w:rsid w:val="000636C6"/>
    <w:rsid w:val="00091A6A"/>
    <w:rsid w:val="000A1D1F"/>
    <w:rsid w:val="000A2ABF"/>
    <w:rsid w:val="000A7230"/>
    <w:rsid w:val="000B670E"/>
    <w:rsid w:val="000B7AD9"/>
    <w:rsid w:val="000C516A"/>
    <w:rsid w:val="000D030E"/>
    <w:rsid w:val="000E05C0"/>
    <w:rsid w:val="000E14FD"/>
    <w:rsid w:val="0010530F"/>
    <w:rsid w:val="0012535A"/>
    <w:rsid w:val="0013195E"/>
    <w:rsid w:val="00143EB1"/>
    <w:rsid w:val="00176171"/>
    <w:rsid w:val="00180B90"/>
    <w:rsid w:val="001A3DCC"/>
    <w:rsid w:val="001D0924"/>
    <w:rsid w:val="001E6764"/>
    <w:rsid w:val="001E78C7"/>
    <w:rsid w:val="0021119D"/>
    <w:rsid w:val="002178E3"/>
    <w:rsid w:val="0023307C"/>
    <w:rsid w:val="002654D5"/>
    <w:rsid w:val="00267668"/>
    <w:rsid w:val="00275D53"/>
    <w:rsid w:val="00282084"/>
    <w:rsid w:val="002A50DF"/>
    <w:rsid w:val="002B21DA"/>
    <w:rsid w:val="002C0FFD"/>
    <w:rsid w:val="002C4AAC"/>
    <w:rsid w:val="002C5793"/>
    <w:rsid w:val="002C612B"/>
    <w:rsid w:val="002D1E50"/>
    <w:rsid w:val="002D29B1"/>
    <w:rsid w:val="002E0BAE"/>
    <w:rsid w:val="00311B51"/>
    <w:rsid w:val="0031246B"/>
    <w:rsid w:val="00352FCE"/>
    <w:rsid w:val="00354CE2"/>
    <w:rsid w:val="00381EA5"/>
    <w:rsid w:val="00385EC6"/>
    <w:rsid w:val="003948A6"/>
    <w:rsid w:val="00394BC3"/>
    <w:rsid w:val="003A3E3E"/>
    <w:rsid w:val="003B209E"/>
    <w:rsid w:val="003B5656"/>
    <w:rsid w:val="003E2AAC"/>
    <w:rsid w:val="003E34A1"/>
    <w:rsid w:val="003E4854"/>
    <w:rsid w:val="003F7E7A"/>
    <w:rsid w:val="0040343D"/>
    <w:rsid w:val="00407439"/>
    <w:rsid w:val="00432467"/>
    <w:rsid w:val="00455BD5"/>
    <w:rsid w:val="00463CB2"/>
    <w:rsid w:val="00483165"/>
    <w:rsid w:val="004944E5"/>
    <w:rsid w:val="004A4235"/>
    <w:rsid w:val="004D1502"/>
    <w:rsid w:val="004D5987"/>
    <w:rsid w:val="004E17C3"/>
    <w:rsid w:val="005107C1"/>
    <w:rsid w:val="00510828"/>
    <w:rsid w:val="0052317C"/>
    <w:rsid w:val="00535DB3"/>
    <w:rsid w:val="00543DCE"/>
    <w:rsid w:val="005637D8"/>
    <w:rsid w:val="0057761A"/>
    <w:rsid w:val="00583A5C"/>
    <w:rsid w:val="0059016B"/>
    <w:rsid w:val="00591EE1"/>
    <w:rsid w:val="00597FB7"/>
    <w:rsid w:val="005A4CFF"/>
    <w:rsid w:val="005A7977"/>
    <w:rsid w:val="005B1115"/>
    <w:rsid w:val="005B7610"/>
    <w:rsid w:val="005F6C61"/>
    <w:rsid w:val="006079CE"/>
    <w:rsid w:val="00615C70"/>
    <w:rsid w:val="0062449C"/>
    <w:rsid w:val="00643241"/>
    <w:rsid w:val="00644758"/>
    <w:rsid w:val="00657696"/>
    <w:rsid w:val="006623E4"/>
    <w:rsid w:val="00665258"/>
    <w:rsid w:val="006B7274"/>
    <w:rsid w:val="006D781E"/>
    <w:rsid w:val="006E081C"/>
    <w:rsid w:val="006F5C2F"/>
    <w:rsid w:val="00704221"/>
    <w:rsid w:val="0071462B"/>
    <w:rsid w:val="00716B95"/>
    <w:rsid w:val="00721604"/>
    <w:rsid w:val="007373E2"/>
    <w:rsid w:val="00744FF4"/>
    <w:rsid w:val="00773B43"/>
    <w:rsid w:val="00782D37"/>
    <w:rsid w:val="0078574F"/>
    <w:rsid w:val="007909C5"/>
    <w:rsid w:val="007923A2"/>
    <w:rsid w:val="00795305"/>
    <w:rsid w:val="007A1192"/>
    <w:rsid w:val="007A62F3"/>
    <w:rsid w:val="007B0072"/>
    <w:rsid w:val="007B7CA9"/>
    <w:rsid w:val="007B7E4A"/>
    <w:rsid w:val="007D2123"/>
    <w:rsid w:val="007D6756"/>
    <w:rsid w:val="007D6D89"/>
    <w:rsid w:val="007E5DB5"/>
    <w:rsid w:val="007F0813"/>
    <w:rsid w:val="007F717D"/>
    <w:rsid w:val="007F7420"/>
    <w:rsid w:val="0080235E"/>
    <w:rsid w:val="00812E50"/>
    <w:rsid w:val="00814E08"/>
    <w:rsid w:val="00815B0E"/>
    <w:rsid w:val="00830663"/>
    <w:rsid w:val="008319F2"/>
    <w:rsid w:val="00841DC3"/>
    <w:rsid w:val="0085746A"/>
    <w:rsid w:val="0089232B"/>
    <w:rsid w:val="00896A85"/>
    <w:rsid w:val="008A49F4"/>
    <w:rsid w:val="008B69DB"/>
    <w:rsid w:val="008D18E6"/>
    <w:rsid w:val="008D65D1"/>
    <w:rsid w:val="008E1B30"/>
    <w:rsid w:val="008F05D9"/>
    <w:rsid w:val="008F119D"/>
    <w:rsid w:val="0090033B"/>
    <w:rsid w:val="00926C54"/>
    <w:rsid w:val="009527E1"/>
    <w:rsid w:val="009547F2"/>
    <w:rsid w:val="009723F4"/>
    <w:rsid w:val="0097372D"/>
    <w:rsid w:val="009A0149"/>
    <w:rsid w:val="009B38BA"/>
    <w:rsid w:val="009D585F"/>
    <w:rsid w:val="009F7AE6"/>
    <w:rsid w:val="00A04A27"/>
    <w:rsid w:val="00A07E4A"/>
    <w:rsid w:val="00A24A31"/>
    <w:rsid w:val="00A36829"/>
    <w:rsid w:val="00A46EF1"/>
    <w:rsid w:val="00A53AAC"/>
    <w:rsid w:val="00A67C92"/>
    <w:rsid w:val="00AE11AA"/>
    <w:rsid w:val="00B00A8B"/>
    <w:rsid w:val="00B1481B"/>
    <w:rsid w:val="00B216C1"/>
    <w:rsid w:val="00B447E7"/>
    <w:rsid w:val="00B467FF"/>
    <w:rsid w:val="00BA68E9"/>
    <w:rsid w:val="00BC6055"/>
    <w:rsid w:val="00BD794A"/>
    <w:rsid w:val="00BF162D"/>
    <w:rsid w:val="00C03BBC"/>
    <w:rsid w:val="00C07FF1"/>
    <w:rsid w:val="00C1668A"/>
    <w:rsid w:val="00C256DC"/>
    <w:rsid w:val="00C41453"/>
    <w:rsid w:val="00C63F1D"/>
    <w:rsid w:val="00C6708E"/>
    <w:rsid w:val="00C933B9"/>
    <w:rsid w:val="00C97460"/>
    <w:rsid w:val="00CA2EF8"/>
    <w:rsid w:val="00CC6A28"/>
    <w:rsid w:val="00CD1E3C"/>
    <w:rsid w:val="00CD2298"/>
    <w:rsid w:val="00D16611"/>
    <w:rsid w:val="00D236D5"/>
    <w:rsid w:val="00D251CA"/>
    <w:rsid w:val="00D714FD"/>
    <w:rsid w:val="00DB7A85"/>
    <w:rsid w:val="00DD6D53"/>
    <w:rsid w:val="00DF257D"/>
    <w:rsid w:val="00E17243"/>
    <w:rsid w:val="00E35F86"/>
    <w:rsid w:val="00E479DE"/>
    <w:rsid w:val="00E73314"/>
    <w:rsid w:val="00E957D0"/>
    <w:rsid w:val="00EA7151"/>
    <w:rsid w:val="00EC1706"/>
    <w:rsid w:val="00F15D10"/>
    <w:rsid w:val="00F17ABF"/>
    <w:rsid w:val="00F20EAF"/>
    <w:rsid w:val="00F27645"/>
    <w:rsid w:val="00F71345"/>
    <w:rsid w:val="00F715C8"/>
    <w:rsid w:val="00F76FAA"/>
    <w:rsid w:val="00F86D87"/>
    <w:rsid w:val="00F872C9"/>
    <w:rsid w:val="00F877EF"/>
    <w:rsid w:val="00F91696"/>
    <w:rsid w:val="00FB45AC"/>
    <w:rsid w:val="00FB4BBC"/>
    <w:rsid w:val="00FB5910"/>
    <w:rsid w:val="00FD16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48482C-2BC9-4EFD-AF8D-15D1C28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Titre1">
    <w:name w:val="heading 1"/>
    <w:basedOn w:val="Normal"/>
    <w:next w:val="Normal"/>
    <w:link w:val="Titre1Car"/>
    <w:uiPriority w:val="9"/>
    <w:qFormat/>
    <w:pPr>
      <w:pageBreakBefore/>
      <w:spacing w:before="0" w:after="360" w:line="240" w:lineRule="auto"/>
      <w:ind w:left="-360" w:right="-360"/>
      <w:outlineLvl w:val="0"/>
    </w:pPr>
    <w:rPr>
      <w:sz w:val="36"/>
    </w:rPr>
  </w:style>
  <w:style w:type="paragraph" w:styleId="Titre2">
    <w:name w:val="heading 2"/>
    <w:basedOn w:val="Normal"/>
    <w:next w:val="Normal"/>
    <w:link w:val="Titre2Car"/>
    <w:uiPriority w:val="9"/>
    <w:unhideWhenUsed/>
    <w:qFormat/>
    <w:pPr>
      <w:keepNext/>
      <w:keepLines/>
      <w:spacing w:before="360" w:after="60" w:line="240" w:lineRule="auto"/>
      <w:outlineLvl w:val="1"/>
    </w:pPr>
    <w:rPr>
      <w:rFonts w:asciiTheme="majorHAnsi" w:eastAsiaTheme="majorEastAsia" w:hAnsiTheme="majorHAnsi" w:cstheme="majorBidi"/>
      <w:caps/>
      <w:color w:val="1481AB" w:themeColor="accent1" w:themeShade="BF"/>
      <w:sz w:val="24"/>
      <w14:ligatures w14:val="standardContextual"/>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1CADE4" w:themeColor="accent1"/>
      <w14:ligatures w14:val="standardContextual"/>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1CADE4"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0D5571"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paragraph" w:styleId="Pieddepage">
    <w:name w:val="footer"/>
    <w:basedOn w:val="Normal"/>
    <w:link w:val="PieddepageCar"/>
    <w:uiPriority w:val="99"/>
    <w:unhideWhenUsed/>
    <w:pPr>
      <w:pBdr>
        <w:top w:val="single" w:sz="4" w:space="6" w:color="76CDEE" w:themeColor="accent1" w:themeTint="99"/>
        <w:left w:val="single" w:sz="2" w:space="4" w:color="FFFFFF" w:themeColor="background1"/>
      </w:pBdr>
      <w:spacing w:after="0" w:line="240" w:lineRule="auto"/>
      <w:ind w:left="-360" w:right="-360"/>
    </w:pPr>
  </w:style>
  <w:style w:type="character" w:customStyle="1" w:styleId="PieddepageCar">
    <w:name w:val="Pied de page Car"/>
    <w:basedOn w:val="Policepardfaut"/>
    <w:link w:val="Pieddepage"/>
    <w:uiPriority w:val="99"/>
    <w:rPr>
      <w:kern w:val="2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character" w:customStyle="1" w:styleId="Titre1Car">
    <w:name w:val="Titre 1 Car"/>
    <w:basedOn w:val="Policepardfaut"/>
    <w:link w:val="Titre1"/>
    <w:uiPriority w:val="9"/>
    <w:rPr>
      <w:kern w:val="20"/>
      <w:sz w:val="36"/>
    </w:rPr>
  </w:style>
  <w:style w:type="character" w:customStyle="1" w:styleId="Titre2Car">
    <w:name w:val="Titre 2 Car"/>
    <w:basedOn w:val="Policepardfaut"/>
    <w:link w:val="Titre2"/>
    <w:uiPriority w:val="9"/>
    <w:rPr>
      <w:rFonts w:asciiTheme="majorHAnsi" w:eastAsiaTheme="majorEastAsia" w:hAnsiTheme="majorHAnsi" w:cstheme="majorBidi"/>
      <w:caps/>
      <w:color w:val="1481AB" w:themeColor="accent1" w:themeShade="BF"/>
      <w:kern w:val="20"/>
      <w:sz w:val="24"/>
      <w14:ligatures w14:val="standardContextual"/>
    </w:rPr>
  </w:style>
  <w:style w:type="character" w:styleId="Textedelespacerserv">
    <w:name w:val="Placeholder Text"/>
    <w:basedOn w:val="Policepardfaut"/>
    <w:uiPriority w:val="99"/>
    <w:semiHidden/>
    <w:rPr>
      <w:color w:val="808080"/>
    </w:rPr>
  </w:style>
  <w:style w:type="paragraph" w:styleId="Citation">
    <w:name w:val="Quote"/>
    <w:basedOn w:val="Normal"/>
    <w:next w:val="Normal"/>
    <w:link w:val="CitationCar"/>
    <w:uiPriority w:val="29"/>
    <w:unhideWhenUsed/>
    <w:qFormat/>
    <w:pPr>
      <w:spacing w:before="240" w:after="240"/>
      <w:ind w:left="720" w:right="720"/>
    </w:pPr>
    <w:rPr>
      <w:i/>
      <w:iCs/>
      <w:color w:val="1CADE4" w:themeColor="accent1"/>
      <w:sz w:val="28"/>
    </w:rPr>
  </w:style>
  <w:style w:type="character" w:customStyle="1" w:styleId="CitationCar">
    <w:name w:val="Citation Car"/>
    <w:basedOn w:val="Policepardfaut"/>
    <w:link w:val="Citation"/>
    <w:uiPriority w:val="29"/>
    <w:rPr>
      <w:i/>
      <w:iCs/>
      <w:color w:val="1CADE4" w:themeColor="accent1"/>
      <w:kern w:val="20"/>
      <w:sz w:val="28"/>
    </w:rPr>
  </w:style>
  <w:style w:type="paragraph" w:styleId="Bibliographie">
    <w:name w:val="Bibliography"/>
    <w:basedOn w:val="Normal"/>
    <w:next w:val="Normal"/>
    <w:uiPriority w:val="37"/>
    <w:semiHidden/>
    <w:unhideWhenUsed/>
  </w:style>
  <w:style w:type="paragraph" w:styleId="Normalcentr">
    <w:name w:val="Block Text"/>
    <w:basedOn w:val="Normal"/>
    <w:uiPriority w:val="99"/>
    <w:semiHidden/>
    <w:unhideWhenUsed/>
    <w:pPr>
      <w:pBdr>
        <w:top w:val="single" w:sz="2" w:space="10" w:color="1CADE4" w:themeColor="accent1" w:frame="1"/>
        <w:left w:val="single" w:sz="2" w:space="10" w:color="1CADE4" w:themeColor="accent1" w:frame="1"/>
        <w:bottom w:val="single" w:sz="2" w:space="10" w:color="1CADE4" w:themeColor="accent1" w:frame="1"/>
        <w:right w:val="single" w:sz="2" w:space="10" w:color="1CADE4" w:themeColor="accent1" w:frame="1"/>
      </w:pBdr>
      <w:ind w:left="1152" w:right="1152"/>
    </w:pPr>
    <w:rPr>
      <w:i/>
      <w:iCs/>
      <w:color w:val="1CADE4" w:themeColor="accent1"/>
    </w:rPr>
  </w:style>
  <w:style w:type="paragraph" w:styleId="Corpsdetexte">
    <w:name w:val="Body Text"/>
    <w:basedOn w:val="Normal"/>
    <w:link w:val="CorpsdetexteCar"/>
    <w:unhideWhenUsed/>
    <w:pPr>
      <w:spacing w:after="120"/>
    </w:pPr>
  </w:style>
  <w:style w:type="character" w:customStyle="1" w:styleId="CorpsdetexteCar">
    <w:name w:val="Corps de texte Car"/>
    <w:basedOn w:val="Policepardfaut"/>
    <w:link w:val="Corpsdetexte"/>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pPr>
      <w:spacing w:after="120"/>
    </w:pPr>
    <w:rPr>
      <w:sz w:val="16"/>
    </w:rPr>
  </w:style>
  <w:style w:type="character" w:customStyle="1" w:styleId="Corpsdetexte3Car">
    <w:name w:val="Corps de texte 3 Car"/>
    <w:basedOn w:val="Policepardfaut"/>
    <w:link w:val="Corpsdetexte3"/>
    <w:uiPriority w:val="99"/>
    <w:semiHidden/>
    <w:rPr>
      <w:sz w:val="16"/>
    </w:rPr>
  </w:style>
  <w:style w:type="paragraph" w:styleId="Retrait1religne">
    <w:name w:val="Body Text First Indent"/>
    <w:basedOn w:val="Corpsdetexte"/>
    <w:link w:val="Retrait1religneCar"/>
    <w:uiPriority w:val="99"/>
    <w:semiHidden/>
    <w:unhideWhenUsed/>
    <w:pPr>
      <w:spacing w:after="200"/>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unhideWhenUsed/>
    <w:pPr>
      <w:spacing w:after="120"/>
      <w:ind w:left="360"/>
    </w:pPr>
  </w:style>
  <w:style w:type="character" w:customStyle="1" w:styleId="RetraitcorpsdetexteCar">
    <w:name w:val="Retrait corps de texte Car"/>
    <w:basedOn w:val="Policepardfaut"/>
    <w:link w:val="Retraitcorpsdetexte"/>
    <w:uiPriority w:val="99"/>
  </w:style>
  <w:style w:type="paragraph" w:styleId="Retraitcorpset1relig">
    <w:name w:val="Body Text First Indent 2"/>
    <w:basedOn w:val="Retraitcorpsdetexte"/>
    <w:link w:val="Retraitcorpset1religCar"/>
    <w:uiPriority w:val="99"/>
    <w:semiHidden/>
    <w:unhideWhenUsed/>
    <w:pPr>
      <w:spacing w:after="200"/>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spacing w:after="120"/>
      <w:ind w:left="360"/>
    </w:pPr>
    <w:rPr>
      <w:sz w:val="16"/>
    </w:rPr>
  </w:style>
  <w:style w:type="character" w:customStyle="1" w:styleId="Retraitcorpsdetexte3Car">
    <w:name w:val="Retrait corps de texte 3 Car"/>
    <w:basedOn w:val="Policepardfaut"/>
    <w:link w:val="Retraitcorpsdetexte3"/>
    <w:uiPriority w:val="99"/>
    <w:semiHidden/>
    <w:rPr>
      <w:sz w:val="16"/>
    </w:rPr>
  </w:style>
  <w:style w:type="character" w:styleId="Titredulivre">
    <w:name w:val="Book Title"/>
    <w:basedOn w:val="Policepardfaut"/>
    <w:uiPriority w:val="33"/>
    <w:unhideWhenUsed/>
    <w:qFormat/>
    <w:rPr>
      <w:b/>
      <w:bCs/>
      <w:smallCaps/>
      <w:spacing w:val="5"/>
    </w:rPr>
  </w:style>
  <w:style w:type="paragraph" w:styleId="Lgende">
    <w:name w:val="caption"/>
    <w:basedOn w:val="Normal"/>
    <w:next w:val="Normal"/>
    <w:uiPriority w:val="35"/>
    <w:semiHidden/>
    <w:unhideWhenUsed/>
    <w:qFormat/>
    <w:pPr>
      <w:spacing w:line="240" w:lineRule="auto"/>
    </w:pPr>
    <w:rPr>
      <w:b/>
      <w:bCs/>
      <w:color w:val="1CADE4" w:themeColor="accent1"/>
      <w:sz w:val="18"/>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table" w:styleId="Grillecouleur">
    <w:name w:val="Colorful Grid"/>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llecouleur-Accent2">
    <w:name w:val="Colorful Grid Accent 2"/>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llecouleur-Accent3">
    <w:name w:val="Colorful Grid Accent 3"/>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llecouleur-Accent4">
    <w:name w:val="Colorful Grid Accent 4"/>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llecouleur-Accent5">
    <w:name w:val="Colorful Grid Accent 5"/>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llecouleur-Accent6">
    <w:name w:val="Colorful Grid Accent 6"/>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Listecouleur">
    <w:name w:val="Colorful List"/>
    <w:basedOn w:val="Tableau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Listecouleur-Accent2">
    <w:name w:val="Colorful List Accent 2"/>
    <w:basedOn w:val="TableauNormal"/>
    <w:uiPriority w:val="72"/>
    <w:pPr>
      <w:spacing w:after="0"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Listecouleur-Accent3">
    <w:name w:val="Colorful List Accent 3"/>
    <w:basedOn w:val="TableauNormal"/>
    <w:uiPriority w:val="72"/>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Listecouleur-Accent4">
    <w:name w:val="Colorful List Accent 4"/>
    <w:basedOn w:val="TableauNormal"/>
    <w:uiPriority w:val="72"/>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Listecouleur-Accent5">
    <w:name w:val="Colorful List Accent 5"/>
    <w:basedOn w:val="TableauNormal"/>
    <w:uiPriority w:val="72"/>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Listecouleur-Accent6">
    <w:name w:val="Colorful List Accent 6"/>
    <w:basedOn w:val="TableauNormal"/>
    <w:uiPriority w:val="72"/>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ramecouleur">
    <w:name w:val="Colorful Shading"/>
    <w:basedOn w:val="TableauNormal"/>
    <w:uiPriority w:val="71"/>
    <w:pPr>
      <w:spacing w:after="0" w:line="240" w:lineRule="auto"/>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pPr>
      <w:spacing w:after="0" w:line="240" w:lineRule="auto"/>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pPr>
      <w:spacing w:after="0" w:line="240" w:lineRule="auto"/>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pPr>
      <w:spacing w:after="0"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Tramecouleur-Accent4">
    <w:name w:val="Colorful Shading Accent 4"/>
    <w:basedOn w:val="TableauNormal"/>
    <w:uiPriority w:val="71"/>
    <w:pPr>
      <w:spacing w:after="0" w:line="240" w:lineRule="auto"/>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pPr>
      <w:spacing w:after="0" w:line="240" w:lineRule="auto"/>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Pr>
      <w:sz w:val="16"/>
    </w:rPr>
  </w:style>
  <w:style w:type="paragraph" w:styleId="Commentaire">
    <w:name w:val="annotation text"/>
    <w:basedOn w:val="Normal"/>
    <w:link w:val="CommentaireCar"/>
    <w:uiPriority w:val="99"/>
    <w:unhideWhenUsed/>
    <w:pPr>
      <w:spacing w:line="240" w:lineRule="auto"/>
    </w:pPr>
  </w:style>
  <w:style w:type="character" w:customStyle="1" w:styleId="CommentaireCar">
    <w:name w:val="Commentaire Car"/>
    <w:basedOn w:val="Policepardfaut"/>
    <w:link w:val="Commentaire"/>
    <w:uiPriority w:val="99"/>
    <w:rPr>
      <w:sz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rPr>
  </w:style>
  <w:style w:type="table" w:styleId="Listefonce">
    <w:name w:val="Dark List"/>
    <w:basedOn w:val="Tableau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pPr>
      <w:spacing w:after="0" w:line="240" w:lineRule="auto"/>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Listefonce-Accent2">
    <w:name w:val="Dark List Accent 2"/>
    <w:basedOn w:val="TableauNormal"/>
    <w:uiPriority w:val="70"/>
    <w:pPr>
      <w:spacing w:after="0" w:line="240" w:lineRule="auto"/>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Listefonce-Accent3">
    <w:name w:val="Dark List Accent 3"/>
    <w:basedOn w:val="TableauNormal"/>
    <w:uiPriority w:val="70"/>
    <w:pPr>
      <w:spacing w:after="0" w:line="240" w:lineRule="auto"/>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Listefonce-Accent4">
    <w:name w:val="Dark List Accent 4"/>
    <w:basedOn w:val="TableauNormal"/>
    <w:uiPriority w:val="70"/>
    <w:pPr>
      <w:spacing w:after="0" w:line="240" w:lineRule="auto"/>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Listefonce-Accent5">
    <w:name w:val="Dark List Accent 5"/>
    <w:basedOn w:val="TableauNormal"/>
    <w:uiPriority w:val="70"/>
    <w:pPr>
      <w:spacing w:after="0" w:line="240" w:lineRule="auto"/>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Listefonce-Accent6">
    <w:name w:val="Dark List Accent 6"/>
    <w:basedOn w:val="TableauNormal"/>
    <w:uiPriority w:val="70"/>
    <w:pPr>
      <w:spacing w:after="0" w:line="240" w:lineRule="auto"/>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Tahoma" w:hAnsi="Tahoma" w:cs="Tahoma"/>
      <w:sz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ccentuation">
    <w:name w:val="Emphasis"/>
    <w:basedOn w:val="Policepardfaut"/>
    <w:uiPriority w:val="20"/>
    <w:unhideWhenUsed/>
    <w:qFormat/>
    <w:rPr>
      <w:i/>
      <w:iCs/>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basedOn w:val="Policepardfaut"/>
    <w:link w:val="Notedefin"/>
    <w:uiPriority w:val="99"/>
    <w:semiHidden/>
    <w:rPr>
      <w:sz w:val="20"/>
    </w:rPr>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Pr>
      <w:color w:val="B26B02" w:themeColor="followedHyperlink"/>
      <w:u w:val="single"/>
    </w:rPr>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style>
  <w:style w:type="character" w:customStyle="1" w:styleId="NotedebasdepageCar">
    <w:name w:val="Note de bas de page Car"/>
    <w:basedOn w:val="Policepardfaut"/>
    <w:link w:val="Notedebasdepage"/>
    <w:uiPriority w:val="99"/>
    <w:semiHidden/>
    <w:rPr>
      <w:sz w:val="20"/>
    </w:rPr>
  </w:style>
  <w:style w:type="character" w:customStyle="1" w:styleId="Titre3Car">
    <w:name w:val="Titre 3 Car"/>
    <w:basedOn w:val="Policepardfaut"/>
    <w:link w:val="Titre3"/>
    <w:uiPriority w:val="9"/>
    <w:rPr>
      <w:rFonts w:asciiTheme="majorHAnsi" w:eastAsiaTheme="majorEastAsia" w:hAnsiTheme="majorHAnsi" w:cstheme="majorBidi"/>
      <w:b/>
      <w:bCs/>
      <w:color w:val="1CADE4"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1CADE4"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0D5571"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D5571"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rPr>
  </w:style>
  <w:style w:type="character" w:customStyle="1" w:styleId="PrformatHTMLCar">
    <w:name w:val="Préformaté HTML Car"/>
    <w:basedOn w:val="Policepardfaut"/>
    <w:link w:val="PrformatHTML"/>
    <w:uiPriority w:val="99"/>
    <w:semiHidden/>
    <w:rPr>
      <w:rFonts w:ascii="Consolas" w:hAnsi="Consolas" w:cs="Consolas"/>
      <w:sz w:val="20"/>
    </w:rPr>
  </w:style>
  <w:style w:type="character" w:styleId="ExempleHTML">
    <w:name w:val="HTML Sample"/>
    <w:basedOn w:val="Policepardfaut"/>
    <w:uiPriority w:val="99"/>
    <w:semiHidden/>
    <w:unhideWhenUsed/>
    <w:rPr>
      <w:rFonts w:ascii="Consolas" w:hAnsi="Consolas" w:cs="Consolas"/>
      <w:sz w:val="24"/>
    </w:rPr>
  </w:style>
  <w:style w:type="character" w:styleId="MachinecrireHTML">
    <w:name w:val="HTML Typewriter"/>
    <w:basedOn w:val="Policepardfaut"/>
    <w:uiPriority w:val="99"/>
    <w:semiHidden/>
    <w:unhideWhenUsed/>
    <w:rPr>
      <w:rFonts w:ascii="Consolas" w:hAnsi="Consolas" w:cs="Consolas"/>
      <w:sz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unhideWhenUsed/>
    <w:rPr>
      <w:color w:val="6EAC1C"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character" w:styleId="Emphaseintense">
    <w:name w:val="Intense Emphasis"/>
    <w:basedOn w:val="Policepardfaut"/>
    <w:uiPriority w:val="21"/>
    <w:unhideWhenUsed/>
    <w:qFormat/>
    <w:rPr>
      <w:b/>
      <w:bCs/>
      <w:i/>
      <w:iCs/>
      <w:color w:val="1CADE4" w:themeColor="accent1"/>
    </w:rPr>
  </w:style>
  <w:style w:type="paragraph" w:styleId="Citationintense">
    <w:name w:val="Intense Quote"/>
    <w:basedOn w:val="Normal"/>
    <w:next w:val="Normal"/>
    <w:link w:val="CitationintenseCar"/>
    <w:uiPriority w:val="30"/>
    <w:unhideWhenUsed/>
    <w:qFormat/>
    <w:pPr>
      <w:pBdr>
        <w:bottom w:val="single" w:sz="4" w:space="4" w:color="1CADE4" w:themeColor="accent1"/>
      </w:pBdr>
      <w:spacing w:before="200" w:after="280"/>
      <w:ind w:left="936" w:right="936"/>
    </w:pPr>
    <w:rPr>
      <w:b/>
      <w:bCs/>
      <w:i/>
      <w:iCs/>
      <w:color w:val="1CADE4" w:themeColor="accent1"/>
    </w:rPr>
  </w:style>
  <w:style w:type="character" w:customStyle="1" w:styleId="CitationintenseCar">
    <w:name w:val="Citation intense Car"/>
    <w:basedOn w:val="Policepardfaut"/>
    <w:link w:val="Citationintense"/>
    <w:uiPriority w:val="30"/>
    <w:rPr>
      <w:b/>
      <w:bCs/>
      <w:i/>
      <w:iCs/>
      <w:color w:val="1CADE4" w:themeColor="accent1"/>
    </w:rPr>
  </w:style>
  <w:style w:type="character" w:styleId="Rfrenceintense">
    <w:name w:val="Intense Reference"/>
    <w:basedOn w:val="Policepardfaut"/>
    <w:uiPriority w:val="32"/>
    <w:unhideWhenUsed/>
    <w:qFormat/>
    <w:rPr>
      <w:b/>
      <w:bCs/>
      <w:smallCaps/>
      <w:color w:val="2683C6" w:themeColor="accent2"/>
      <w:spacing w:val="5"/>
      <w:u w:val="single"/>
    </w:rPr>
  </w:style>
  <w:style w:type="table" w:styleId="Grilleclaire">
    <w:name w:val="Light Grid"/>
    <w:basedOn w:val="Tableau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lleclaire-Accent2">
    <w:name w:val="Light Grid Accent 2"/>
    <w:basedOn w:val="TableauNormal"/>
    <w:uiPriority w:val="62"/>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lleclaire-Accent3">
    <w:name w:val="Light Grid Accent 3"/>
    <w:basedOn w:val="TableauNormal"/>
    <w:uiPriority w:val="62"/>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lleclaire-Accent4">
    <w:name w:val="Light Grid Accent 4"/>
    <w:basedOn w:val="TableauNormal"/>
    <w:uiPriority w:val="62"/>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lleclaire-Accent5">
    <w:name w:val="Light Grid Accent 5"/>
    <w:basedOn w:val="TableauNormal"/>
    <w:uiPriority w:val="62"/>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lleclaire-Accent6">
    <w:name w:val="Light Grid Accent 6"/>
    <w:basedOn w:val="TableauNormal"/>
    <w:uiPriority w:val="62"/>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steclaire">
    <w:name w:val="Light List"/>
    <w:basedOn w:val="Tableau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steclaire-Accent2">
    <w:name w:val="Light List Accent 2"/>
    <w:basedOn w:val="TableauNormal"/>
    <w:uiPriority w:val="61"/>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steclaire-Accent3">
    <w:name w:val="Light List Accent 3"/>
    <w:basedOn w:val="TableauNormal"/>
    <w:uiPriority w:val="61"/>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steclaire-Accent4">
    <w:name w:val="Light List Accent 4"/>
    <w:basedOn w:val="TableauNormal"/>
    <w:uiPriority w:val="61"/>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steclaire-Accent5">
    <w:name w:val="Light List Accent 5"/>
    <w:basedOn w:val="TableauNormal"/>
    <w:uiPriority w:val="61"/>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steclaire-Accent6">
    <w:name w:val="Light List Accent 6"/>
    <w:basedOn w:val="TableauNormal"/>
    <w:uiPriority w:val="61"/>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Trameclaire-Accent2">
    <w:name w:val="Light Shading Accent 2"/>
    <w:basedOn w:val="TableauNormal"/>
    <w:uiPriority w:val="60"/>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Trameclaire-Accent3">
    <w:name w:val="Light Shading Accent 3"/>
    <w:basedOn w:val="TableauNormal"/>
    <w:uiPriority w:val="60"/>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Trameclaire-Accent4">
    <w:name w:val="Light Shading Accent 4"/>
    <w:basedOn w:val="TableauNormal"/>
    <w:uiPriority w:val="60"/>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Trameclaire-Accent5">
    <w:name w:val="Light Shading Accent 5"/>
    <w:basedOn w:val="TableauNormal"/>
    <w:uiPriority w:val="60"/>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Trameclaire-Accent6">
    <w:name w:val="Light Shading Accent 6"/>
    <w:basedOn w:val="TableauNormal"/>
    <w:uiPriority w:val="60"/>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Numrodeligne">
    <w:name w:val="line number"/>
    <w:basedOn w:val="Policepardfau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puces">
    <w:name w:val="List Bullet"/>
    <w:basedOn w:val="Normal"/>
    <w:uiPriority w:val="1"/>
    <w:unhideWhenUsed/>
    <w:qFormat/>
    <w:pPr>
      <w:numPr>
        <w:numId w:val="1"/>
      </w:numPr>
      <w:spacing w:after="40"/>
    </w:pPr>
  </w:style>
  <w:style w:type="paragraph" w:styleId="Listepuces2">
    <w:name w:val="List Bullet 2"/>
    <w:basedOn w:val="Normal"/>
    <w:uiPriority w:val="99"/>
    <w:semiHidden/>
    <w:unhideWhenUsed/>
    <w:pPr>
      <w:numPr>
        <w:numId w:val="2"/>
      </w:numPr>
      <w:contextualSpacing/>
    </w:pPr>
  </w:style>
  <w:style w:type="paragraph" w:styleId="Listepuces3">
    <w:name w:val="List Bullet 3"/>
    <w:basedOn w:val="Normal"/>
    <w:uiPriority w:val="99"/>
    <w:semiHidden/>
    <w:unhideWhenUsed/>
    <w:pPr>
      <w:numPr>
        <w:numId w:val="3"/>
      </w:numPr>
      <w:contextualSpacing/>
    </w:pPr>
  </w:style>
  <w:style w:type="paragraph" w:styleId="Listepuces4">
    <w:name w:val="List Bullet 4"/>
    <w:basedOn w:val="Normal"/>
    <w:uiPriority w:val="99"/>
    <w:semiHidden/>
    <w:unhideWhenUsed/>
    <w:pPr>
      <w:numPr>
        <w:numId w:val="4"/>
      </w:numPr>
      <w:contextualSpacing/>
    </w:pPr>
  </w:style>
  <w:style w:type="paragraph" w:styleId="Listepuces5">
    <w:name w:val="List Bullet 5"/>
    <w:basedOn w:val="Normal"/>
    <w:uiPriority w:val="99"/>
    <w:semiHidden/>
    <w:unhideWhenUsed/>
    <w:pPr>
      <w:numPr>
        <w:numId w:val="5"/>
      </w:numPr>
      <w:contextualSpacing/>
    </w:pPr>
  </w:style>
  <w:style w:type="paragraph" w:styleId="Listecontinue">
    <w:name w:val="List Continue"/>
    <w:basedOn w:val="Normal"/>
    <w:uiPriority w:val="99"/>
    <w:semiHidden/>
    <w:unhideWhenUsed/>
    <w:pPr>
      <w:spacing w:after="120"/>
      <w:ind w:left="360"/>
      <w:contextualSpacing/>
    </w:pPr>
  </w:style>
  <w:style w:type="paragraph" w:styleId="Listecontinue2">
    <w:name w:val="List Continue 2"/>
    <w:basedOn w:val="Normal"/>
    <w:uiPriority w:val="99"/>
    <w:semiHidden/>
    <w:unhideWhenUsed/>
    <w:pPr>
      <w:spacing w:after="120"/>
      <w:ind w:left="720"/>
      <w:contextualSpacing/>
    </w:pPr>
  </w:style>
  <w:style w:type="paragraph" w:styleId="Listecontinue3">
    <w:name w:val="List Continue 3"/>
    <w:basedOn w:val="Normal"/>
    <w:uiPriority w:val="99"/>
    <w:semiHidden/>
    <w:unhideWhenUsed/>
    <w:pPr>
      <w:spacing w:after="120"/>
      <w:ind w:left="1080"/>
      <w:contextualSpacing/>
    </w:pPr>
  </w:style>
  <w:style w:type="paragraph" w:styleId="Listecontinue4">
    <w:name w:val="List Continue 4"/>
    <w:basedOn w:val="Normal"/>
    <w:uiPriority w:val="99"/>
    <w:semiHidden/>
    <w:unhideWhenUsed/>
    <w:pPr>
      <w:spacing w:after="120"/>
      <w:ind w:left="1440"/>
      <w:contextualSpacing/>
    </w:pPr>
  </w:style>
  <w:style w:type="paragraph" w:styleId="Listecontinue5">
    <w:name w:val="List Continue 5"/>
    <w:basedOn w:val="Normal"/>
    <w:uiPriority w:val="99"/>
    <w:semiHidden/>
    <w:unhideWhenUsed/>
    <w:pPr>
      <w:spacing w:after="120"/>
      <w:ind w:left="1800"/>
      <w:contextualSpacing/>
    </w:pPr>
  </w:style>
  <w:style w:type="paragraph" w:styleId="Listenumros">
    <w:name w:val="List Number"/>
    <w:basedOn w:val="Normal"/>
    <w:uiPriority w:val="1"/>
    <w:unhideWhenUsed/>
    <w:qFormat/>
    <w:pPr>
      <w:numPr>
        <w:numId w:val="7"/>
      </w:numPr>
      <w:contextualSpacing/>
    </w:pPr>
  </w:style>
  <w:style w:type="paragraph" w:styleId="Listenumros2">
    <w:name w:val="List Number 2"/>
    <w:basedOn w:val="Normal"/>
    <w:uiPriority w:val="1"/>
    <w:unhideWhenUsed/>
    <w:qFormat/>
    <w:pPr>
      <w:numPr>
        <w:ilvl w:val="1"/>
        <w:numId w:val="7"/>
      </w:numPr>
      <w:contextualSpacing/>
    </w:pPr>
  </w:style>
  <w:style w:type="paragraph" w:styleId="Listenumros3">
    <w:name w:val="List Number 3"/>
    <w:basedOn w:val="Normal"/>
    <w:uiPriority w:val="18"/>
    <w:unhideWhenUsed/>
    <w:qFormat/>
    <w:pPr>
      <w:numPr>
        <w:ilvl w:val="2"/>
        <w:numId w:val="7"/>
      </w:numPr>
      <w:contextualSpacing/>
    </w:pPr>
  </w:style>
  <w:style w:type="paragraph" w:styleId="Listenumros4">
    <w:name w:val="List Number 4"/>
    <w:basedOn w:val="Normal"/>
    <w:uiPriority w:val="18"/>
    <w:semiHidden/>
    <w:unhideWhenUsed/>
    <w:pPr>
      <w:numPr>
        <w:ilvl w:val="3"/>
        <w:numId w:val="7"/>
      </w:numPr>
      <w:contextualSpacing/>
    </w:pPr>
  </w:style>
  <w:style w:type="paragraph" w:styleId="Listenumros5">
    <w:name w:val="List Number 5"/>
    <w:basedOn w:val="Normal"/>
    <w:uiPriority w:val="18"/>
    <w:semiHidden/>
    <w:unhideWhenUsed/>
    <w:pPr>
      <w:numPr>
        <w:ilvl w:val="4"/>
        <w:numId w:val="7"/>
      </w:numPr>
      <w:contextualSpacing/>
    </w:pPr>
  </w:style>
  <w:style w:type="paragraph" w:styleId="Paragraphedeliste">
    <w:name w:val="List Paragraph"/>
    <w:aliases w:val="Bullets,Medium Grid 1 - Accent 21,References,List Paragraph (numbered (a)),Tableau Adere,LIST,Tiret lettres,List Paragraph,Lettre d'introduction,inspringtekst,Paragraphe  revu,Bullet L1,Liste Article,List numbered,U 5,Glossaire,Body"/>
    <w:basedOn w:val="Normal"/>
    <w:link w:val="ParagraphedelisteCar"/>
    <w:uiPriority w:val="34"/>
    <w:unhideWhenUsed/>
    <w:qFormat/>
    <w:pPr>
      <w:ind w:left="720"/>
      <w:contextualSpacing/>
    </w:p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edemacroCar">
    <w:name w:val="Texte de macro Car"/>
    <w:basedOn w:val="Policepardfaut"/>
    <w:link w:val="Textedemacro"/>
    <w:uiPriority w:val="99"/>
    <w:semiHidden/>
    <w:rPr>
      <w:rFonts w:ascii="Consolas" w:hAnsi="Consolas" w:cs="Consolas"/>
      <w:sz w:val="20"/>
    </w:rPr>
  </w:style>
  <w:style w:type="table" w:styleId="Grillemoyenne1">
    <w:name w:val="Medium Grid 1"/>
    <w:basedOn w:val="Tableau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llemoyenne1-Accent2">
    <w:name w:val="Medium Grid 1 Accent 2"/>
    <w:basedOn w:val="TableauNormal"/>
    <w:uiPriority w:val="67"/>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llemoyenne1-Accent3">
    <w:name w:val="Medium Grid 1 Accent 3"/>
    <w:basedOn w:val="TableauNormal"/>
    <w:uiPriority w:val="67"/>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llemoyenne1-Accent4">
    <w:name w:val="Medium Grid 1 Accent 4"/>
    <w:basedOn w:val="TableauNormal"/>
    <w:uiPriority w:val="67"/>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llemoyenne1-Accent5">
    <w:name w:val="Medium Grid 1 Accent 5"/>
    <w:basedOn w:val="TableauNormal"/>
    <w:uiPriority w:val="67"/>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llemoyenne1-Accent6">
    <w:name w:val="Medium Grid 1 Accent 6"/>
    <w:basedOn w:val="TableauNormal"/>
    <w:uiPriority w:val="67"/>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llemoyenne2">
    <w:name w:val="Medium Grid 2"/>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llemoyenne3-Accent2">
    <w:name w:val="Medium Grid 3 Accent 2"/>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llemoyenne3-Accent3">
    <w:name w:val="Medium Grid 3 Accent 3"/>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llemoyenne3-Accent4">
    <w:name w:val="Medium Grid 3 Accent 4"/>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llemoyenne3-Accent5">
    <w:name w:val="Medium Grid 3 Accent 5"/>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llemoyenne3-Accent6">
    <w:name w:val="Medium Grid 3 Accent 6"/>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Listemoyenne1">
    <w:name w:val="Medium List 1"/>
    <w:basedOn w:val="Tableau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pPr>
      <w:spacing w:after="0" w:line="240" w:lineRule="auto"/>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Listemoyenne1-Accent2">
    <w:name w:val="Medium List 1 Accent 2"/>
    <w:basedOn w:val="TableauNormal"/>
    <w:uiPriority w:val="65"/>
    <w:pPr>
      <w:spacing w:after="0" w:line="240" w:lineRule="auto"/>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Listemoyenne1-Accent3">
    <w:name w:val="Medium List 1 Accent 3"/>
    <w:basedOn w:val="TableauNormal"/>
    <w:uiPriority w:val="65"/>
    <w:pPr>
      <w:spacing w:after="0" w:line="240" w:lineRule="auto"/>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Listemoyenne1-Accent4">
    <w:name w:val="Medium List 1 Accent 4"/>
    <w:basedOn w:val="TableauNormal"/>
    <w:uiPriority w:val="65"/>
    <w:pPr>
      <w:spacing w:after="0" w:line="240" w:lineRule="auto"/>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Listemoyenne1-Accent5">
    <w:name w:val="Medium List 1 Accent 5"/>
    <w:basedOn w:val="TableauNormal"/>
    <w:uiPriority w:val="65"/>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Listemoyenne1-Accent6">
    <w:name w:val="Medium List 1 Accent 6"/>
    <w:basedOn w:val="TableauNormal"/>
    <w:uiPriority w:val="65"/>
    <w:pPr>
      <w:spacing w:after="0" w:line="240" w:lineRule="auto"/>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Listemoyenne2">
    <w:name w:val="Medium List 2"/>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single" w:sz="8" w:space="0" w:color="2683C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single" w:sz="8" w:space="0" w:color="27CE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single" w:sz="8" w:space="0" w:color="42BA9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single" w:sz="8" w:space="0" w:color="3E885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single" w:sz="8" w:space="0" w:color="62A3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hd w:val="pct20" w:color="auto" w:fill="auto"/>
    </w:rPr>
  </w:style>
  <w:style w:type="paragraph" w:styleId="NormalWeb">
    <w:name w:val="Normal (Web)"/>
    <w:basedOn w:val="Normal"/>
    <w:link w:val="NormalWebCar"/>
    <w:uiPriority w:val="99"/>
    <w:semiHidden/>
    <w:unhideWhenUsed/>
    <w:rPr>
      <w:rFonts w:ascii="Times New Roman" w:hAnsi="Times New Roman" w:cs="Times New Roman"/>
      <w:sz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paragraph" w:styleId="Textebrut">
    <w:name w:val="Plain Text"/>
    <w:basedOn w:val="Normal"/>
    <w:link w:val="TextebrutCar"/>
    <w:uiPriority w:val="99"/>
    <w:semiHidden/>
    <w:unhideWhenUsed/>
    <w:pPr>
      <w:spacing w:after="0" w:line="240" w:lineRule="auto"/>
    </w:pPr>
    <w:rPr>
      <w:rFonts w:ascii="Consolas" w:hAnsi="Consolas" w:cs="Consolas"/>
      <w:sz w:val="21"/>
    </w:rPr>
  </w:style>
  <w:style w:type="character" w:customStyle="1" w:styleId="TextebrutCar">
    <w:name w:val="Texte brut Car"/>
    <w:basedOn w:val="Policepardfaut"/>
    <w:link w:val="Textebrut"/>
    <w:uiPriority w:val="99"/>
    <w:semiHidden/>
    <w:rPr>
      <w:rFonts w:ascii="Consolas" w:hAnsi="Consolas" w:cs="Consolas"/>
      <w:sz w:val="2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
    <w:unhideWhenUsed/>
    <w:qFormat/>
    <w:pPr>
      <w:spacing w:before="720" w:after="0" w:line="312" w:lineRule="auto"/>
      <w:contextualSpacing/>
    </w:pPr>
  </w:style>
  <w:style w:type="character" w:customStyle="1" w:styleId="SignatureCar">
    <w:name w:val="Signature Car"/>
    <w:basedOn w:val="Policepardfaut"/>
    <w:link w:val="Signature"/>
    <w:uiPriority w:val="9"/>
    <w:rPr>
      <w:kern w:val="20"/>
    </w:rPr>
  </w:style>
  <w:style w:type="character" w:styleId="lev">
    <w:name w:val="Strong"/>
    <w:basedOn w:val="Policepardfaut"/>
    <w:uiPriority w:val="22"/>
    <w:unhideWhenUsed/>
    <w:qFormat/>
    <w:rPr>
      <w:b/>
      <w:bCs/>
    </w:rPr>
  </w:style>
  <w:style w:type="paragraph" w:styleId="Sous-titre">
    <w:name w:val="Subtitle"/>
    <w:basedOn w:val="Normal"/>
    <w:next w:val="Normal"/>
    <w:link w:val="Sous-titreCar"/>
    <w:uiPriority w:val="11"/>
    <w:unhideWhenUsed/>
    <w:qFormat/>
    <w:pPr>
      <w:numPr>
        <w:ilvl w:val="1"/>
      </w:numPr>
      <w:ind w:left="144" w:right="720"/>
    </w:pPr>
    <w:rPr>
      <w:rFonts w:asciiTheme="majorHAnsi" w:eastAsiaTheme="majorEastAsia" w:hAnsiTheme="majorHAnsi" w:cstheme="majorBidi"/>
      <w:caps/>
      <w:color w:val="1CADE4" w:themeColor="accent1"/>
      <w:sz w:val="64"/>
    </w:rPr>
  </w:style>
  <w:style w:type="character" w:customStyle="1" w:styleId="Sous-titreCar">
    <w:name w:val="Sous-titre Car"/>
    <w:basedOn w:val="Policepardfaut"/>
    <w:link w:val="Sous-titre"/>
    <w:uiPriority w:val="11"/>
    <w:rPr>
      <w:rFonts w:asciiTheme="majorHAnsi" w:eastAsiaTheme="majorEastAsia" w:hAnsiTheme="majorHAnsi" w:cstheme="majorBidi"/>
      <w:caps/>
      <w:color w:val="1CADE4" w:themeColor="accent1"/>
      <w:kern w:val="20"/>
      <w:sz w:val="64"/>
    </w:rPr>
  </w:style>
  <w:style w:type="character" w:styleId="Emphaseple">
    <w:name w:val="Subtle Emphasis"/>
    <w:basedOn w:val="Policepardfaut"/>
    <w:uiPriority w:val="19"/>
    <w:unhideWhenUsed/>
    <w:qFormat/>
    <w:rPr>
      <w:i/>
      <w:iCs/>
      <w:color w:val="808080" w:themeColor="text1" w:themeTint="7F"/>
    </w:rPr>
  </w:style>
  <w:style w:type="character" w:styleId="Rfrenceple">
    <w:name w:val="Subtle Reference"/>
    <w:basedOn w:val="Policepardfaut"/>
    <w:uiPriority w:val="31"/>
    <w:unhideWhenUsed/>
    <w:qFormat/>
    <w:rPr>
      <w:smallCaps/>
      <w:color w:val="2683C6" w:themeColor="accent2"/>
      <w:u w:val="single"/>
    </w:rPr>
  </w:style>
  <w:style w:type="table" w:styleId="Effetsdetableau3D1">
    <w:name w:val="Table 3D effects 1"/>
    <w:basedOn w:val="Tableau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pPr>
      <w:spacing w:after="0"/>
      <w:ind w:left="220" w:hanging="220"/>
    </w:pPr>
  </w:style>
  <w:style w:type="paragraph" w:styleId="Tabledesillustrations">
    <w:name w:val="table of figures"/>
    <w:basedOn w:val="Normal"/>
    <w:next w:val="Normal"/>
    <w:uiPriority w:val="99"/>
    <w:semiHidden/>
    <w:unhideWhenUsed/>
    <w:pPr>
      <w:spacing w:after="0"/>
    </w:pPr>
  </w:style>
  <w:style w:type="table" w:styleId="Tableauprofessionnel">
    <w:name w:val="Table Professional"/>
    <w:basedOn w:val="Tableau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unhideWhenUsed/>
    <w:qFormat/>
    <w:pPr>
      <w:pBdr>
        <w:top w:val="single" w:sz="4" w:space="10" w:color="1CADE4" w:themeColor="accent1"/>
        <w:left w:val="single" w:sz="4" w:space="5" w:color="1CADE4" w:themeColor="accent1"/>
        <w:bottom w:val="single" w:sz="4" w:space="10" w:color="1CADE4" w:themeColor="accent1"/>
        <w:right w:val="single" w:sz="4" w:space="5" w:color="1CADE4" w:themeColor="accent1"/>
      </w:pBdr>
      <w:shd w:val="clear" w:color="auto" w:fill="1CADE4"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reCar">
    <w:name w:val="Titre Car"/>
    <w:basedOn w:val="Policepardfaut"/>
    <w:link w:val="Titre"/>
    <w:uiPriority w:val="10"/>
    <w:rPr>
      <w:rFonts w:asciiTheme="majorHAnsi" w:eastAsiaTheme="majorEastAsia" w:hAnsiTheme="majorHAnsi" w:cstheme="majorBidi"/>
      <w:caps/>
      <w:color w:val="FFFFFF" w:themeColor="background1"/>
      <w:spacing w:val="40"/>
      <w:kern w:val="28"/>
      <w:sz w:val="136"/>
      <w:shd w:val="clear" w:color="auto" w:fill="1CADE4" w:themeFill="accent1"/>
      <w14:ligatures w14:val="standardContextual"/>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M2">
    <w:name w:val="toc 2"/>
    <w:basedOn w:val="Normal"/>
    <w:next w:val="Normal"/>
    <w:autoRedefine/>
    <w:uiPriority w:val="39"/>
    <w:unhideWhenUsed/>
    <w:pPr>
      <w:spacing w:after="100"/>
      <w:ind w:left="220"/>
    </w:pPr>
  </w:style>
  <w:style w:type="paragraph" w:styleId="TM3">
    <w:name w:val="toc 3"/>
    <w:basedOn w:val="Normal"/>
    <w:next w:val="Normal"/>
    <w:autoRedefine/>
    <w:uiPriority w:val="39"/>
    <w:unhideWhenUsed/>
    <w:pPr>
      <w:spacing w:after="100"/>
      <w:ind w:left="440"/>
    </w:pPr>
  </w:style>
  <w:style w:type="paragraph" w:styleId="TM4">
    <w:name w:val="toc 4"/>
    <w:basedOn w:val="Normal"/>
    <w:next w:val="Normal"/>
    <w:autoRedefine/>
    <w:uiPriority w:val="39"/>
    <w:unhideWhenUsed/>
    <w:pPr>
      <w:spacing w:after="100"/>
      <w:ind w:left="660"/>
    </w:pPr>
  </w:style>
  <w:style w:type="paragraph" w:styleId="TM5">
    <w:name w:val="toc 5"/>
    <w:basedOn w:val="Normal"/>
    <w:next w:val="Normal"/>
    <w:autoRedefine/>
    <w:uiPriority w:val="39"/>
    <w:unhideWhenUsed/>
    <w:pPr>
      <w:spacing w:after="100"/>
      <w:ind w:left="880"/>
    </w:pPr>
  </w:style>
  <w:style w:type="paragraph" w:styleId="TM6">
    <w:name w:val="toc 6"/>
    <w:basedOn w:val="Normal"/>
    <w:next w:val="Normal"/>
    <w:autoRedefine/>
    <w:uiPriority w:val="39"/>
    <w:unhideWhenUsed/>
    <w:pPr>
      <w:spacing w:after="100"/>
      <w:ind w:left="1100"/>
    </w:pPr>
  </w:style>
  <w:style w:type="paragraph" w:styleId="TM7">
    <w:name w:val="toc 7"/>
    <w:basedOn w:val="Normal"/>
    <w:next w:val="Normal"/>
    <w:autoRedefine/>
    <w:uiPriority w:val="39"/>
    <w:unhideWhenUsed/>
    <w:pPr>
      <w:spacing w:after="100"/>
      <w:ind w:left="1320"/>
    </w:pPr>
  </w:style>
  <w:style w:type="paragraph" w:styleId="TM8">
    <w:name w:val="toc 8"/>
    <w:basedOn w:val="Normal"/>
    <w:next w:val="Normal"/>
    <w:autoRedefine/>
    <w:uiPriority w:val="39"/>
    <w:unhideWhenUsed/>
    <w:pPr>
      <w:spacing w:after="100"/>
      <w:ind w:left="1540"/>
    </w:pPr>
  </w:style>
  <w:style w:type="paragraph" w:styleId="TM9">
    <w:name w:val="toc 9"/>
    <w:basedOn w:val="Normal"/>
    <w:next w:val="Normal"/>
    <w:autoRedefine/>
    <w:uiPriority w:val="39"/>
    <w:unhideWhenUsed/>
    <w:pPr>
      <w:spacing w:after="100"/>
      <w:ind w:left="1760"/>
    </w:pPr>
  </w:style>
  <w:style w:type="paragraph" w:styleId="En-ttedetabledesmatires">
    <w:name w:val="TOC Heading"/>
    <w:basedOn w:val="Titre1"/>
    <w:next w:val="Normal"/>
    <w:uiPriority w:val="39"/>
    <w:unhideWhenUsed/>
    <w:qFormat/>
    <w:pPr>
      <w:outlineLvl w:val="9"/>
    </w:pPr>
  </w:style>
  <w:style w:type="character" w:customStyle="1" w:styleId="SansinterligneCar">
    <w:name w:val="Sans interligne Car"/>
    <w:basedOn w:val="Policepardfaut"/>
    <w:link w:val="Sansinterligne"/>
    <w:uiPriority w:val="1"/>
  </w:style>
  <w:style w:type="paragraph" w:customStyle="1" w:styleId="En-ttedetableau">
    <w:name w:val="En-tête de tableau"/>
    <w:basedOn w:val="Normal"/>
    <w:uiPriority w:val="1"/>
    <w:qFormat/>
    <w:pPr>
      <w:keepNext/>
      <w:pBdr>
        <w:top w:val="single" w:sz="4" w:space="1" w:color="1CADE4" w:themeColor="accent1"/>
        <w:left w:val="single" w:sz="4" w:space="6" w:color="1CADE4" w:themeColor="accent1"/>
        <w:bottom w:val="single" w:sz="4" w:space="1" w:color="1CADE4" w:themeColor="accent1"/>
        <w:right w:val="single" w:sz="4" w:space="6" w:color="1CADE4" w:themeColor="accent1"/>
      </w:pBdr>
      <w:shd w:val="clear" w:color="auto" w:fill="1CADE4"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xtedetableau-Dcimal">
    <w:name w:val="Texte de tableau - Décimal"/>
    <w:basedOn w:val="Normal"/>
    <w:uiPriority w:val="1"/>
    <w:qFormat/>
    <w:pPr>
      <w:tabs>
        <w:tab w:val="decimal" w:pos="1252"/>
      </w:tabs>
      <w:spacing w:before="60" w:after="60" w:line="240" w:lineRule="auto"/>
      <w:ind w:left="144" w:right="144"/>
    </w:pPr>
  </w:style>
  <w:style w:type="table" w:customStyle="1" w:styleId="Tableaufinancier">
    <w:name w:val="Tableau financier"/>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1CADE4" w:themeColor="accent1"/>
        <w:sz w:val="22"/>
      </w:rPr>
    </w:tblStylePr>
    <w:tblStylePr w:type="firstCol">
      <w:rPr>
        <w:b/>
      </w:rPr>
    </w:tblStylePr>
  </w:style>
  <w:style w:type="numbering" w:customStyle="1" w:styleId="Rapportannuel">
    <w:name w:val="Rapport annuel"/>
    <w:uiPriority w:val="99"/>
    <w:pPr>
      <w:numPr>
        <w:numId w:val="6"/>
      </w:numPr>
    </w:pPr>
  </w:style>
  <w:style w:type="paragraph" w:customStyle="1" w:styleId="Sommaire">
    <w:name w:val="Sommaire"/>
    <w:basedOn w:val="Normal"/>
    <w:uiPriority w:val="19"/>
    <w:qFormat/>
    <w:pPr>
      <w:spacing w:before="360" w:after="600"/>
      <w:ind w:left="144" w:right="144"/>
    </w:pPr>
    <w:rPr>
      <w:i/>
      <w:iCs/>
      <w:color w:val="7F7F7F" w:themeColor="text1" w:themeTint="80"/>
      <w:sz w:val="28"/>
    </w:rPr>
  </w:style>
  <w:style w:type="paragraph" w:customStyle="1" w:styleId="Textedetableau">
    <w:name w:val="Texte de tableau"/>
    <w:basedOn w:val="Normal"/>
    <w:uiPriority w:val="9"/>
    <w:qFormat/>
    <w:pPr>
      <w:spacing w:before="60" w:after="60" w:line="240" w:lineRule="auto"/>
      <w:ind w:left="144" w:right="144"/>
    </w:pPr>
  </w:style>
  <w:style w:type="paragraph" w:customStyle="1" w:styleId="En-tteinversdetableau">
    <w:name w:val="En-tête inversé de tableau"/>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En-tteombr">
    <w:name w:val="En-tête ombré"/>
    <w:basedOn w:val="Normal"/>
    <w:uiPriority w:val="19"/>
    <w:qFormat/>
    <w:pPr>
      <w:pBdr>
        <w:top w:val="single" w:sz="2" w:space="2" w:color="1CADE4" w:themeColor="accent1"/>
        <w:left w:val="single" w:sz="2" w:space="6" w:color="1CADE4" w:themeColor="accent1"/>
        <w:bottom w:val="single" w:sz="2" w:space="2" w:color="1CADE4" w:themeColor="accent1"/>
        <w:right w:val="single" w:sz="2" w:space="6" w:color="1CADE4" w:themeColor="accent1"/>
      </w:pBdr>
      <w:shd w:val="clear" w:color="auto" w:fill="1CADE4"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customStyle="1" w:styleId="ParagraphedelisteCar">
    <w:name w:val="Paragraphe de liste Car"/>
    <w:aliases w:val="Bullets Car,Medium Grid 1 - Accent 21 Car,References Car,List Paragraph (numbered (a)) Car,Tableau Adere Car,LIST Car,Tiret lettres Car,List Paragraph Car,Lettre d'introduction Car,inspringtekst Car,Paragraphe  revu Car,U 5 Car"/>
    <w:link w:val="Paragraphedeliste"/>
    <w:uiPriority w:val="34"/>
    <w:locked/>
    <w:rsid w:val="000E05C0"/>
    <w:rPr>
      <w:kern w:val="20"/>
    </w:rPr>
  </w:style>
  <w:style w:type="table" w:styleId="TableauGrille4-Accentuation6">
    <w:name w:val="Grid Table 4 Accent 6"/>
    <w:basedOn w:val="TableauNormal"/>
    <w:uiPriority w:val="49"/>
    <w:rsid w:val="00BF162D"/>
    <w:pPr>
      <w:spacing w:before="0" w:after="0" w:line="240" w:lineRule="auto"/>
    </w:pPr>
    <w:rPr>
      <w:color w:val="auto"/>
      <w:sz w:val="22"/>
      <w:szCs w:val="22"/>
      <w:lang w:val="fr-FR"/>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leauListe3-Accentuation6">
    <w:name w:val="List Table 3 Accent 6"/>
    <w:basedOn w:val="TableauNormal"/>
    <w:uiPriority w:val="48"/>
    <w:rsid w:val="00F71345"/>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TableauGrille4-Accentuation5">
    <w:name w:val="Grid Table 4 Accent 5"/>
    <w:basedOn w:val="TableauNormal"/>
    <w:uiPriority w:val="49"/>
    <w:rsid w:val="00F86D87"/>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leauListe4-Accentuation5">
    <w:name w:val="List Table 4 Accent 5"/>
    <w:basedOn w:val="TableauNormal"/>
    <w:uiPriority w:val="49"/>
    <w:rsid w:val="002D1E50"/>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leauGrille5Fonc-Accentuation4">
    <w:name w:val="Grid Table 5 Dark Accent 4"/>
    <w:basedOn w:val="TableauNormal"/>
    <w:uiPriority w:val="50"/>
    <w:rsid w:val="002D29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leauGrille5Fonc-Accentuation5">
    <w:name w:val="Grid Table 5 Dark Accent 5"/>
    <w:basedOn w:val="TableauNormal"/>
    <w:uiPriority w:val="50"/>
    <w:rsid w:val="00E73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leauGrille5Fonc-Accentuation6">
    <w:name w:val="Grid Table 5 Dark Accent 6"/>
    <w:basedOn w:val="TableauNormal"/>
    <w:uiPriority w:val="50"/>
    <w:rsid w:val="004074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leauGrille4-Accentuation4">
    <w:name w:val="Grid Table 4 Accent 4"/>
    <w:basedOn w:val="TableauNormal"/>
    <w:uiPriority w:val="49"/>
    <w:rsid w:val="006079CE"/>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TableauGrille4-Accentuation61">
    <w:name w:val="Tableau Grille 4 - Accentuation 61"/>
    <w:basedOn w:val="TableauNormal"/>
    <w:uiPriority w:val="49"/>
    <w:rsid w:val="00FB5910"/>
    <w:pPr>
      <w:spacing w:before="0" w:after="0" w:line="240" w:lineRule="auto"/>
    </w:pPr>
    <w:rPr>
      <w:color w:val="auto"/>
      <w:sz w:val="22"/>
      <w:szCs w:val="22"/>
      <w:lang w:val="fr-FR"/>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leauListe3-Accentuation4">
    <w:name w:val="List Table 3 Accent 4"/>
    <w:basedOn w:val="TableauNormal"/>
    <w:uiPriority w:val="48"/>
    <w:rsid w:val="00FB5910"/>
    <w:pPr>
      <w:spacing w:after="0" w:line="240" w:lineRule="auto"/>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leauListe4-Accentuation4">
    <w:name w:val="List Table 4 Accent 4"/>
    <w:basedOn w:val="TableauNormal"/>
    <w:uiPriority w:val="49"/>
    <w:rsid w:val="00FB5910"/>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leauGrille6Couleur-Accentuation4">
    <w:name w:val="Grid Table 6 Colorful Accent 4"/>
    <w:basedOn w:val="TableauNormal"/>
    <w:uiPriority w:val="51"/>
    <w:rsid w:val="00FB5910"/>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TableauGrille4-Accentuation11">
    <w:name w:val="Tableau Grille 4 - Accentuation 11"/>
    <w:basedOn w:val="TableauNormal"/>
    <w:uiPriority w:val="49"/>
    <w:rsid w:val="007B7E4A"/>
    <w:pPr>
      <w:spacing w:before="0" w:after="0" w:line="240" w:lineRule="auto"/>
    </w:pPr>
    <w:rPr>
      <w:color w:val="auto"/>
      <w:sz w:val="22"/>
      <w:szCs w:val="22"/>
      <w:lang w:val="fr-FR"/>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auListe4-Accentuation11">
    <w:name w:val="Tableau Liste 4 - Accentuation 11"/>
    <w:basedOn w:val="TableauNormal"/>
    <w:uiPriority w:val="49"/>
    <w:rsid w:val="007B7E4A"/>
    <w:pPr>
      <w:spacing w:before="0" w:after="0" w:line="240" w:lineRule="auto"/>
    </w:pPr>
    <w:rPr>
      <w:color w:val="auto"/>
      <w:sz w:val="22"/>
      <w:szCs w:val="22"/>
      <w:lang w:val="fr-FR"/>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TableauGrille4-Accentuation21">
    <w:name w:val="Tableau Grille 4 - Accentuation 21"/>
    <w:basedOn w:val="TableauNormal"/>
    <w:uiPriority w:val="49"/>
    <w:rsid w:val="000C516A"/>
    <w:pPr>
      <w:spacing w:before="0" w:after="0" w:line="240" w:lineRule="auto"/>
    </w:pPr>
    <w:rPr>
      <w:color w:val="auto"/>
      <w:sz w:val="22"/>
      <w:szCs w:val="22"/>
      <w:lang w:val="fr-FR"/>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customStyle="1" w:styleId="m-3797292725818524794xmsolistparagraph">
    <w:name w:val="m_-3797292725818524794x_msolistparagraph"/>
    <w:basedOn w:val="Normal"/>
    <w:rsid w:val="000D030E"/>
    <w:pPr>
      <w:spacing w:before="100" w:beforeAutospacing="1" w:after="100" w:afterAutospacing="1" w:line="240" w:lineRule="auto"/>
    </w:pPr>
    <w:rPr>
      <w:rFonts w:ascii="Times New Roman" w:eastAsia="Times New Roman" w:hAnsi="Times New Roman" w:cs="Times New Roman"/>
      <w:color w:val="auto"/>
      <w:kern w:val="0"/>
      <w:sz w:val="24"/>
      <w:szCs w:val="24"/>
      <w:lang w:val="fr-FR" w:eastAsia="fr-FR"/>
    </w:rPr>
  </w:style>
  <w:style w:type="numbering" w:customStyle="1" w:styleId="Aucuneliste1">
    <w:name w:val="Aucune liste1"/>
    <w:next w:val="Aucuneliste"/>
    <w:uiPriority w:val="99"/>
    <w:semiHidden/>
    <w:unhideWhenUsed/>
    <w:rsid w:val="006623E4"/>
  </w:style>
  <w:style w:type="paragraph" w:customStyle="1" w:styleId="Style1">
    <w:name w:val="Style1"/>
    <w:basedOn w:val="NormalWeb"/>
    <w:link w:val="Style1Car"/>
    <w:rsid w:val="006623E4"/>
    <w:pPr>
      <w:spacing w:before="0" w:after="0" w:line="240" w:lineRule="auto"/>
    </w:pPr>
    <w:rPr>
      <w:rFonts w:ascii="Baskerville Old Face" w:hAnsi="Baskerville Old Face"/>
      <w:color w:val="B2B2B2"/>
      <w:sz w:val="96"/>
      <w:szCs w:val="40"/>
      <w:lang w:val="fr-FR"/>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style>
  <w:style w:type="character" w:customStyle="1" w:styleId="NormalWebCar">
    <w:name w:val="Normal (Web) Car"/>
    <w:basedOn w:val="Policepardfaut"/>
    <w:link w:val="NormalWeb"/>
    <w:uiPriority w:val="99"/>
    <w:semiHidden/>
    <w:rsid w:val="006623E4"/>
    <w:rPr>
      <w:rFonts w:ascii="Times New Roman" w:hAnsi="Times New Roman" w:cs="Times New Roman"/>
      <w:kern w:val="20"/>
      <w:sz w:val="24"/>
    </w:rPr>
  </w:style>
  <w:style w:type="character" w:customStyle="1" w:styleId="Style1Car">
    <w:name w:val="Style1 Car"/>
    <w:basedOn w:val="NormalWebCar"/>
    <w:link w:val="Style1"/>
    <w:rsid w:val="006623E4"/>
    <w:rPr>
      <w:rFonts w:ascii="Baskerville Old Face" w:hAnsi="Baskerville Old Face" w:cs="Times New Roman"/>
      <w:color w:val="B2B2B2"/>
      <w:kern w:val="20"/>
      <w:sz w:val="96"/>
      <w:szCs w:val="40"/>
      <w:lang w:val="fr-FR"/>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style>
  <w:style w:type="paragraph" w:customStyle="1" w:styleId="Style2">
    <w:name w:val="Style2"/>
    <w:basedOn w:val="Normal"/>
    <w:link w:val="Style2Car"/>
    <w:rsid w:val="006623E4"/>
    <w:pPr>
      <w:spacing w:before="0" w:line="312" w:lineRule="auto"/>
      <w:jc w:val="center"/>
    </w:pPr>
    <w:rPr>
      <w:rFonts w:ascii="Engravers MT" w:eastAsia="Times New Roman" w:hAnsi="Engravers MT"/>
      <w:b/>
      <w:color w:val="000000"/>
      <w:kern w:val="0"/>
      <w:sz w:val="36"/>
      <w:szCs w:val="21"/>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Style2Car">
    <w:name w:val="Style2 Car"/>
    <w:basedOn w:val="Policepardfaut"/>
    <w:link w:val="Style2"/>
    <w:rsid w:val="006623E4"/>
    <w:rPr>
      <w:rFonts w:ascii="Engravers MT" w:eastAsia="Times New Roman" w:hAnsi="Engravers MT"/>
      <w:b/>
      <w:color w:val="000000"/>
      <w:sz w:val="36"/>
      <w:szCs w:val="21"/>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table" w:customStyle="1" w:styleId="Grilleclaire-Accent51">
    <w:name w:val="Grille claire - Accent 51"/>
    <w:basedOn w:val="TableauNormal"/>
    <w:next w:val="Grilleclaire-Accent5"/>
    <w:uiPriority w:val="62"/>
    <w:rsid w:val="006623E4"/>
    <w:pPr>
      <w:spacing w:before="0" w:after="0" w:line="240" w:lineRule="auto"/>
    </w:pPr>
    <w:rPr>
      <w:color w:val="auto"/>
      <w:sz w:val="22"/>
      <w:szCs w:val="22"/>
      <w:lang w:val="fr-F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eauGrille1Clair1">
    <w:name w:val="Tableau Grille 1 Clair1"/>
    <w:basedOn w:val="TableauNormal"/>
    <w:uiPriority w:val="46"/>
    <w:rsid w:val="006623E4"/>
    <w:pPr>
      <w:spacing w:before="0" w:after="0" w:line="240" w:lineRule="auto"/>
    </w:pPr>
    <w:rPr>
      <w:rFonts w:eastAsia="Times New Roman"/>
      <w:color w:val="auto"/>
      <w:sz w:val="21"/>
      <w:szCs w:val="21"/>
      <w:lang w:val="fr-F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uiPriority w:val="39"/>
    <w:rsid w:val="006623E4"/>
    <w:pPr>
      <w:spacing w:before="0" w:after="0" w:line="240" w:lineRule="auto"/>
    </w:pPr>
    <w:rPr>
      <w:rFonts w:eastAsia="Times New Roman"/>
      <w:color w:val="auto"/>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6623E4"/>
  </w:style>
  <w:style w:type="table" w:customStyle="1" w:styleId="Grilledetableauclaire1">
    <w:name w:val="Grille de tableau claire1"/>
    <w:basedOn w:val="TableauNormal"/>
    <w:uiPriority w:val="40"/>
    <w:rsid w:val="006623E4"/>
    <w:pPr>
      <w:spacing w:before="0" w:after="0" w:line="240" w:lineRule="auto"/>
    </w:pPr>
    <w:rPr>
      <w:rFonts w:eastAsia="Times New Roman"/>
      <w:color w:val="auto"/>
      <w:sz w:val="21"/>
      <w:szCs w:val="21"/>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3797292725818524794xmsonormal">
    <w:name w:val="m_-3797292725818524794x_msonormal"/>
    <w:basedOn w:val="Normal"/>
    <w:rsid w:val="006623E4"/>
    <w:pPr>
      <w:spacing w:before="100" w:beforeAutospacing="1" w:after="100" w:afterAutospacing="1" w:line="240" w:lineRule="auto"/>
    </w:pPr>
    <w:rPr>
      <w:rFonts w:ascii="Times New Roman" w:eastAsia="Times New Roman" w:hAnsi="Times New Roman" w:cs="Times New Roman"/>
      <w:color w:val="auto"/>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204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eb_ong@hot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8238AC21542AE847BC4AAD5FA77F9"/>
        <w:category>
          <w:name w:val="Général"/>
          <w:gallery w:val="placeholder"/>
        </w:category>
        <w:types>
          <w:type w:val="bbPlcHdr"/>
        </w:types>
        <w:behaviors>
          <w:behavior w:val="content"/>
        </w:behaviors>
        <w:guid w:val="{C3148A21-7283-4CF0-A745-A879D7ADC52B}"/>
      </w:docPartPr>
      <w:docPartBody>
        <w:p w:rsidR="008D1910" w:rsidRDefault="00C249AB">
          <w:pPr>
            <w:pStyle w:val="8098238AC21542AE847BC4AAD5FA77F9"/>
          </w:pPr>
          <w:r w:rsidRPr="00DD6D53">
            <w:rPr>
              <w:noProof/>
            </w:rPr>
            <w:t>Rapport annuel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ungsuhChe">
    <w:altName w:val="Arial Unicode MS"/>
    <w:charset w:val="81"/>
    <w:family w:val="modern"/>
    <w:pitch w:val="fixed"/>
    <w:sig w:usb0="B00002AF" w:usb1="69D77CFB" w:usb2="00000030" w:usb3="00000000" w:csb0="0008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epuces"/>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E1"/>
    <w:rsid w:val="00007CF7"/>
    <w:rsid w:val="000C42DA"/>
    <w:rsid w:val="00100718"/>
    <w:rsid w:val="00154694"/>
    <w:rsid w:val="00335352"/>
    <w:rsid w:val="00341B3C"/>
    <w:rsid w:val="003F08E1"/>
    <w:rsid w:val="004C5E68"/>
    <w:rsid w:val="00672AD3"/>
    <w:rsid w:val="006C7DEB"/>
    <w:rsid w:val="00847D26"/>
    <w:rsid w:val="00877E30"/>
    <w:rsid w:val="008903B7"/>
    <w:rsid w:val="008D1910"/>
    <w:rsid w:val="00A81ADD"/>
    <w:rsid w:val="00C249AB"/>
    <w:rsid w:val="00C35D29"/>
    <w:rsid w:val="00C51C75"/>
    <w:rsid w:val="00DA00CD"/>
    <w:rsid w:val="00E23149"/>
    <w:rsid w:val="00EA3001"/>
    <w:rsid w:val="00F078BB"/>
    <w:rsid w:val="00F52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232C5588D5441DAD6346B407478617">
    <w:name w:val="86232C5588D5441DAD6346B407478617"/>
  </w:style>
  <w:style w:type="paragraph" w:customStyle="1" w:styleId="737C969858734DBCA2873F04AE5D0F1D">
    <w:name w:val="737C969858734DBCA2873F04AE5D0F1D"/>
  </w:style>
  <w:style w:type="paragraph" w:customStyle="1" w:styleId="DABA258DAAC04CBF92B62D29DE509406">
    <w:name w:val="DABA258DAAC04CBF92B62D29DE509406"/>
  </w:style>
  <w:style w:type="paragraph" w:customStyle="1" w:styleId="47022BE25E9D4ACF8713E64C7B1C25C1">
    <w:name w:val="47022BE25E9D4ACF8713E64C7B1C25C1"/>
  </w:style>
  <w:style w:type="paragraph" w:customStyle="1" w:styleId="A071DFC10E8847FBB390C7A528A826B9">
    <w:name w:val="A071DFC10E8847FBB390C7A528A826B9"/>
  </w:style>
  <w:style w:type="paragraph" w:customStyle="1" w:styleId="30F42A49B29D46A3AD888F30AF9A9CFB">
    <w:name w:val="30F42A49B29D46A3AD888F30AF9A9CFB"/>
  </w:style>
  <w:style w:type="paragraph" w:customStyle="1" w:styleId="05A8EB9C9B1440CF8A11B691C897F645">
    <w:name w:val="05A8EB9C9B1440CF8A11B691C897F645"/>
  </w:style>
  <w:style w:type="paragraph" w:styleId="Listepuce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en-US"/>
    </w:rPr>
  </w:style>
  <w:style w:type="paragraph" w:customStyle="1" w:styleId="D98094E58DFB413BB8839FE4F99A8982">
    <w:name w:val="D98094E58DFB413BB8839FE4F99A8982"/>
  </w:style>
  <w:style w:type="paragraph" w:customStyle="1" w:styleId="DB918D9D522848128740087BC36FC40B">
    <w:name w:val="DB918D9D522848128740087BC36FC40B"/>
  </w:style>
  <w:style w:type="paragraph" w:customStyle="1" w:styleId="BFE5F120A9FD412FB4A9E0D4A0D35524">
    <w:name w:val="BFE5F120A9FD412FB4A9E0D4A0D35524"/>
  </w:style>
  <w:style w:type="paragraph" w:customStyle="1" w:styleId="F007583DE0ED4D7D9760A9D79A47CBCC">
    <w:name w:val="F007583DE0ED4D7D9760A9D79A47CBCC"/>
  </w:style>
  <w:style w:type="paragraph" w:customStyle="1" w:styleId="A27BFF280FF4455A971A870B9F7BDCEC">
    <w:name w:val="A27BFF280FF4455A971A870B9F7BDCEC"/>
  </w:style>
  <w:style w:type="paragraph" w:customStyle="1" w:styleId="97E287CA9A8F438EB2F8332F9BB6E549">
    <w:name w:val="97E287CA9A8F438EB2F8332F9BB6E549"/>
  </w:style>
  <w:style w:type="paragraph" w:customStyle="1" w:styleId="1516D7DCBB7F4A64AB383AF5ACD34BCF">
    <w:name w:val="1516D7DCBB7F4A64AB383AF5ACD34BCF"/>
  </w:style>
  <w:style w:type="paragraph" w:customStyle="1" w:styleId="8125FE38AA0E4CCA838CDA73ED070739">
    <w:name w:val="8125FE38AA0E4CCA838CDA73ED070739"/>
  </w:style>
  <w:style w:type="paragraph" w:customStyle="1" w:styleId="375F38E7739047E1A7ED3C17E74C17C2">
    <w:name w:val="375F38E7739047E1A7ED3C17E74C17C2"/>
  </w:style>
  <w:style w:type="paragraph" w:customStyle="1" w:styleId="B8F9DAE6458D4B35A7539687A69151F9">
    <w:name w:val="B8F9DAE6458D4B35A7539687A69151F9"/>
  </w:style>
  <w:style w:type="paragraph" w:customStyle="1" w:styleId="82A6CC3A92324039B5A13A3444B4466D">
    <w:name w:val="82A6CC3A92324039B5A13A3444B4466D"/>
  </w:style>
  <w:style w:type="paragraph" w:customStyle="1" w:styleId="402C5DD9900F4212856FD79C1AA7E871">
    <w:name w:val="402C5DD9900F4212856FD79C1AA7E871"/>
  </w:style>
  <w:style w:type="paragraph" w:customStyle="1" w:styleId="16A282ACB0F342E6ADB26190F6C7A1C2">
    <w:name w:val="16A282ACB0F342E6ADB26190F6C7A1C2"/>
  </w:style>
  <w:style w:type="paragraph" w:customStyle="1" w:styleId="E909AD128DF2460E9E0489BF05C8FA96">
    <w:name w:val="E909AD128DF2460E9E0489BF05C8FA96"/>
  </w:style>
  <w:style w:type="paragraph" w:customStyle="1" w:styleId="000C7C9E30E64FF183111FB5B9FF354B">
    <w:name w:val="000C7C9E30E64FF183111FB5B9FF354B"/>
  </w:style>
  <w:style w:type="paragraph" w:customStyle="1" w:styleId="5C34C6BB817F466D8DBCAB9BA5C68D19">
    <w:name w:val="5C34C6BB817F466D8DBCAB9BA5C68D19"/>
  </w:style>
  <w:style w:type="paragraph" w:customStyle="1" w:styleId="A8614C5011704515BFB8BE1CC9CB0AE6">
    <w:name w:val="A8614C5011704515BFB8BE1CC9CB0AE6"/>
  </w:style>
  <w:style w:type="paragraph" w:customStyle="1" w:styleId="EDB11CB818674ED2A00C282C698C78DE">
    <w:name w:val="EDB11CB818674ED2A00C282C698C78DE"/>
  </w:style>
  <w:style w:type="paragraph" w:customStyle="1" w:styleId="A2329E8DC4B84536A752DC94D579DF57">
    <w:name w:val="A2329E8DC4B84536A752DC94D579DF57"/>
  </w:style>
  <w:style w:type="paragraph" w:customStyle="1" w:styleId="97C85491D10E4AD3921741AB4CE24862">
    <w:name w:val="97C85491D10E4AD3921741AB4CE24862"/>
  </w:style>
  <w:style w:type="paragraph" w:customStyle="1" w:styleId="B489C20A7EA54712BC3E678DF62B42D6">
    <w:name w:val="B489C20A7EA54712BC3E678DF62B42D6"/>
  </w:style>
  <w:style w:type="paragraph" w:customStyle="1" w:styleId="1FE0B5036A3B4AEB800933F7847591BA">
    <w:name w:val="1FE0B5036A3B4AEB800933F7847591BA"/>
  </w:style>
  <w:style w:type="paragraph" w:customStyle="1" w:styleId="0BBBF8CBB272481C9EA7C982C285C113">
    <w:name w:val="0BBBF8CBB272481C9EA7C982C285C113"/>
  </w:style>
  <w:style w:type="paragraph" w:customStyle="1" w:styleId="43CA227C29FB46AFAA3E0EE5014C3ADA">
    <w:name w:val="43CA227C29FB46AFAA3E0EE5014C3ADA"/>
  </w:style>
  <w:style w:type="paragraph" w:customStyle="1" w:styleId="8471B0674E6C49BD966BB4AAE707108F">
    <w:name w:val="8471B0674E6C49BD966BB4AAE707108F"/>
  </w:style>
  <w:style w:type="paragraph" w:customStyle="1" w:styleId="DD3D0A14F98D413BB758D48276D40B74">
    <w:name w:val="DD3D0A14F98D413BB758D48276D40B74"/>
  </w:style>
  <w:style w:type="paragraph" w:customStyle="1" w:styleId="6E0AAD14A7194FA1AF039AF22B82AC6B">
    <w:name w:val="6E0AAD14A7194FA1AF039AF22B82AC6B"/>
  </w:style>
  <w:style w:type="paragraph" w:customStyle="1" w:styleId="8098238AC21542AE847BC4AAD5FA77F9">
    <w:name w:val="8098238AC21542AE847BC4AAD5FA77F9"/>
  </w:style>
  <w:style w:type="paragraph" w:customStyle="1" w:styleId="69D6386CFF824784A0B340994D879097">
    <w:name w:val="69D6386CFF824784A0B340994D879097"/>
  </w:style>
  <w:style w:type="paragraph" w:customStyle="1" w:styleId="80DD6D1111864B208333D55E2FD97649">
    <w:name w:val="80DD6D1111864B208333D55E2FD97649"/>
  </w:style>
  <w:style w:type="paragraph" w:customStyle="1" w:styleId="7C4317DF1D6A4932A15E1ADD3B0FEC40">
    <w:name w:val="7C4317DF1D6A4932A15E1ADD3B0FEC40"/>
    <w:rsid w:val="003F08E1"/>
  </w:style>
  <w:style w:type="paragraph" w:customStyle="1" w:styleId="34D4D8160BEA49688BF211DFC62A7286">
    <w:name w:val="34D4D8160BEA49688BF211DFC62A7286"/>
    <w:rsid w:val="003F0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2021-03-08T00:00:00</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B50FC4EF-613B-4902-BC5C-C3BBF9C4A941}">
  <ds:schemaRefs>
    <ds:schemaRef ds:uri="http://schemas.microsoft.com/sharepoint/v3/contenttype/forms"/>
  </ds:schemaRefs>
</ds:datastoreItem>
</file>

<file path=customXml/itemProps4.xml><?xml version="1.0" encoding="utf-8"?>
<ds:datastoreItem xmlns:ds="http://schemas.openxmlformats.org/officeDocument/2006/customXml" ds:itemID="{41EF6337-FE44-4483-8737-E06FDB7E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0</TotalTime>
  <Pages>38</Pages>
  <Words>12314</Words>
  <Characters>67730</Characters>
  <Application>Microsoft Office Word</Application>
  <DocSecurity>0</DocSecurity>
  <Lines>564</Lines>
  <Paragraphs>159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RAPPORT TECHNIQUE ET FINANCIER ANNUEL</vt:lpstr>
      <vt:lpstr/>
      <vt:lpstr/>
    </vt:vector>
  </TitlesOfParts>
  <Company>Conseils et Appui pour l’Education à la BaseSiège social : Bamako Commune V du District quartier Bacodjicoroni ACI Rue 718  Porte 840Tel : 20 28 56 60/ 79 13 01 53 BP : E 2310 Email : caeb@orangemali.net/caeb_ong@hotmail.com</Company>
  <LinksUpToDate>false</LinksUpToDate>
  <CharactersWithSpaces>79885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TECHNIQUE ET FINANCIER ANNUEL</dc:title>
  <dc:creator>Utilisateur Windows</dc:creator>
  <cp:keywords/>
  <cp:lastModifiedBy>ONG CAEB CAEB</cp:lastModifiedBy>
  <cp:revision>2</cp:revision>
  <cp:lastPrinted>2021-08-27T10:59:00Z</cp:lastPrinted>
  <dcterms:created xsi:type="dcterms:W3CDTF">2022-03-22T09:00:00Z</dcterms:created>
  <dcterms:modified xsi:type="dcterms:W3CDTF">2022-03-22T09:00:00Z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